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7D5E36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7D5E36">
        <w:rPr>
          <w:rFonts w:ascii="Hind107 Light" w:eastAsia="Arial" w:hAnsi="Hind107 Light" w:cs="Hind107 Light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87EE2" w:rsidRPr="007D5E36" w:rsidTr="002D2DD9">
        <w:trPr>
          <w:trHeight w:val="270"/>
        </w:trPr>
        <w:tc>
          <w:tcPr>
            <w:tcW w:w="2552" w:type="dxa"/>
            <w:shd w:val="clear" w:color="auto" w:fill="auto"/>
          </w:tcPr>
          <w:p w:rsidR="00E87EE2" w:rsidRPr="007D5E36" w:rsidRDefault="00E87EE2" w:rsidP="0033437F">
            <w:pPr>
              <w:pStyle w:val="Standard1"/>
              <w:tabs>
                <w:tab w:val="left" w:pos="1920"/>
              </w:tabs>
              <w:snapToGrid w:val="0"/>
              <w:ind w:right="-1058"/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</w:pPr>
            <w:r w:rsidRPr="007D5E36"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  <w:t>Reader Enquiries:</w:t>
            </w:r>
          </w:p>
        </w:tc>
        <w:tc>
          <w:tcPr>
            <w:tcW w:w="2551" w:type="dxa"/>
            <w:shd w:val="clear" w:color="auto" w:fill="auto"/>
          </w:tcPr>
          <w:p w:rsidR="00E87EE2" w:rsidRPr="007D5E36" w:rsidRDefault="00E87EE2" w:rsidP="00FE1A34">
            <w:pPr>
              <w:pStyle w:val="Standard1"/>
              <w:snapToGrid w:val="0"/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</w:pPr>
            <w:r w:rsidRPr="007D5E36"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  <w:t>Press Contact:</w:t>
            </w:r>
          </w:p>
        </w:tc>
      </w:tr>
      <w:tr w:rsidR="00E40B37" w:rsidRPr="007D5E36" w:rsidTr="002D2DD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7D5E36" w:rsidRDefault="00E40B37" w:rsidP="002D2DD9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D5E36">
              <w:rPr>
                <w:rFonts w:ascii="Hind107 Light" w:hAnsi="Hind107 Light" w:cs="Hind107 Light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7D5E36" w:rsidRDefault="00E40B37" w:rsidP="002D2DD9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D5E36">
              <w:rPr>
                <w:rFonts w:ascii="Hind107 Light" w:hAnsi="Hind107 Light" w:cs="Hind107 Light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7D5E36" w:rsidTr="002D2DD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7D5E36" w:rsidRDefault="00E40B37" w:rsidP="002D2DD9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D5E36">
              <w:rPr>
                <w:rFonts w:ascii="Hind107 Light" w:hAnsi="Hind107 Light" w:cs="Hind107 Light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7D5E36" w:rsidRDefault="00E40B37" w:rsidP="002D2DD9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D5E36">
              <w:rPr>
                <w:rFonts w:ascii="Hind107 Light" w:hAnsi="Hind107 Light" w:cs="Hind107 Light"/>
                <w:sz w:val="18"/>
                <w:szCs w:val="18"/>
              </w:rPr>
              <w:t>Michael Hennen</w:t>
            </w:r>
          </w:p>
        </w:tc>
      </w:tr>
      <w:tr w:rsidR="00E40B37" w:rsidRPr="007D5E36" w:rsidTr="002D2DD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7D5E36" w:rsidRDefault="00E40B37" w:rsidP="002D2DD9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D5E36">
              <w:rPr>
                <w:rFonts w:ascii="Hind107 Light" w:hAnsi="Hind107 Light" w:cs="Hind107 Light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7D5E36" w:rsidRDefault="00E40B37" w:rsidP="002D2DD9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D5E36">
              <w:rPr>
                <w:rFonts w:ascii="Hind107 Light" w:hAnsi="Hind107 Light" w:cs="Hind107 Light"/>
                <w:sz w:val="18"/>
                <w:szCs w:val="18"/>
              </w:rPr>
              <w:t>Phone: +49-2405-4526720</w:t>
            </w:r>
          </w:p>
        </w:tc>
      </w:tr>
      <w:tr w:rsidR="00E40B37" w:rsidRPr="007D5E36" w:rsidTr="002D2DD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7D5E36" w:rsidRDefault="00FD1D01" w:rsidP="008C7D2A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5" w:history="1">
              <w:r w:rsidR="00E40B37" w:rsidRPr="007D5E36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info@congatec.com</w:t>
              </w:r>
            </w:hyperlink>
          </w:p>
          <w:p w:rsidR="00E40B37" w:rsidRPr="007D5E36" w:rsidRDefault="00FD1D01" w:rsidP="002D2DD9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6" w:history="1">
              <w:r w:rsidR="00DC0E48" w:rsidRPr="007D5E36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www.congatec.es</w:t>
              </w:r>
            </w:hyperlink>
            <w:r w:rsidR="00DC0E48" w:rsidRPr="007D5E36">
              <w:rPr>
                <w:rFonts w:ascii="Hind107 Light" w:hAnsi="Hind107 Light" w:cs="Hind107 Light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40B37" w:rsidRPr="007D5E36" w:rsidRDefault="00FD1D01" w:rsidP="008C7D2A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7" w:history="1">
              <w:r w:rsidR="00E40B37" w:rsidRPr="007D5E36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info@sams-network.com</w:t>
              </w:r>
            </w:hyperlink>
          </w:p>
          <w:p w:rsidR="00E40B37" w:rsidRPr="007D5E36" w:rsidRDefault="00FD1D01" w:rsidP="002D2DD9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8" w:history="1">
              <w:r w:rsidR="00E40B37" w:rsidRPr="007D5E36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7D5E36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7D5E36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217670" w:rsidRPr="00980E71" w:rsidRDefault="00217670" w:rsidP="00217670">
      <w:pPr>
        <w:spacing w:after="120"/>
        <w:rPr>
          <w:rFonts w:ascii="Hind107 Light" w:hAnsi="Hind107 Light" w:cs="Hind107 Light"/>
          <w:noProof/>
          <w:lang w:eastAsia="de-DE"/>
        </w:rPr>
      </w:pPr>
      <w:r>
        <w:rPr>
          <w:rFonts w:ascii="Hind107 Light" w:hAnsi="Hind107 Light" w:cs="Hind107 Light"/>
          <w:noProof/>
          <w:lang w:eastAsia="de-DE"/>
        </w:rPr>
        <w:drawing>
          <wp:inline distT="0" distB="0" distL="0" distR="0">
            <wp:extent cx="2065007" cy="1209403"/>
            <wp:effectExtent l="19050" t="0" r="0" b="0"/>
            <wp:docPr id="2" name="Grafik 0" descr="conga-SA5_r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-SA5_rep.jpg"/>
                    <pic:cNvPicPr/>
                  </pic:nvPicPr>
                  <pic:blipFill>
                    <a:blip r:embed="rId9" cstate="print"/>
                    <a:srcRect l="5765" t="23435" r="9991" b="13213"/>
                    <a:stretch>
                      <a:fillRect/>
                    </a:stretch>
                  </pic:blipFill>
                  <pic:spPr>
                    <a:xfrm>
                      <a:off x="0" y="0"/>
                      <a:ext cx="2063827" cy="120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B35" w:rsidRPr="00041B35" w:rsidRDefault="00CD02A4" w:rsidP="00041B35">
      <w:pPr>
        <w:spacing w:after="120"/>
        <w:rPr>
          <w:rFonts w:ascii="Hind107 Light" w:hAnsi="Hind107 Light" w:cs="Hind107 Light"/>
          <w:i/>
          <w:noProof/>
          <w:sz w:val="16"/>
          <w:szCs w:val="16"/>
          <w:lang w:val="fr-FR" w:eastAsia="de-DE"/>
        </w:rPr>
      </w:pPr>
      <w:r w:rsidRPr="00912FFF">
        <w:rPr>
          <w:rFonts w:ascii="Hind107 Light" w:hAnsi="Hind107 Light" w:cs="Hind107 Light"/>
          <w:i/>
          <w:noProof/>
          <w:sz w:val="16"/>
          <w:szCs w:val="16"/>
          <w:lang w:val="es-ES" w:eastAsia="de-DE"/>
        </w:rPr>
        <w:t>Texto y fotografía disponible en: http://www.congatec.com/press</w:t>
      </w:r>
      <w:r w:rsidRPr="00912FFF">
        <w:rPr>
          <w:rFonts w:ascii="Hind107 Light" w:hAnsi="Hind107 Light" w:cs="Hind107 Light"/>
          <w:i/>
          <w:noProof/>
          <w:sz w:val="16"/>
          <w:szCs w:val="16"/>
          <w:lang w:val="es-ES" w:eastAsia="de-DE"/>
        </w:rPr>
        <w:br/>
      </w:r>
      <w:r w:rsidR="00041B35" w:rsidRPr="00041B35">
        <w:rPr>
          <w:rFonts w:ascii="Hind107 Light" w:hAnsi="Hind107 Light" w:cs="Hind107 Light"/>
          <w:i/>
          <w:noProof/>
          <w:sz w:val="16"/>
          <w:szCs w:val="16"/>
          <w:lang w:val="fr-FR" w:eastAsia="de-DE"/>
        </w:rPr>
        <w:t>Product video available at:</w:t>
      </w:r>
      <w:hyperlink r:id="rId10" w:history="1">
        <w:r w:rsidR="00041B35" w:rsidRPr="00041B35">
          <w:rPr>
            <w:rStyle w:val="Hyperlink"/>
            <w:rFonts w:ascii="Hind107 Light" w:hAnsi="Hind107 Light" w:cs="Hind107 Light"/>
            <w:i/>
            <w:noProof/>
            <w:sz w:val="16"/>
            <w:szCs w:val="16"/>
            <w:lang w:val="fr-FR" w:eastAsia="de-DE"/>
          </w:rPr>
          <w:t>http://www.congatec.com/smarc-video</w:t>
        </w:r>
      </w:hyperlink>
      <w:r w:rsidR="00041B35" w:rsidRPr="00041B35">
        <w:rPr>
          <w:rFonts w:ascii="Hind107 Light" w:hAnsi="Hind107 Light" w:cs="Hind107 Light"/>
          <w:i/>
          <w:noProof/>
          <w:sz w:val="16"/>
          <w:szCs w:val="16"/>
          <w:lang w:val="fr-FR" w:eastAsia="de-DE"/>
        </w:rPr>
        <w:t xml:space="preserve"> </w:t>
      </w:r>
    </w:p>
    <w:p w:rsidR="00CD02A4" w:rsidRPr="00041B35" w:rsidRDefault="00CD02A4" w:rsidP="00CD02A4">
      <w:pPr>
        <w:spacing w:after="120"/>
        <w:rPr>
          <w:rFonts w:ascii="Hind107 Light" w:hAnsi="Hind107 Light" w:cs="Hind107 Light"/>
          <w:i/>
          <w:noProof/>
          <w:sz w:val="16"/>
          <w:szCs w:val="16"/>
          <w:lang w:val="fr-FR" w:eastAsia="de-DE"/>
        </w:rPr>
      </w:pPr>
    </w:p>
    <w:p w:rsidR="00CD02A4" w:rsidRPr="00DE680A" w:rsidRDefault="00CD02A4" w:rsidP="00CD02A4">
      <w:pPr>
        <w:spacing w:after="120"/>
        <w:rPr>
          <w:rFonts w:ascii="Hind107 Light" w:hAnsi="Hind107 Light" w:cs="Hind107 Light"/>
          <w:b/>
          <w:u w:val="single"/>
          <w:lang w:val="es-ES"/>
        </w:rPr>
      </w:pPr>
    </w:p>
    <w:p w:rsidR="00E24FAA" w:rsidRPr="00E24FAA" w:rsidRDefault="00E24FAA" w:rsidP="00E24FAA">
      <w:pPr>
        <w:rPr>
          <w:rFonts w:ascii="Hind107 Light" w:hAnsi="Hind107 Light" w:cs="Hind107 Light"/>
          <w:b/>
          <w:u w:val="single"/>
          <w:lang w:val="es-ES"/>
        </w:rPr>
      </w:pPr>
      <w:r w:rsidRPr="00E24FAA">
        <w:rPr>
          <w:rFonts w:ascii="Hind107 Light" w:hAnsi="Hind107 Light" w:cs="Hind107 Light"/>
          <w:b/>
          <w:u w:val="single"/>
          <w:lang w:val="es-ES"/>
        </w:rPr>
        <w:t>Introducción del nuevo producto</w:t>
      </w:r>
    </w:p>
    <w:p w:rsidR="00CD02A4" w:rsidRPr="00DE680A" w:rsidRDefault="00CD02A4" w:rsidP="00CD02A4">
      <w:pPr>
        <w:jc w:val="right"/>
        <w:rPr>
          <w:rFonts w:ascii="Hind107 Medium" w:hAnsi="Hind107 Medium" w:cs="Hind107 Medium"/>
          <w:b/>
          <w:bCs/>
          <w:sz w:val="28"/>
          <w:szCs w:val="28"/>
          <w:lang w:val="es-ES"/>
        </w:rPr>
      </w:pPr>
    </w:p>
    <w:p w:rsidR="00CD02A4" w:rsidRPr="00DE680A" w:rsidRDefault="00CD02A4" w:rsidP="00CD02A4">
      <w:pPr>
        <w:jc w:val="center"/>
        <w:rPr>
          <w:rFonts w:ascii="Hind107 Medium" w:hAnsi="Hind107 Medium" w:cs="Hind107 Medium"/>
          <w:b/>
          <w:bCs/>
          <w:sz w:val="28"/>
          <w:szCs w:val="28"/>
          <w:lang w:val="es-ES"/>
        </w:rPr>
      </w:pPr>
      <w:r w:rsidRPr="00912FFF">
        <w:rPr>
          <w:rFonts w:ascii="Hind107 Medium" w:hAnsi="Hind107 Medium" w:cs="Hind107 Medium"/>
          <w:b/>
          <w:bCs/>
          <w:sz w:val="28"/>
          <w:szCs w:val="28"/>
          <w:lang w:val="es-ES"/>
        </w:rPr>
        <w:t>congatec presenta su primer módulo SMARC 2.0</w:t>
      </w:r>
    </w:p>
    <w:p w:rsidR="00CD02A4" w:rsidRPr="00DE680A" w:rsidRDefault="00CD02A4" w:rsidP="00CD02A4">
      <w:pPr>
        <w:pStyle w:val="Standard1"/>
        <w:jc w:val="center"/>
        <w:rPr>
          <w:rFonts w:ascii="Hind107 Light" w:hAnsi="Hind107 Light" w:cs="Hind107 Light"/>
          <w:b/>
          <w:bCs/>
          <w:lang w:val="es-ES"/>
        </w:rPr>
      </w:pPr>
    </w:p>
    <w:p w:rsidR="00CD02A4" w:rsidRPr="00DE680A" w:rsidRDefault="00CD02A4" w:rsidP="00CD02A4">
      <w:pPr>
        <w:rPr>
          <w:rFonts w:ascii="Hind107 Light" w:hAnsi="Hind107 Light" w:cs="Hind107 Light"/>
          <w:b/>
          <w:bCs/>
          <w:lang w:val="es-ES"/>
        </w:rPr>
      </w:pPr>
      <w:r w:rsidRPr="00912FFF">
        <w:rPr>
          <w:rFonts w:ascii="Hind107 Light" w:hAnsi="Hind107 Light" w:cs="Hind107 Light"/>
          <w:b/>
          <w:bCs/>
          <w:lang w:val="es-ES"/>
        </w:rPr>
        <w:t xml:space="preserve">Nuevos procesadores de baja potencia con nuevo factor de forma </w:t>
      </w:r>
    </w:p>
    <w:p w:rsidR="00CD02A4" w:rsidRPr="00DE680A" w:rsidRDefault="00CD02A4" w:rsidP="00CD02A4">
      <w:pPr>
        <w:rPr>
          <w:rStyle w:val="Kommentarzeichen1"/>
          <w:rFonts w:ascii="Hind107 Light" w:hAnsi="Hind107 Light" w:cs="Hind107 Light"/>
          <w:b/>
          <w:sz w:val="22"/>
          <w:szCs w:val="22"/>
          <w:lang w:val="es-ES"/>
        </w:rPr>
      </w:pPr>
    </w:p>
    <w:p w:rsidR="00CD02A4" w:rsidRPr="00DE680A" w:rsidRDefault="00CD02A4" w:rsidP="00CD02A4">
      <w:pPr>
        <w:spacing w:line="360" w:lineRule="auto"/>
        <w:rPr>
          <w:rStyle w:val="Kommentarzeichen1"/>
          <w:rFonts w:ascii="Hind107 Light" w:hAnsi="Hind107 Light" w:cs="Hind107 Light"/>
          <w:sz w:val="22"/>
          <w:szCs w:val="22"/>
          <w:lang w:val="es-ES"/>
        </w:rPr>
      </w:pPr>
      <w:r w:rsidRPr="00912FFF">
        <w:rPr>
          <w:rStyle w:val="Kommentarzeichen1"/>
          <w:rFonts w:ascii="Hind107 Light" w:hAnsi="Hind107 Light" w:cs="Hind107 Light"/>
          <w:b/>
          <w:sz w:val="22"/>
          <w:szCs w:val="22"/>
          <w:lang w:val="es-ES"/>
        </w:rPr>
        <w:t>Deggendorf, Alemania, 25 de octubre de 2016 * * *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 congatec, empresa líder en tecnología de módulos embebidos, </w:t>
      </w:r>
      <w:r w:rsidR="00DA28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single board computer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y servicios de diseño y fabricación </w:t>
      </w:r>
      <w:r w:rsidR="00DA28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de</w:t>
      </w:r>
      <w:r w:rsidR="00024F34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equipos</w:t>
      </w:r>
      <w:r w:rsidR="00DA28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embebidos, ha anunciado hoy sus módulos </w:t>
      </w:r>
      <w:r w:rsidR="00DA28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del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tamaño de una tarjeta de crédito para la nueva especificación SMARC 2.0. Se basan en los nuevos procesadores Intel® Atom ™ Celeron® y Pentium® de 14nm (conocidos como Apollo Lake) también lanzados hoy. Los nuevos COM (Computer-on-Modules)</w:t>
      </w:r>
      <w:r w:rsidR="00024F34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</w:t>
      </w:r>
      <w:r w:rsidR="00024F34"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conga-SA5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no sólo establecen nuevos estándares en términos de </w:t>
      </w:r>
      <w:bookmarkStart w:id="0" w:name="_GoBack"/>
      <w:bookmarkEnd w:id="0"/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rendimiento de procesador de baja potencia, sino también impresionan con interfaces inalámbricas pre-integradas en </w:t>
      </w:r>
      <w:r w:rsidR="00DA28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el módulo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para conectividad IoT. </w:t>
      </w:r>
      <w:r w:rsidR="00DA28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Esto es único en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módulos COM. También único es </w:t>
      </w:r>
      <w:r w:rsidR="00DA28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el</w:t>
      </w:r>
      <w:r w:rsidR="00DA28FF"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conjunto de características mejorado y particularmente rico de la nueva especificación SMARC 2.0, que ofrece importantes avances en tecnología y rendimiento, por lo que SMARC 2.0 reemplazará pronto a los anteriores diseños SMARC 1.1. Los desarrolladores y fabricantes de equipos originales (OEMs) se benefician de un </w:t>
      </w:r>
      <w:r w:rsidR="00DA28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módulo 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lastRenderedPageBreak/>
        <w:t xml:space="preserve">estándar completamente nuevo con más funcionalidades preintegradas, haciendo el diseño de la placa </w:t>
      </w:r>
      <w:r w:rsidR="00DA28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portadora</w:t>
      </w:r>
      <w:r w:rsidR="00DA28FF"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considerablemente más fácil y más eficiente.</w:t>
      </w:r>
    </w:p>
    <w:p w:rsidR="00CD02A4" w:rsidRPr="00DE680A" w:rsidRDefault="00CD02A4" w:rsidP="00CD02A4">
      <w:pPr>
        <w:spacing w:line="360" w:lineRule="auto"/>
        <w:rPr>
          <w:rStyle w:val="Kommentarzeichen1"/>
          <w:rFonts w:ascii="Hind107 Light" w:hAnsi="Hind107 Light" w:cs="Hind107 Light"/>
          <w:sz w:val="22"/>
          <w:szCs w:val="22"/>
          <w:lang w:val="es-ES"/>
        </w:rPr>
      </w:pPr>
    </w:p>
    <w:p w:rsidR="00CD02A4" w:rsidRDefault="00CD02A4" w:rsidP="00CD02A4">
      <w:pPr>
        <w:spacing w:line="360" w:lineRule="auto"/>
        <w:rPr>
          <w:rStyle w:val="Kommentarzeichen1"/>
          <w:rFonts w:ascii="Hind107 Light" w:hAnsi="Hind107 Light" w:cs="Hind107 Light"/>
          <w:sz w:val="22"/>
          <w:szCs w:val="22"/>
          <w:lang w:val="es-ES"/>
        </w:rPr>
      </w:pP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El CEO de congatec Jason Carlson está muy satisfecho con el primer producto SMARC 2.0: "Como editores de la especificación SMARC 2.0, hemos puesto una gran cantidad de conocimientos y compromiso en el desarrollo de esta nueva especificación SGET. Ahora, este compromiso está dando sus primeros frutos: El </w:t>
      </w:r>
      <w:r w:rsidR="00DA28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módulo 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conga-SA5 es nuestro primer producto de</w:t>
      </w:r>
      <w:r w:rsidR="00DA28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ntro de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este nuevo están</w:t>
      </w:r>
      <w:r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d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ar. Estamos orgullosos de haber tenido éxito </w:t>
      </w:r>
      <w:r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en este lanzamiento, después del corto período </w:t>
      </w:r>
      <w:r w:rsidR="00DA28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trascurrido </w:t>
      </w:r>
      <w:r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de</w:t>
      </w:r>
      <w:r w:rsidR="00DA28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sde</w:t>
      </w:r>
      <w:r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junio a septiembre, posiblemente como la primera empresa en todo el mundo, justo a tiempo para el lanzamiento de los nuevos procesadores Intel® 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Atom ™ Celeron y Pentium de 14nm. Sin embargo, lo que es aún más importante para nosotros es que también somos capaces de ofrecer a nuestros clientes la oportunidad de un tiempo de salida al mercado especialmente rápida".</w:t>
      </w:r>
    </w:p>
    <w:p w:rsidR="00C64237" w:rsidRPr="00DE680A" w:rsidRDefault="00C64237" w:rsidP="00CD02A4">
      <w:pPr>
        <w:spacing w:line="360" w:lineRule="auto"/>
        <w:rPr>
          <w:rStyle w:val="Kommentarzeichen1"/>
          <w:rFonts w:ascii="Hind107 Light" w:hAnsi="Hind107 Light" w:cs="Hind107 Light"/>
          <w:sz w:val="22"/>
          <w:szCs w:val="22"/>
          <w:lang w:val="es-ES"/>
        </w:rPr>
      </w:pPr>
    </w:p>
    <w:p w:rsidR="00CD02A4" w:rsidRPr="00DE680A" w:rsidRDefault="00CD02A4" w:rsidP="00CD02A4">
      <w:pPr>
        <w:spacing w:line="360" w:lineRule="auto"/>
        <w:rPr>
          <w:rStyle w:val="Kommentarzeichen1"/>
          <w:rFonts w:ascii="Hind107 Light" w:hAnsi="Hind107 Light" w:cs="Hind107 Light"/>
          <w:sz w:val="22"/>
          <w:szCs w:val="22"/>
          <w:lang w:val="es-ES"/>
        </w:rPr>
      </w:pP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En un futuro próximo congatec también </w:t>
      </w:r>
      <w:r w:rsidR="00DA28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lanzará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los primeros kits de iniciación SMARC 2.0. La edición</w:t>
      </w:r>
      <w:r w:rsidR="00DA28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de este kit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será limitada,</w:t>
      </w:r>
      <w:r w:rsidR="00DA28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por lo que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se aconseja pre-ordenar ya. </w:t>
      </w:r>
      <w:r w:rsidR="00DA28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Así mismo, las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revisi</w:t>
      </w:r>
      <w:r w:rsidR="00DA28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o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n</w:t>
      </w:r>
      <w:r w:rsidR="00DA28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es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gratuit</w:t>
      </w:r>
      <w:r w:rsidR="00DA28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a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s para los diseños existentes de placas 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portadoras</w:t>
      </w:r>
      <w:r w:rsidR="000F608E"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SMARC 1.1 </w:t>
      </w:r>
      <w:r w:rsidR="00DA28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ya pueden ser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solicita</w:t>
      </w:r>
      <w:r w:rsidR="00DA28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das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.</w:t>
      </w:r>
    </w:p>
    <w:p w:rsidR="00CD02A4" w:rsidRPr="00DE680A" w:rsidRDefault="00CD02A4" w:rsidP="00CD02A4">
      <w:pPr>
        <w:spacing w:line="360" w:lineRule="auto"/>
        <w:rPr>
          <w:rStyle w:val="Kommentarzeichen1"/>
          <w:rFonts w:ascii="Hind107 Light" w:hAnsi="Hind107 Light" w:cs="Hind107 Light"/>
          <w:sz w:val="22"/>
          <w:szCs w:val="22"/>
          <w:lang w:val="es-ES"/>
        </w:rPr>
      </w:pPr>
    </w:p>
    <w:p w:rsidR="00CD02A4" w:rsidRPr="00DE680A" w:rsidRDefault="00CD02A4" w:rsidP="00CD02A4">
      <w:pPr>
        <w:spacing w:line="360" w:lineRule="auto"/>
        <w:rPr>
          <w:rStyle w:val="Kommentarzeichen1"/>
          <w:rFonts w:ascii="Hind107 Light" w:hAnsi="Hind107 Light" w:cs="Hind107 Light"/>
          <w:b/>
          <w:sz w:val="22"/>
          <w:szCs w:val="22"/>
          <w:lang w:val="es-ES"/>
        </w:rPr>
      </w:pPr>
      <w:r w:rsidRPr="00912FFF">
        <w:rPr>
          <w:rStyle w:val="Kommentarzeichen1"/>
          <w:rFonts w:ascii="Hind107 Light" w:hAnsi="Hind107 Light" w:cs="Hind107 Light"/>
          <w:b/>
          <w:sz w:val="22"/>
          <w:szCs w:val="22"/>
          <w:lang w:val="es-ES"/>
        </w:rPr>
        <w:t>Los detalles técnicos</w:t>
      </w:r>
    </w:p>
    <w:p w:rsidR="00CD02A4" w:rsidRPr="00DE680A" w:rsidRDefault="00CD02A4" w:rsidP="00CD02A4">
      <w:pPr>
        <w:spacing w:line="360" w:lineRule="auto"/>
        <w:rPr>
          <w:rStyle w:val="Kommentarzeichen1"/>
          <w:rFonts w:ascii="Hind107 Light" w:hAnsi="Hind107 Light" w:cs="Hind107 Light"/>
          <w:sz w:val="22"/>
          <w:szCs w:val="22"/>
          <w:lang w:val="es-ES"/>
        </w:rPr>
      </w:pP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Los nuevos módulos conga-SA5 SMARC 2.0 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utilizan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los procesadores Intel® Atom ™ x5 E3930, x5-E3940 y x7-E3950 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con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rango de temperatura ampliado de -40 ° C a + 85 ° C, o el procesador Intel® Celeron® N3350 o los procesadores de cuatro núcleos Intel® Pentium® N4200. Todas las variantes integran gráficos Intel Gen 9 para hasta tres pantallas de alta resolución 4k que se pueden conectar a través de LVDS de doble canal, eDP, DP++ o MIPI DSI. Los módulos proporcionan hasta 8 GB 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de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RAM LPDDR4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con alto ancho de banda que llega 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hasta 2400 MT / s.</w:t>
      </w:r>
    </w:p>
    <w:p w:rsidR="00CD02A4" w:rsidRPr="00DE680A" w:rsidRDefault="00CD02A4" w:rsidP="00CD02A4">
      <w:pPr>
        <w:spacing w:line="360" w:lineRule="auto"/>
        <w:rPr>
          <w:rStyle w:val="Kommentarzeichen1"/>
          <w:rFonts w:ascii="Hind107 Light" w:hAnsi="Hind107 Light" w:cs="Hind107 Light"/>
          <w:sz w:val="22"/>
          <w:szCs w:val="22"/>
          <w:lang w:val="es-ES"/>
        </w:rPr>
      </w:pPr>
    </w:p>
    <w:p w:rsidR="00CD02A4" w:rsidRPr="00DE680A" w:rsidRDefault="00CD02A4" w:rsidP="00CD02A4">
      <w:pPr>
        <w:spacing w:line="360" w:lineRule="auto"/>
        <w:rPr>
          <w:rStyle w:val="Kommentarzeichen1"/>
          <w:rFonts w:ascii="Hind107 Light" w:hAnsi="Hind107 Light" w:cs="Hind107 Light"/>
          <w:sz w:val="22"/>
          <w:szCs w:val="22"/>
          <w:lang w:val="es-ES"/>
        </w:rPr>
      </w:pP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A través de la interfaz estandarizada M2 1216, la conectividad inalámbrica IoT se convierte en una característica estándar opcional de los nuevos módulos congatec SMARC 2.0. De 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lastRenderedPageBreak/>
        <w:t>acuerdo con l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o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s 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requerimientos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de las aplicaciones, </w:t>
      </w:r>
      <w:r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l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os mód</w:t>
      </w:r>
      <w:r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ul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o</w:t>
      </w:r>
      <w:r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s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de conectividad 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pueden ser</w:t>
      </w:r>
      <w:r w:rsidR="000F608E"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WLAN 802.11 b / g / n / ac de 2,4 GHz y 5 GHz de doble banda y Bluetooth Low Energy (BLE), así como 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incorporar comunicación adicional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NFC. Los nuevos módulos SMARC 2.0 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además 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ofrecen 2x Gigabit Ethernet con soporte en tiempo real basado en hardware a través de PTP (Precision Time Protocol). Para</w:t>
      </w:r>
      <w:r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los diseños altamente integrados 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se incorporan hasta 128GB de almacenamiento no volátil </w:t>
      </w:r>
      <w:r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en el módulo 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utilizando la potente </w:t>
      </w:r>
      <w:r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interfaz 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eMMC 5.0, duplicando el ancho de banda hasta 3,2 Gbit / s (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en 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lectura) en comparación con eMMC 4.0 para tiempos de arranque más cortos y carga de datos más rápida. Para un almacenamiento adicional, dispone de un SATA 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(6Gbps) 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y SDIO. 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Futuras e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xtensiones 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se pueden 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conecta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r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a través de 4 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líneas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PCIe, 2x USB 3.0 y 4x USB 2.0. Otras interfaces incluyen 2x SPI, 4x COM, así como dos entradas de cámara MIPI CSI. Las señales de audio se realizan a través de HDA.</w:t>
      </w:r>
    </w:p>
    <w:p w:rsidR="00CD02A4" w:rsidRPr="00DE680A" w:rsidRDefault="00CD02A4" w:rsidP="00CD02A4">
      <w:pPr>
        <w:spacing w:line="360" w:lineRule="auto"/>
        <w:rPr>
          <w:rStyle w:val="Kommentarzeichen1"/>
          <w:rFonts w:ascii="Hind107 Light" w:hAnsi="Hind107 Light" w:cs="Hind107 Light"/>
          <w:sz w:val="22"/>
          <w:szCs w:val="22"/>
          <w:lang w:val="es-ES"/>
        </w:rPr>
      </w:pPr>
    </w:p>
    <w:p w:rsidR="00CD02A4" w:rsidRDefault="00CD02A4" w:rsidP="00CD02A4">
      <w:pPr>
        <w:spacing w:line="360" w:lineRule="auto"/>
        <w:rPr>
          <w:rStyle w:val="Kommentarzeichen1"/>
          <w:rFonts w:ascii="Hind107 Light" w:hAnsi="Hind107 Light" w:cs="Hind107 Light"/>
          <w:sz w:val="22"/>
          <w:szCs w:val="22"/>
          <w:lang w:val="es-ES"/>
        </w:rPr>
      </w:pP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Todos los módulos son compatibles con Windows 10, incluyendo la gama completa Windows 10 IoT y Android para aplicaciones móviles. Para una entrada más simple en el mundo 2.0 SMARC, congatec pronto 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ofrecerá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un kit de inicio rápido, así como una amplia gama de accesorios. Los amplios servicios EDM de congatec incluyendo 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el diseño de</w:t>
      </w:r>
      <w:r w:rsidR="000F608E"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placa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s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carrier específica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s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e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n función de la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 aplicación y sistemas de diseño, están simplificando </w:t>
      </w:r>
      <w:r w:rsidR="000F608E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 xml:space="preserve">enormemente </w:t>
      </w:r>
      <w:r w:rsidRPr="00912FFF">
        <w:rPr>
          <w:rStyle w:val="Kommentarzeichen1"/>
          <w:rFonts w:ascii="Hind107 Light" w:hAnsi="Hind107 Light" w:cs="Hind107 Light"/>
          <w:sz w:val="22"/>
          <w:szCs w:val="22"/>
          <w:lang w:val="es-ES"/>
        </w:rPr>
        <w:t>el diseño de aplicaciones.</w:t>
      </w:r>
    </w:p>
    <w:p w:rsidR="00C64237" w:rsidRPr="00DE680A" w:rsidRDefault="00C64237" w:rsidP="00CD02A4">
      <w:pPr>
        <w:spacing w:line="360" w:lineRule="auto"/>
        <w:rPr>
          <w:rStyle w:val="Kommentarzeichen1"/>
          <w:rFonts w:ascii="Hind107 Light" w:hAnsi="Hind107 Light" w:cs="Hind107 Light"/>
          <w:sz w:val="22"/>
          <w:szCs w:val="22"/>
          <w:lang w:val="es-ES"/>
        </w:rPr>
      </w:pPr>
    </w:p>
    <w:p w:rsidR="00CD02A4" w:rsidRPr="00DE680A" w:rsidRDefault="00CD02A4" w:rsidP="00CD02A4">
      <w:pPr>
        <w:spacing w:line="360" w:lineRule="auto"/>
        <w:rPr>
          <w:rFonts w:ascii="Hind107 Light" w:hAnsi="Hind107 Light" w:cs="Hind107 Light"/>
          <w:sz w:val="22"/>
          <w:szCs w:val="22"/>
          <w:lang w:val="es-ES"/>
        </w:rPr>
      </w:pPr>
      <w:r w:rsidRPr="00912FFF">
        <w:rPr>
          <w:rFonts w:ascii="Hind107 Light" w:hAnsi="Hind107 Light" w:cs="Hind107 Light"/>
          <w:sz w:val="22"/>
          <w:szCs w:val="22"/>
          <w:lang w:val="es-ES"/>
        </w:rPr>
        <w:t xml:space="preserve">El nuevo </w:t>
      </w:r>
      <w:r w:rsidR="000F608E">
        <w:rPr>
          <w:rFonts w:ascii="Hind107 Light" w:hAnsi="Hind107 Light" w:cs="Hind107 Light"/>
          <w:sz w:val="22"/>
          <w:szCs w:val="22"/>
          <w:lang w:val="es-ES"/>
        </w:rPr>
        <w:t xml:space="preserve">módulo </w:t>
      </w:r>
      <w:r w:rsidRPr="00912FFF">
        <w:rPr>
          <w:rFonts w:ascii="Hind107 Light" w:hAnsi="Hind107 Light" w:cs="Hind107 Light"/>
          <w:sz w:val="22"/>
          <w:szCs w:val="22"/>
          <w:lang w:val="es-ES"/>
        </w:rPr>
        <w:t xml:space="preserve">conga-SA5 </w:t>
      </w:r>
      <w:r w:rsidR="000F608E">
        <w:rPr>
          <w:rFonts w:ascii="Hind107 Light" w:hAnsi="Hind107 Light" w:cs="Hind107 Light"/>
          <w:sz w:val="22"/>
          <w:szCs w:val="22"/>
          <w:lang w:val="es-ES"/>
        </w:rPr>
        <w:t>está disponible con</w:t>
      </w:r>
      <w:r w:rsidRPr="00912FFF">
        <w:rPr>
          <w:rFonts w:ascii="Hind107 Light" w:hAnsi="Hind107 Light" w:cs="Hind107 Light"/>
          <w:sz w:val="22"/>
          <w:szCs w:val="22"/>
          <w:lang w:val="es-ES"/>
        </w:rPr>
        <w:t xml:space="preserve"> las siguientes versiones de CPU:</w:t>
      </w:r>
    </w:p>
    <w:tbl>
      <w:tblPr>
        <w:tblW w:w="9038" w:type="dxa"/>
        <w:tblLayout w:type="fixed"/>
        <w:tblLook w:val="04A0"/>
      </w:tblPr>
      <w:tblGrid>
        <w:gridCol w:w="2235"/>
        <w:gridCol w:w="283"/>
        <w:gridCol w:w="993"/>
        <w:gridCol w:w="236"/>
        <w:gridCol w:w="1181"/>
        <w:gridCol w:w="236"/>
        <w:gridCol w:w="1134"/>
        <w:gridCol w:w="236"/>
        <w:gridCol w:w="1134"/>
        <w:gridCol w:w="236"/>
        <w:gridCol w:w="1134"/>
      </w:tblGrid>
      <w:tr w:rsidR="00CD02A4" w:rsidRPr="00DE680A" w:rsidTr="00375947">
        <w:tc>
          <w:tcPr>
            <w:tcW w:w="2235" w:type="dxa"/>
            <w:tcBorders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  <w:r w:rsidRPr="00912FF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  <w:t>Procesador</w:t>
            </w:r>
          </w:p>
        </w:tc>
        <w:tc>
          <w:tcPr>
            <w:tcW w:w="283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  <w:r w:rsidRPr="00912FF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  <w:t>Núcleos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  <w:r w:rsidRPr="00912FFF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val="es-ES" w:eastAsia="de-DE"/>
              </w:rPr>
              <w:t>Intel® Smart Cache [MB]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  <w:r w:rsidRPr="00912FF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  <w:t>Clock/ Burst</w:t>
            </w:r>
          </w:p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  <w:r w:rsidRPr="00912FF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  <w:r w:rsidRPr="00912FFF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val="es-ES" w:eastAsia="de-DE"/>
              </w:rPr>
              <w:t>TDP [W]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val="es-ES" w:eastAsia="de-DE"/>
              </w:rPr>
            </w:pPr>
            <w:r w:rsidRPr="00912FFF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val="es-ES" w:eastAsia="de-DE"/>
              </w:rPr>
              <w:t>Unidades</w:t>
            </w:r>
          </w:p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val="es-ES" w:eastAsia="de-DE"/>
              </w:rPr>
            </w:pPr>
            <w:r w:rsidRPr="00912FFF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val="es-ES" w:eastAsia="de-DE"/>
              </w:rPr>
              <w:t xml:space="preserve">Ejecución </w:t>
            </w:r>
          </w:p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  <w:r w:rsidRPr="00912FFF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val="es-ES" w:eastAsia="de-DE"/>
              </w:rPr>
              <w:t>Gráfica</w:t>
            </w:r>
          </w:p>
        </w:tc>
      </w:tr>
      <w:tr w:rsidR="00CD02A4" w:rsidRPr="00DE680A" w:rsidTr="00375947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  <w:t>Intel® Pentium® N4200</w:t>
            </w:r>
          </w:p>
        </w:tc>
        <w:tc>
          <w:tcPr>
            <w:tcW w:w="283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1.1 / 2.5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6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18</w:t>
            </w:r>
          </w:p>
        </w:tc>
      </w:tr>
      <w:tr w:rsidR="00CD02A4" w:rsidRPr="00DE680A" w:rsidTr="00375947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Intel® Celeron® N3350</w:t>
            </w:r>
          </w:p>
        </w:tc>
        <w:tc>
          <w:tcPr>
            <w:tcW w:w="283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1.1 / 2.4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6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12</w:t>
            </w:r>
          </w:p>
        </w:tc>
      </w:tr>
      <w:tr w:rsidR="00CD02A4" w:rsidRPr="00DE680A" w:rsidTr="00375947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  <w:t>Intel® Atom™ x7-E3950</w:t>
            </w:r>
          </w:p>
        </w:tc>
        <w:tc>
          <w:tcPr>
            <w:tcW w:w="283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1.6 / 2.0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12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18</w:t>
            </w:r>
          </w:p>
        </w:tc>
      </w:tr>
      <w:tr w:rsidR="00CD02A4" w:rsidRPr="00DE680A" w:rsidTr="00375947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  <w:t>Intel® Atom™ x5-E3940</w:t>
            </w:r>
          </w:p>
        </w:tc>
        <w:tc>
          <w:tcPr>
            <w:tcW w:w="283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1.6 / 1.8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 xml:space="preserve">9 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12</w:t>
            </w:r>
          </w:p>
        </w:tc>
      </w:tr>
      <w:tr w:rsidR="00CD02A4" w:rsidRPr="00DE680A" w:rsidTr="00375947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  <w:t>Intel® Atom™ x5-E3930</w:t>
            </w:r>
          </w:p>
        </w:tc>
        <w:tc>
          <w:tcPr>
            <w:tcW w:w="283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s-ES" w:eastAsia="de-DE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1.3 / 1.8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6.5</w:t>
            </w:r>
          </w:p>
        </w:tc>
        <w:tc>
          <w:tcPr>
            <w:tcW w:w="236" w:type="dxa"/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02A4" w:rsidRPr="00DE680A" w:rsidRDefault="00CD02A4" w:rsidP="00375947">
            <w:pPr>
              <w:spacing w:line="360" w:lineRule="auto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</w:pPr>
            <w:r w:rsidRPr="00912FFF">
              <w:rPr>
                <w:rFonts w:ascii="Hind107 Light" w:hAnsi="Hind107 Light" w:cs="Hind107 Light"/>
                <w:b/>
                <w:sz w:val="18"/>
                <w:szCs w:val="18"/>
                <w:lang w:val="es-ES"/>
              </w:rPr>
              <w:t>12</w:t>
            </w:r>
          </w:p>
        </w:tc>
      </w:tr>
    </w:tbl>
    <w:p w:rsidR="00CD02A4" w:rsidRPr="00DE680A" w:rsidRDefault="00CD02A4" w:rsidP="00CD02A4">
      <w:pPr>
        <w:spacing w:line="360" w:lineRule="auto"/>
        <w:rPr>
          <w:rFonts w:ascii="Hind107 Light" w:hAnsi="Hind107 Light" w:cs="Hind107 Light"/>
          <w:sz w:val="22"/>
          <w:szCs w:val="22"/>
          <w:lang w:val="es-ES"/>
        </w:rPr>
      </w:pPr>
    </w:p>
    <w:p w:rsidR="00BD1046" w:rsidRPr="0040075D" w:rsidRDefault="00CD02A4" w:rsidP="005C2EEB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912FFF">
        <w:rPr>
          <w:rFonts w:ascii="Hind107 Light" w:hAnsi="Hind107 Light" w:cs="Hind107 Light"/>
          <w:sz w:val="22"/>
          <w:szCs w:val="22"/>
          <w:lang w:val="es-ES"/>
        </w:rPr>
        <w:lastRenderedPageBreak/>
        <w:t>Para obtener más información acerca d</w:t>
      </w:r>
      <w:r>
        <w:rPr>
          <w:rFonts w:ascii="Hind107 Light" w:hAnsi="Hind107 Light" w:cs="Hind107 Light"/>
          <w:sz w:val="22"/>
          <w:szCs w:val="22"/>
          <w:lang w:val="es-ES"/>
        </w:rPr>
        <w:t>el nuevo módulo conga-SA5 SMARC</w:t>
      </w:r>
      <w:r w:rsidRPr="00912FFF">
        <w:rPr>
          <w:rFonts w:ascii="Hind107 Light" w:hAnsi="Hind107 Light" w:cs="Hind107 Light"/>
          <w:sz w:val="22"/>
          <w:szCs w:val="22"/>
          <w:lang w:val="es-ES"/>
        </w:rPr>
        <w:t>:</w:t>
      </w:r>
      <w:r w:rsidR="00A41677" w:rsidRPr="00A41677">
        <w:rPr>
          <w:lang w:val="it-IT"/>
        </w:rPr>
        <w:t xml:space="preserve"> </w:t>
      </w:r>
      <w:hyperlink r:id="rId11" w:history="1">
        <w:r w:rsidR="00A41677" w:rsidRPr="00A41677">
          <w:rPr>
            <w:rStyle w:val="Hyperlink"/>
            <w:rFonts w:ascii="Hind107 Light" w:hAnsi="Hind107 Light" w:cs="Hind107 Light"/>
            <w:sz w:val="22"/>
            <w:szCs w:val="22"/>
            <w:lang w:val="it-IT"/>
          </w:rPr>
          <w:t xml:space="preserve"> http://www.congatec.com/en/products/smarc/conga-sa5.html</w:t>
        </w:r>
      </w:hyperlink>
    </w:p>
    <w:p w:rsidR="00D108AC" w:rsidRPr="00BA2A0C" w:rsidRDefault="00D108AC" w:rsidP="005C2EEB">
      <w:pPr>
        <w:pStyle w:val="Standard1"/>
        <w:spacing w:line="360" w:lineRule="auto"/>
        <w:ind w:right="283"/>
        <w:rPr>
          <w:rFonts w:ascii="Hind107 Light" w:hAnsi="Hind107 Light" w:cs="Hind107 Light"/>
          <w:b/>
          <w:sz w:val="18"/>
          <w:szCs w:val="18"/>
          <w:lang w:val="es-ES"/>
        </w:rPr>
      </w:pPr>
    </w:p>
    <w:p w:rsidR="001E2899" w:rsidRPr="00CD02A4" w:rsidRDefault="001E2899" w:rsidP="001E2899">
      <w:pPr>
        <w:pStyle w:val="StandardWeb"/>
        <w:rPr>
          <w:rFonts w:ascii="Hind107 Light" w:hAnsi="Hind107 Light" w:cs="Hind107 Light"/>
          <w:sz w:val="18"/>
          <w:szCs w:val="18"/>
          <w:lang w:val="fr-FR"/>
        </w:rPr>
      </w:pPr>
      <w:r w:rsidRPr="00BA2A0C">
        <w:rPr>
          <w:rFonts w:ascii="Hind107 Light" w:hAnsi="Hind107 Light" w:cs="Hind107 Light"/>
          <w:b/>
          <w:bCs/>
          <w:sz w:val="18"/>
          <w:szCs w:val="18"/>
          <w:lang w:val="es-ES"/>
        </w:rPr>
        <w:t>Acerca de congatec AG</w:t>
      </w:r>
      <w:r w:rsidRPr="00BA2A0C">
        <w:rPr>
          <w:rFonts w:ascii="Hind107 Light" w:hAnsi="Hind107 Light" w:cs="Hind107 Light"/>
          <w:b/>
          <w:bCs/>
          <w:sz w:val="18"/>
          <w:szCs w:val="18"/>
          <w:lang w:val="es-ES"/>
        </w:rPr>
        <w:br/>
      </w:r>
      <w:r w:rsidRPr="00BA2A0C">
        <w:rPr>
          <w:rFonts w:ascii="Hind107 Light" w:hAnsi="Hind107 Light" w:cs="Hind107 Light"/>
          <w:sz w:val="18"/>
          <w:szCs w:val="18"/>
          <w:lang w:val="es-ES"/>
        </w:rPr>
        <w:t xml:space="preserve">congatec AG, con sede central en Deggendorf (Alemania), es un proveedor líder de módulos informáticos industriales basados en los factores de forma estándar COM Express, </w:t>
      </w:r>
      <w:r w:rsidR="00F4590A" w:rsidRPr="00BA2A0C">
        <w:rPr>
          <w:rFonts w:ascii="Hind107 Light" w:hAnsi="Hind107 Light" w:cs="Hind107 Light"/>
          <w:sz w:val="18"/>
          <w:szCs w:val="18"/>
          <w:lang w:val="es-ES"/>
        </w:rPr>
        <w:t xml:space="preserve">Qseven </w:t>
      </w:r>
      <w:r w:rsidRPr="00BA2A0C">
        <w:rPr>
          <w:rFonts w:ascii="Hind107 Light" w:hAnsi="Hind107 Light" w:cs="Hind107 Light"/>
          <w:sz w:val="18"/>
          <w:szCs w:val="18"/>
          <w:lang w:val="es-ES"/>
        </w:rPr>
        <w:t xml:space="preserve">y </w:t>
      </w:r>
      <w:r w:rsidR="00F4590A" w:rsidRPr="00BA2A0C">
        <w:rPr>
          <w:rFonts w:ascii="Hind107 Light" w:hAnsi="Hind107 Light" w:cs="Hind107 Light"/>
          <w:sz w:val="18"/>
          <w:szCs w:val="18"/>
          <w:lang w:val="es-ES"/>
        </w:rPr>
        <w:t>SMARC</w:t>
      </w:r>
      <w:r w:rsidRPr="00BA2A0C">
        <w:rPr>
          <w:rFonts w:ascii="Hind107 Light" w:hAnsi="Hind107 Light" w:cs="Hind107 Light"/>
          <w:sz w:val="18"/>
          <w:szCs w:val="18"/>
          <w:lang w:val="es-ES"/>
        </w:rPr>
        <w:t xml:space="preserve">, así como de ordenadores de placa única y servicios EDM. Los productos de esta empresa ofrecen múltiples aplicaciones y se utilizan, por ejemplo, en las áreas de automatización industrial, tecnología médica, suministros para el sector del automóvil, aeronáutica y transporte. Los conocimientos básicos y técnicos incluyen funcionalidades BIOS extendidas de características únicas, junto con amplios paquetes de soporte de placa y controladores. </w:t>
      </w:r>
      <w:r w:rsidRPr="00BA2A0C">
        <w:rPr>
          <w:rFonts w:ascii="Hind107 Light" w:hAnsi="Hind107 Light" w:cs="Hind107 Light"/>
          <w:sz w:val="18"/>
          <w:szCs w:val="18"/>
          <w:lang w:val="it-IT"/>
        </w:rPr>
        <w:t xml:space="preserve">A partir de la fase de diseño, los clientes reciben un apoyo adecuado a través de una gestión integral del ciclo de vida del producto. </w:t>
      </w:r>
      <w:r w:rsidRPr="00CD02A4">
        <w:rPr>
          <w:rFonts w:ascii="Hind107 Light" w:hAnsi="Hind107 Light" w:cs="Hind107 Light"/>
          <w:sz w:val="18"/>
          <w:szCs w:val="18"/>
          <w:lang w:val="it-IT"/>
        </w:rPr>
        <w:t xml:space="preserve">Los productos son fabricados por proveedores especializados de acuerdo con las más modernas normas de calidad. En la actualidad congatec cuenta con 177 empleados y con establecimientos situados en Taiwán, Japón, China, Estados Unidos, Australia y la República Checa. </w:t>
      </w:r>
      <w:r w:rsidRPr="00CD02A4">
        <w:rPr>
          <w:rFonts w:ascii="Hind107 Light" w:hAnsi="Hind107 Light" w:cs="Hind107 Light"/>
          <w:sz w:val="18"/>
          <w:szCs w:val="18"/>
          <w:lang w:val="fr-FR"/>
        </w:rPr>
        <w:t xml:space="preserve">Para </w:t>
      </w:r>
      <w:proofErr w:type="spellStart"/>
      <w:r w:rsidRPr="00CD02A4">
        <w:rPr>
          <w:rFonts w:ascii="Hind107 Light" w:hAnsi="Hind107 Light" w:cs="Hind107 Light"/>
          <w:sz w:val="18"/>
          <w:szCs w:val="18"/>
          <w:lang w:val="fr-FR"/>
        </w:rPr>
        <w:t>obtener</w:t>
      </w:r>
      <w:proofErr w:type="spellEnd"/>
      <w:r w:rsidRPr="00CD02A4">
        <w:rPr>
          <w:rFonts w:ascii="Hind107 Light" w:hAnsi="Hind107 Light" w:cs="Hind107 Light"/>
          <w:sz w:val="18"/>
          <w:szCs w:val="18"/>
          <w:lang w:val="fr-FR"/>
        </w:rPr>
        <w:t xml:space="preserve"> </w:t>
      </w:r>
      <w:proofErr w:type="spellStart"/>
      <w:r w:rsidRPr="00CD02A4">
        <w:rPr>
          <w:rFonts w:ascii="Hind107 Light" w:hAnsi="Hind107 Light" w:cs="Hind107 Light"/>
          <w:sz w:val="18"/>
          <w:szCs w:val="18"/>
          <w:lang w:val="fr-FR"/>
        </w:rPr>
        <w:t>más</w:t>
      </w:r>
      <w:proofErr w:type="spellEnd"/>
      <w:r w:rsidRPr="00CD02A4">
        <w:rPr>
          <w:rFonts w:ascii="Hind107 Light" w:hAnsi="Hind107 Light" w:cs="Hind107 Light"/>
          <w:sz w:val="18"/>
          <w:szCs w:val="18"/>
          <w:lang w:val="fr-FR"/>
        </w:rPr>
        <w:t xml:space="preserve"> </w:t>
      </w:r>
      <w:proofErr w:type="spellStart"/>
      <w:r w:rsidRPr="00CD02A4">
        <w:rPr>
          <w:rFonts w:ascii="Hind107 Light" w:hAnsi="Hind107 Light" w:cs="Hind107 Light"/>
          <w:sz w:val="18"/>
          <w:szCs w:val="18"/>
          <w:lang w:val="fr-FR"/>
        </w:rPr>
        <w:t>información</w:t>
      </w:r>
      <w:proofErr w:type="spellEnd"/>
      <w:r w:rsidRPr="00CD02A4">
        <w:rPr>
          <w:rFonts w:ascii="Hind107 Light" w:hAnsi="Hind107 Light" w:cs="Hind107 Light"/>
          <w:sz w:val="18"/>
          <w:szCs w:val="18"/>
          <w:lang w:val="fr-FR"/>
        </w:rPr>
        <w:t xml:space="preserve">, consulte en </w:t>
      </w:r>
      <w:hyperlink r:id="rId12" w:history="1">
        <w:r w:rsidRPr="00CD02A4">
          <w:rPr>
            <w:rStyle w:val="Hyperlink"/>
            <w:rFonts w:ascii="Hind107 Light" w:eastAsiaTheme="majorEastAsia" w:hAnsi="Hind107 Light" w:cs="Hind107 Light"/>
            <w:sz w:val="18"/>
            <w:szCs w:val="18"/>
            <w:lang w:val="fr-FR"/>
          </w:rPr>
          <w:t>www.congatec.com</w:t>
        </w:r>
      </w:hyperlink>
      <w:r w:rsidRPr="00CD02A4">
        <w:rPr>
          <w:rFonts w:ascii="Hind107 Light" w:hAnsi="Hind107 Light" w:cs="Hind107 Light"/>
          <w:sz w:val="18"/>
          <w:szCs w:val="18"/>
          <w:lang w:val="fr-FR"/>
        </w:rPr>
        <w:t xml:space="preserve"> o a </w:t>
      </w:r>
      <w:proofErr w:type="spellStart"/>
      <w:r w:rsidRPr="00CD02A4">
        <w:rPr>
          <w:rFonts w:ascii="Hind107 Light" w:hAnsi="Hind107 Light" w:cs="Hind107 Light"/>
          <w:sz w:val="18"/>
          <w:szCs w:val="18"/>
          <w:lang w:val="fr-FR"/>
        </w:rPr>
        <w:t>través</w:t>
      </w:r>
      <w:proofErr w:type="spellEnd"/>
      <w:r w:rsidRPr="00CD02A4">
        <w:rPr>
          <w:rFonts w:ascii="Hind107 Light" w:hAnsi="Hind107 Light" w:cs="Hind107 Light"/>
          <w:sz w:val="18"/>
          <w:szCs w:val="18"/>
          <w:lang w:val="fr-FR"/>
        </w:rPr>
        <w:t xml:space="preserve"> de </w:t>
      </w:r>
      <w:hyperlink r:id="rId13" w:history="1">
        <w:r w:rsidRPr="001E6521">
          <w:rPr>
            <w:rStyle w:val="Hyperlink"/>
            <w:rFonts w:ascii="Hind107 Light" w:eastAsiaTheme="majorEastAsia" w:hAnsi="Hind107 Light" w:cs="Hind107 Light"/>
            <w:sz w:val="18"/>
            <w:szCs w:val="18"/>
            <w:lang w:val="fr-FR"/>
          </w:rPr>
          <w:t>Facebook</w:t>
        </w:r>
      </w:hyperlink>
      <w:r w:rsidRPr="001E6521">
        <w:rPr>
          <w:rStyle w:val="Hyperlink"/>
          <w:rFonts w:eastAsiaTheme="majorEastAsia"/>
          <w:lang w:val="fr-FR"/>
        </w:rPr>
        <w:t xml:space="preserve">, </w:t>
      </w:r>
      <w:hyperlink r:id="rId14" w:history="1">
        <w:proofErr w:type="spellStart"/>
        <w:r w:rsidRPr="001E6521">
          <w:rPr>
            <w:rStyle w:val="Hyperlink"/>
            <w:rFonts w:ascii="Hind107 Light" w:eastAsiaTheme="majorEastAsia" w:hAnsi="Hind107 Light" w:cs="Hind107 Light"/>
            <w:sz w:val="18"/>
            <w:szCs w:val="18"/>
            <w:lang w:val="fr-FR"/>
          </w:rPr>
          <w:t>Twitter</w:t>
        </w:r>
        <w:proofErr w:type="spellEnd"/>
      </w:hyperlink>
      <w:r w:rsidRPr="00CD02A4">
        <w:rPr>
          <w:rFonts w:ascii="Hind107 Light" w:hAnsi="Hind107 Light" w:cs="Hind107 Light"/>
          <w:sz w:val="18"/>
          <w:szCs w:val="18"/>
          <w:lang w:val="fr-FR"/>
        </w:rPr>
        <w:t xml:space="preserve"> </w:t>
      </w:r>
      <w:r w:rsidRPr="001E6521">
        <w:rPr>
          <w:rFonts w:ascii="Hind107 Light" w:hAnsi="Hind107 Light" w:cs="Hind107 Light"/>
          <w:sz w:val="18"/>
          <w:szCs w:val="18"/>
          <w:lang w:val="fr-FR"/>
        </w:rPr>
        <w:t>y</w:t>
      </w:r>
      <w:r w:rsidRPr="00CD02A4">
        <w:rPr>
          <w:rFonts w:ascii="Hind107 Light" w:hAnsi="Hind107 Light" w:cs="Hind107 Light"/>
          <w:sz w:val="18"/>
          <w:szCs w:val="18"/>
          <w:lang w:val="fr-FR"/>
        </w:rPr>
        <w:t xml:space="preserve"> </w:t>
      </w:r>
      <w:hyperlink r:id="rId15" w:history="1">
        <w:proofErr w:type="spellStart"/>
        <w:r w:rsidRPr="00CD02A4">
          <w:rPr>
            <w:rStyle w:val="Hyperlink"/>
            <w:rFonts w:ascii="Hind107 Light" w:eastAsiaTheme="majorEastAsia" w:hAnsi="Hind107 Light" w:cs="Hind107 Light"/>
            <w:sz w:val="18"/>
            <w:szCs w:val="18"/>
            <w:lang w:val="fr-FR"/>
          </w:rPr>
          <w:t>YouTube</w:t>
        </w:r>
        <w:proofErr w:type="spellEnd"/>
      </w:hyperlink>
      <w:r w:rsidRPr="00CD02A4">
        <w:rPr>
          <w:rFonts w:ascii="Hind107 Light" w:hAnsi="Hind107 Light" w:cs="Hind107 Light"/>
          <w:sz w:val="18"/>
          <w:szCs w:val="18"/>
          <w:lang w:val="fr-FR"/>
        </w:rPr>
        <w:t>.</w:t>
      </w:r>
    </w:p>
    <w:p w:rsidR="003910AD" w:rsidRPr="00BA2A0C" w:rsidRDefault="003910AD" w:rsidP="003910AD">
      <w:pPr>
        <w:pStyle w:val="Standard1"/>
        <w:spacing w:before="120"/>
        <w:rPr>
          <w:rFonts w:ascii="Hind107 Light" w:hAnsi="Hind107 Light" w:cs="Hind107 Light"/>
          <w:sz w:val="18"/>
          <w:szCs w:val="18"/>
          <w:lang w:val="es-ES"/>
        </w:rPr>
      </w:pPr>
    </w:p>
    <w:p w:rsidR="003910AD" w:rsidRPr="00BA2A0C" w:rsidRDefault="003910AD" w:rsidP="003910AD">
      <w:pPr>
        <w:pStyle w:val="Standard1"/>
        <w:spacing w:line="200" w:lineRule="atLeast"/>
        <w:jc w:val="center"/>
        <w:rPr>
          <w:rFonts w:ascii="Hind107 Light" w:hAnsi="Hind107 Light" w:cs="Hind107 Light"/>
          <w:i/>
          <w:iCs/>
          <w:sz w:val="18"/>
          <w:szCs w:val="18"/>
          <w:lang w:val="en-US"/>
        </w:rPr>
      </w:pPr>
      <w:r w:rsidRPr="00BA2A0C">
        <w:rPr>
          <w:rFonts w:ascii="Hind107 Light" w:hAnsi="Hind107 Light" w:cs="Hind107 Light"/>
          <w:sz w:val="18"/>
          <w:szCs w:val="18"/>
          <w:lang w:val="en-US"/>
        </w:rPr>
        <w:t>* * *</w:t>
      </w:r>
      <w:r w:rsidRPr="00BA2A0C">
        <w:rPr>
          <w:rFonts w:ascii="Hind107 Light" w:hAnsi="Hind107 Light" w:cs="Hind107 Light"/>
          <w:i/>
          <w:iCs/>
          <w:sz w:val="18"/>
          <w:szCs w:val="18"/>
          <w:lang w:val="en-US"/>
        </w:rPr>
        <w:t xml:space="preserve"> </w:t>
      </w:r>
    </w:p>
    <w:p w:rsidR="003910AD" w:rsidRPr="00BA2A0C" w:rsidRDefault="003910AD" w:rsidP="003910AD">
      <w:pPr>
        <w:pStyle w:val="Standard1"/>
        <w:spacing w:line="200" w:lineRule="atLeast"/>
        <w:jc w:val="center"/>
        <w:rPr>
          <w:rFonts w:ascii="Hind107 Light" w:hAnsi="Hind107 Light" w:cs="Hind107 Light"/>
          <w:i/>
          <w:iCs/>
          <w:sz w:val="18"/>
          <w:szCs w:val="18"/>
          <w:lang w:val="en-US"/>
        </w:rPr>
      </w:pPr>
    </w:p>
    <w:p w:rsidR="00534144" w:rsidRDefault="00534144" w:rsidP="00534144">
      <w:pPr>
        <w:pStyle w:val="Standard1"/>
        <w:spacing w:line="200" w:lineRule="atLeast"/>
        <w:jc w:val="center"/>
        <w:rPr>
          <w:rFonts w:ascii="Hind107 Light" w:hAnsi="Hind107 Light" w:cs="Hind107 Light"/>
          <w:i/>
          <w:iCs/>
          <w:kern w:val="2"/>
          <w:sz w:val="18"/>
          <w:szCs w:val="18"/>
          <w:lang w:val="en-US"/>
        </w:rPr>
      </w:pPr>
      <w:r w:rsidRPr="00BB4825">
        <w:rPr>
          <w:rFonts w:ascii="Hind107 Light" w:hAnsi="Hind107 Light" w:cs="Hind107 Light"/>
          <w:i/>
          <w:iCs/>
          <w:sz w:val="18"/>
          <w:szCs w:val="18"/>
          <w:lang w:val="en-US"/>
        </w:rPr>
        <w:t>Intel and Intel Atom</w:t>
      </w:r>
      <w:r>
        <w:rPr>
          <w:rFonts w:ascii="Hind107 Light" w:hAnsi="Hind107 Light" w:cs="Hind107 Light"/>
          <w:i/>
          <w:iCs/>
          <w:sz w:val="18"/>
          <w:szCs w:val="18"/>
          <w:lang w:val="en-US"/>
        </w:rPr>
        <w:t>, Celeron, and Pentium</w:t>
      </w:r>
      <w:r w:rsidRPr="00BB4825">
        <w:rPr>
          <w:rFonts w:ascii="Hind107 Light" w:hAnsi="Hind107 Light" w:cs="Hind107 Light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</w:p>
    <w:p w:rsidR="000F22AF" w:rsidRPr="00BB4825" w:rsidRDefault="000F22AF" w:rsidP="000F22AF">
      <w:pPr>
        <w:pStyle w:val="Standard1"/>
        <w:ind w:right="283"/>
        <w:rPr>
          <w:rFonts w:ascii="Hind107 Light" w:hAnsi="Hind107 Light" w:cs="Hind107 Light"/>
          <w:i/>
          <w:iCs/>
          <w:kern w:val="2"/>
          <w:sz w:val="18"/>
          <w:szCs w:val="18"/>
          <w:lang w:val="en-US"/>
        </w:rPr>
      </w:pPr>
    </w:p>
    <w:p w:rsidR="00D108AC" w:rsidRPr="00BA2A0C" w:rsidRDefault="00D108AC" w:rsidP="003910AD">
      <w:pPr>
        <w:pStyle w:val="Standard1"/>
        <w:ind w:right="283"/>
        <w:rPr>
          <w:rFonts w:ascii="Hind107 Light" w:hAnsi="Hind107 Light" w:cs="Hind107 Light"/>
          <w:i/>
          <w:iCs/>
          <w:kern w:val="2"/>
          <w:sz w:val="18"/>
          <w:szCs w:val="18"/>
          <w:lang w:val="en-US"/>
        </w:rPr>
      </w:pPr>
    </w:p>
    <w:sectPr w:rsidR="00D108AC" w:rsidRPr="00BA2A0C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nd107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107 Medium">
    <w:altName w:val="Times New Roman"/>
    <w:panose1 w:val="02000000000000000000"/>
    <w:charset w:val="00"/>
    <w:family w:val="auto"/>
    <w:pitch w:val="variable"/>
    <w:sig w:usb0="00008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bén Rodríguez">
    <w15:presenceInfo w15:providerId="AD" w15:userId="S-1-5-21-2458884457-38682358-395567938-15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08AC"/>
    <w:rsid w:val="00024F34"/>
    <w:rsid w:val="00041B35"/>
    <w:rsid w:val="000869F6"/>
    <w:rsid w:val="000E736A"/>
    <w:rsid w:val="000F22AF"/>
    <w:rsid w:val="000F608E"/>
    <w:rsid w:val="0010462C"/>
    <w:rsid w:val="00157343"/>
    <w:rsid w:val="001D7A81"/>
    <w:rsid w:val="001E2899"/>
    <w:rsid w:val="001E3E66"/>
    <w:rsid w:val="001E6521"/>
    <w:rsid w:val="002018D7"/>
    <w:rsid w:val="00212286"/>
    <w:rsid w:val="002172C9"/>
    <w:rsid w:val="00217670"/>
    <w:rsid w:val="00256643"/>
    <w:rsid w:val="002D625D"/>
    <w:rsid w:val="002F6BB9"/>
    <w:rsid w:val="0033437F"/>
    <w:rsid w:val="00341F3D"/>
    <w:rsid w:val="0035152D"/>
    <w:rsid w:val="003710B5"/>
    <w:rsid w:val="003910AD"/>
    <w:rsid w:val="003B6E70"/>
    <w:rsid w:val="003C5916"/>
    <w:rsid w:val="0040075D"/>
    <w:rsid w:val="004D2177"/>
    <w:rsid w:val="004E628F"/>
    <w:rsid w:val="00534144"/>
    <w:rsid w:val="005835A3"/>
    <w:rsid w:val="005C2EEB"/>
    <w:rsid w:val="005C6F13"/>
    <w:rsid w:val="005D48DA"/>
    <w:rsid w:val="005E693A"/>
    <w:rsid w:val="00617F87"/>
    <w:rsid w:val="0063522F"/>
    <w:rsid w:val="00673E7F"/>
    <w:rsid w:val="00692E3F"/>
    <w:rsid w:val="0069359A"/>
    <w:rsid w:val="006C545F"/>
    <w:rsid w:val="006E5682"/>
    <w:rsid w:val="00700E83"/>
    <w:rsid w:val="00735068"/>
    <w:rsid w:val="00782B39"/>
    <w:rsid w:val="007D5E36"/>
    <w:rsid w:val="007F032A"/>
    <w:rsid w:val="007F10E7"/>
    <w:rsid w:val="00881B43"/>
    <w:rsid w:val="008D011F"/>
    <w:rsid w:val="00915B34"/>
    <w:rsid w:val="0092236E"/>
    <w:rsid w:val="009624B0"/>
    <w:rsid w:val="00963B17"/>
    <w:rsid w:val="0098707E"/>
    <w:rsid w:val="009977CF"/>
    <w:rsid w:val="009C65B6"/>
    <w:rsid w:val="009C67E6"/>
    <w:rsid w:val="00A12279"/>
    <w:rsid w:val="00A14495"/>
    <w:rsid w:val="00A31EE8"/>
    <w:rsid w:val="00A41677"/>
    <w:rsid w:val="00B033CF"/>
    <w:rsid w:val="00B060C6"/>
    <w:rsid w:val="00B27335"/>
    <w:rsid w:val="00B37B7A"/>
    <w:rsid w:val="00B86632"/>
    <w:rsid w:val="00BA2A0C"/>
    <w:rsid w:val="00BB0080"/>
    <w:rsid w:val="00BD1046"/>
    <w:rsid w:val="00BD1DEC"/>
    <w:rsid w:val="00C5246E"/>
    <w:rsid w:val="00C64237"/>
    <w:rsid w:val="00CB44AE"/>
    <w:rsid w:val="00CC743E"/>
    <w:rsid w:val="00CD018D"/>
    <w:rsid w:val="00CD02A4"/>
    <w:rsid w:val="00D06B9E"/>
    <w:rsid w:val="00D108AC"/>
    <w:rsid w:val="00DA28FF"/>
    <w:rsid w:val="00DC0E48"/>
    <w:rsid w:val="00E24FAA"/>
    <w:rsid w:val="00E258FB"/>
    <w:rsid w:val="00E40B37"/>
    <w:rsid w:val="00E428A9"/>
    <w:rsid w:val="00E529F9"/>
    <w:rsid w:val="00E570B4"/>
    <w:rsid w:val="00E70386"/>
    <w:rsid w:val="00E87EE2"/>
    <w:rsid w:val="00EC47A8"/>
    <w:rsid w:val="00F02BD5"/>
    <w:rsid w:val="00F453DD"/>
    <w:rsid w:val="00F4590A"/>
    <w:rsid w:val="00F6326F"/>
    <w:rsid w:val="00F66780"/>
    <w:rsid w:val="00F66DB8"/>
    <w:rsid w:val="00FA3174"/>
    <w:rsid w:val="00FD1D01"/>
    <w:rsid w:val="00FE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uiPriority w:val="99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paragraph" w:styleId="StandardWeb">
    <w:name w:val="Normal (Web)"/>
    <w:basedOn w:val="Standard"/>
    <w:uiPriority w:val="99"/>
    <w:rsid w:val="001E2899"/>
    <w:pPr>
      <w:suppressAutoHyphens w:val="0"/>
      <w:spacing w:before="280" w:after="119"/>
    </w:pPr>
  </w:style>
  <w:style w:type="character" w:customStyle="1" w:styleId="shorttext">
    <w:name w:val="short_text"/>
    <w:basedOn w:val="Absatz-Standardschriftart"/>
    <w:rsid w:val="00E24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://www.facebook.com/Congatec/h" TargetMode="Externa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congatec.com/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gatec.es" TargetMode="External"/><Relationship Id="rId11" Type="http://schemas.openxmlformats.org/officeDocument/2006/relationships/hyperlink" Target="%20http://www.congatec.com/en/products/smarc/conga-sa5.html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hyperlink" Target="http://www.youtube.com/congatecAE/h" TargetMode="External"/><Relationship Id="rId10" Type="http://schemas.openxmlformats.org/officeDocument/2006/relationships/hyperlink" Target="http://www.congatec.com/smarc-video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mobile.twitter.com/congatecAG/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5</cp:revision>
  <dcterms:created xsi:type="dcterms:W3CDTF">2016-10-25T09:35:00Z</dcterms:created>
  <dcterms:modified xsi:type="dcterms:W3CDTF">2016-10-25T10:26:00Z</dcterms:modified>
</cp:coreProperties>
</file>