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8AC" w:rsidRPr="00D108AC" w:rsidRDefault="00D108AC" w:rsidP="00D108AC">
      <w:pPr>
        <w:spacing w:after="120"/>
        <w:rPr>
          <w:rFonts w:ascii="Hind107 Light" w:eastAsia="Arial" w:hAnsi="Hind107 Light" w:cs="Hind107 Light"/>
          <w:b/>
          <w:sz w:val="20"/>
          <w:u w:val="single"/>
        </w:rPr>
      </w:pPr>
      <w:r w:rsidRPr="00D108AC">
        <w:rPr>
          <w:rFonts w:ascii="Hind107 Light" w:eastAsia="Arial" w:hAnsi="Hind107 Light" w:cs="Hind107 Light"/>
          <w:b/>
          <w:noProof/>
          <w:sz w:val="20"/>
          <w:u w:val="single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4963795</wp:posOffset>
            </wp:positionH>
            <wp:positionV relativeFrom="paragraph">
              <wp:posOffset>-519430</wp:posOffset>
            </wp:positionV>
            <wp:extent cx="1268095" cy="996950"/>
            <wp:effectExtent l="19050" t="0" r="8255" b="0"/>
            <wp:wrapTight wrapText="bothSides">
              <wp:wrapPolygon edited="0">
                <wp:start x="9410" y="0"/>
                <wp:lineTo x="5841" y="2889"/>
                <wp:lineTo x="5192" y="9493"/>
                <wp:lineTo x="7463" y="13208"/>
                <wp:lineTo x="9410" y="13208"/>
                <wp:lineTo x="-324" y="16510"/>
                <wp:lineTo x="0" y="20224"/>
                <wp:lineTo x="6165" y="21050"/>
                <wp:lineTo x="7788" y="21050"/>
                <wp:lineTo x="11357" y="21050"/>
                <wp:lineTo x="13304" y="21050"/>
                <wp:lineTo x="21741" y="20224"/>
                <wp:lineTo x="21741" y="16510"/>
                <wp:lineTo x="20443" y="15684"/>
                <wp:lineTo x="12330" y="13208"/>
                <wp:lineTo x="13953" y="13208"/>
                <wp:lineTo x="16873" y="8668"/>
                <wp:lineTo x="16873" y="4540"/>
                <wp:lineTo x="15575" y="2476"/>
                <wp:lineTo x="12330" y="0"/>
                <wp:lineTo x="9410" y="0"/>
              </wp:wrapPolygon>
            </wp:wrapTight>
            <wp:docPr id="3" name="Grafik 1" descr="F:\MarCom\Intern\branding\Touchpoints\logo\final\Standardvariante\SCREEN\Congatec_Standardlogo_RGB_72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F:\MarCom\Intern\branding\Touchpoints\logo\final\Standardvariante\SCREEN\Congatec_Standardlogo_RGB_72dp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99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2551"/>
      </w:tblGrid>
      <w:tr w:rsidR="00E40B37" w:rsidRPr="00D108AC" w:rsidTr="00BD06A3">
        <w:trPr>
          <w:trHeight w:val="270"/>
        </w:trPr>
        <w:tc>
          <w:tcPr>
            <w:tcW w:w="2552" w:type="dxa"/>
            <w:shd w:val="clear" w:color="auto" w:fill="auto"/>
          </w:tcPr>
          <w:p w:rsidR="00E40B37" w:rsidRPr="00D108AC" w:rsidRDefault="00D97692" w:rsidP="00F06CA0">
            <w:pPr>
              <w:pStyle w:val="Standard1"/>
              <w:snapToGrid w:val="0"/>
              <w:ind w:right="-1058"/>
              <w:rPr>
                <w:rFonts w:ascii="Hind107 Light" w:hAnsi="Hind107 Light" w:cs="Hind107 Light"/>
                <w:b/>
                <w:sz w:val="20"/>
                <w:u w:val="single"/>
              </w:rPr>
            </w:pPr>
            <w:proofErr w:type="spellStart"/>
            <w:r w:rsidRPr="00987C2D">
              <w:rPr>
                <w:rFonts w:ascii="Hind Light" w:hAnsi="Hind Light" w:cs="Hind Light"/>
                <w:b/>
                <w:sz w:val="18"/>
                <w:u w:val="single"/>
              </w:rPr>
              <w:t>Domande</w:t>
            </w:r>
            <w:proofErr w:type="spellEnd"/>
            <w:r w:rsidRPr="00987C2D">
              <w:rPr>
                <w:rFonts w:ascii="Hind Light" w:hAnsi="Hind Light" w:cs="Hind Light"/>
                <w:b/>
                <w:sz w:val="18"/>
                <w:u w:val="single"/>
              </w:rPr>
              <w:t xml:space="preserve"> </w:t>
            </w:r>
            <w:proofErr w:type="spellStart"/>
            <w:r w:rsidRPr="00987C2D">
              <w:rPr>
                <w:rFonts w:ascii="Hind Light" w:hAnsi="Hind Light" w:cs="Hind Light"/>
                <w:b/>
                <w:sz w:val="18"/>
                <w:u w:val="single"/>
              </w:rPr>
              <w:t>dei</w:t>
            </w:r>
            <w:proofErr w:type="spellEnd"/>
            <w:r w:rsidRPr="00987C2D">
              <w:rPr>
                <w:rFonts w:ascii="Hind Light" w:hAnsi="Hind Light" w:cs="Hind Light"/>
                <w:b/>
                <w:sz w:val="18"/>
                <w:u w:val="single"/>
              </w:rPr>
              <w:t xml:space="preserve"> </w:t>
            </w:r>
            <w:proofErr w:type="spellStart"/>
            <w:r w:rsidRPr="00987C2D">
              <w:rPr>
                <w:rFonts w:ascii="Hind Light" w:hAnsi="Hind Light" w:cs="Hind Light"/>
                <w:b/>
                <w:sz w:val="18"/>
                <w:u w:val="single"/>
              </w:rPr>
              <w:t>lettori</w:t>
            </w:r>
            <w:proofErr w:type="spellEnd"/>
            <w:r w:rsidRPr="00987C2D">
              <w:rPr>
                <w:rFonts w:ascii="Hind Light" w:hAnsi="Hind Light" w:cs="Hind Light"/>
                <w:b/>
                <w:bCs/>
                <w:sz w:val="18"/>
                <w:szCs w:val="18"/>
                <w:u w:val="single"/>
                <w:lang w:val="en-US"/>
              </w:rPr>
              <w:t>:</w:t>
            </w:r>
          </w:p>
        </w:tc>
        <w:tc>
          <w:tcPr>
            <w:tcW w:w="2551" w:type="dxa"/>
            <w:shd w:val="clear" w:color="auto" w:fill="auto"/>
          </w:tcPr>
          <w:p w:rsidR="00E40B37" w:rsidRPr="00D108AC" w:rsidRDefault="00F06CA0" w:rsidP="00BD06A3">
            <w:pPr>
              <w:pStyle w:val="Standard1"/>
              <w:snapToGrid w:val="0"/>
              <w:rPr>
                <w:rFonts w:ascii="Hind107 Light" w:hAnsi="Hind107 Light" w:cs="Hind107 Light"/>
                <w:b/>
                <w:sz w:val="20"/>
                <w:u w:val="single"/>
              </w:rPr>
            </w:pPr>
            <w:proofErr w:type="spellStart"/>
            <w:r w:rsidRPr="00987C2D">
              <w:rPr>
                <w:rFonts w:ascii="Hind Light" w:hAnsi="Hind Light" w:cs="Hind Light"/>
                <w:b/>
                <w:sz w:val="18"/>
                <w:u w:val="single"/>
              </w:rPr>
              <w:t>Contatto</w:t>
            </w:r>
            <w:proofErr w:type="spellEnd"/>
            <w:r w:rsidRPr="00987C2D">
              <w:rPr>
                <w:rFonts w:ascii="Hind Light" w:hAnsi="Hind Light" w:cs="Hind Light"/>
                <w:b/>
                <w:sz w:val="18"/>
                <w:u w:val="single"/>
              </w:rPr>
              <w:t xml:space="preserve"> </w:t>
            </w:r>
            <w:proofErr w:type="spellStart"/>
            <w:r w:rsidRPr="00987C2D">
              <w:rPr>
                <w:rFonts w:ascii="Hind Light" w:hAnsi="Hind Light" w:cs="Hind Light"/>
                <w:b/>
                <w:sz w:val="18"/>
                <w:u w:val="single"/>
              </w:rPr>
              <w:t>Stampa</w:t>
            </w:r>
            <w:proofErr w:type="spellEnd"/>
            <w:r w:rsidRPr="00987C2D">
              <w:rPr>
                <w:rFonts w:ascii="Hind Light" w:hAnsi="Hind Light" w:cs="Hind Light"/>
                <w:b/>
                <w:sz w:val="18"/>
                <w:szCs w:val="18"/>
                <w:u w:val="single"/>
              </w:rPr>
              <w:t>:</w:t>
            </w:r>
          </w:p>
        </w:tc>
      </w:tr>
      <w:tr w:rsidR="00E40B37" w:rsidRPr="00D108AC" w:rsidTr="00BD06A3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E40B37" w:rsidRPr="00D108AC" w:rsidRDefault="00E40B37" w:rsidP="00BD06A3">
            <w:pPr>
              <w:pStyle w:val="Standard1"/>
              <w:snapToGrid w:val="0"/>
              <w:spacing w:before="80"/>
              <w:ind w:right="-1058"/>
              <w:rPr>
                <w:rFonts w:ascii="Hind107 Light" w:hAnsi="Hind107 Light" w:cs="Hind107 Light"/>
                <w:b/>
                <w:sz w:val="18"/>
                <w:szCs w:val="18"/>
              </w:rPr>
            </w:pPr>
            <w:r w:rsidRPr="00740FEB">
              <w:rPr>
                <w:rFonts w:ascii="Hind Light" w:hAnsi="Hind Light" w:cs="Hind Light"/>
                <w:b/>
                <w:sz w:val="18"/>
                <w:szCs w:val="18"/>
              </w:rPr>
              <w:t>congatec AG</w:t>
            </w:r>
          </w:p>
        </w:tc>
        <w:tc>
          <w:tcPr>
            <w:tcW w:w="2551" w:type="dxa"/>
            <w:shd w:val="clear" w:color="auto" w:fill="auto"/>
          </w:tcPr>
          <w:p w:rsidR="00E40B37" w:rsidRPr="00D108AC" w:rsidRDefault="00E40B37" w:rsidP="00BD06A3">
            <w:pPr>
              <w:pStyle w:val="Standard1"/>
              <w:snapToGrid w:val="0"/>
              <w:spacing w:before="80"/>
              <w:rPr>
                <w:rFonts w:ascii="Hind107 Light" w:hAnsi="Hind107 Light" w:cs="Hind107 Light"/>
                <w:b/>
                <w:sz w:val="18"/>
                <w:szCs w:val="18"/>
              </w:rPr>
            </w:pPr>
            <w:r w:rsidRPr="00740FEB">
              <w:rPr>
                <w:rFonts w:ascii="Hind Light" w:hAnsi="Hind Light" w:cs="Hind Light"/>
                <w:b/>
                <w:sz w:val="18"/>
                <w:szCs w:val="18"/>
              </w:rPr>
              <w:t xml:space="preserve">SAMS Network </w:t>
            </w:r>
          </w:p>
        </w:tc>
      </w:tr>
      <w:tr w:rsidR="00E40B37" w:rsidRPr="00D108AC" w:rsidTr="00BD06A3">
        <w:tblPrEx>
          <w:tblCellMar>
            <w:left w:w="70" w:type="dxa"/>
            <w:right w:w="70" w:type="dxa"/>
          </w:tblCellMar>
        </w:tblPrEx>
        <w:trPr>
          <w:trHeight w:val="101"/>
        </w:trPr>
        <w:tc>
          <w:tcPr>
            <w:tcW w:w="2552" w:type="dxa"/>
            <w:shd w:val="clear" w:color="auto" w:fill="auto"/>
          </w:tcPr>
          <w:p w:rsidR="00E40B37" w:rsidRPr="00D108AC" w:rsidRDefault="00655B81" w:rsidP="00BD06A3">
            <w:pPr>
              <w:pStyle w:val="Standard1"/>
              <w:snapToGrid w:val="0"/>
              <w:spacing w:before="20"/>
              <w:rPr>
                <w:rFonts w:ascii="Hind107 Light" w:hAnsi="Hind107 Light" w:cs="Hind107 Light"/>
                <w:sz w:val="18"/>
                <w:szCs w:val="18"/>
              </w:rPr>
            </w:pPr>
            <w:r w:rsidRPr="00740FEB">
              <w:rPr>
                <w:rFonts w:ascii="Hind Light" w:hAnsi="Hind Light" w:cs="Hind Light"/>
                <w:sz w:val="18"/>
                <w:szCs w:val="18"/>
              </w:rPr>
              <w:t>Christian Eder</w:t>
            </w:r>
          </w:p>
        </w:tc>
        <w:tc>
          <w:tcPr>
            <w:tcW w:w="2551" w:type="dxa"/>
            <w:shd w:val="clear" w:color="auto" w:fill="auto"/>
          </w:tcPr>
          <w:p w:rsidR="00E40B37" w:rsidRPr="00D108AC" w:rsidRDefault="00E40B37" w:rsidP="00BD06A3">
            <w:pPr>
              <w:pStyle w:val="Standard1"/>
              <w:snapToGrid w:val="0"/>
              <w:spacing w:before="20"/>
              <w:rPr>
                <w:rFonts w:ascii="Hind107 Light" w:hAnsi="Hind107 Light" w:cs="Hind107 Light"/>
                <w:sz w:val="18"/>
                <w:szCs w:val="18"/>
              </w:rPr>
            </w:pPr>
            <w:r w:rsidRPr="00740FEB">
              <w:rPr>
                <w:rFonts w:ascii="Hind Light" w:hAnsi="Hind Light" w:cs="Hind Light"/>
                <w:sz w:val="18"/>
                <w:szCs w:val="18"/>
              </w:rPr>
              <w:t>Michael Hennen</w:t>
            </w:r>
          </w:p>
        </w:tc>
      </w:tr>
      <w:tr w:rsidR="00E40B37" w:rsidRPr="00D108AC" w:rsidTr="00BD06A3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39428B" w:rsidRPr="00D108AC" w:rsidRDefault="006F40DB" w:rsidP="0039428B">
            <w:pPr>
              <w:pStyle w:val="Standard1"/>
              <w:snapToGrid w:val="0"/>
              <w:spacing w:before="20"/>
              <w:rPr>
                <w:rFonts w:ascii="Hind107 Light" w:hAnsi="Hind107 Light" w:cs="Hind107 Light"/>
                <w:sz w:val="18"/>
                <w:szCs w:val="18"/>
              </w:rPr>
            </w:pPr>
            <w:r w:rsidRPr="00740FEB">
              <w:rPr>
                <w:rFonts w:ascii="Hind Light" w:hAnsi="Hind Light" w:cs="Hind Light"/>
                <w:sz w:val="18"/>
                <w:szCs w:val="18"/>
              </w:rPr>
              <w:t>Phone: +49-991-2700-0</w:t>
            </w:r>
          </w:p>
        </w:tc>
        <w:tc>
          <w:tcPr>
            <w:tcW w:w="2551" w:type="dxa"/>
            <w:shd w:val="clear" w:color="auto" w:fill="auto"/>
          </w:tcPr>
          <w:p w:rsidR="00E40B37" w:rsidRPr="00D108AC" w:rsidRDefault="00E40B37" w:rsidP="00BD06A3">
            <w:pPr>
              <w:pStyle w:val="Standard1"/>
              <w:snapToGrid w:val="0"/>
              <w:spacing w:before="20"/>
              <w:rPr>
                <w:rFonts w:ascii="Hind107 Light" w:hAnsi="Hind107 Light" w:cs="Hind107 Light"/>
                <w:sz w:val="18"/>
                <w:szCs w:val="18"/>
              </w:rPr>
            </w:pPr>
            <w:r w:rsidRPr="00740FEB">
              <w:rPr>
                <w:rFonts w:ascii="Hind Light" w:hAnsi="Hind Light" w:cs="Hind Light"/>
                <w:sz w:val="18"/>
                <w:szCs w:val="18"/>
              </w:rPr>
              <w:t>Phone: +49-2405-4526720</w:t>
            </w:r>
          </w:p>
        </w:tc>
      </w:tr>
      <w:tr w:rsidR="00E40B37" w:rsidRPr="00D108AC" w:rsidTr="00BD06A3">
        <w:tblPrEx>
          <w:tblCellMar>
            <w:left w:w="70" w:type="dxa"/>
            <w:right w:w="70" w:type="dxa"/>
          </w:tblCellMar>
        </w:tblPrEx>
        <w:trPr>
          <w:trHeight w:val="273"/>
        </w:trPr>
        <w:tc>
          <w:tcPr>
            <w:tcW w:w="2552" w:type="dxa"/>
            <w:shd w:val="clear" w:color="auto" w:fill="auto"/>
          </w:tcPr>
          <w:p w:rsidR="000436FF" w:rsidRPr="00740FEB" w:rsidRDefault="000F77C3" w:rsidP="000436FF">
            <w:pPr>
              <w:pStyle w:val="Standard1"/>
              <w:snapToGrid w:val="0"/>
              <w:spacing w:before="20"/>
              <w:rPr>
                <w:rFonts w:ascii="Hind Light" w:hAnsi="Hind Light" w:cs="Hind Light"/>
                <w:sz w:val="18"/>
                <w:szCs w:val="18"/>
              </w:rPr>
            </w:pPr>
            <w:hyperlink r:id="rId6" w:history="1">
              <w:r w:rsidR="000436FF" w:rsidRPr="00740FEB">
                <w:rPr>
                  <w:rStyle w:val="Hyperlink"/>
                  <w:rFonts w:ascii="Hind Light" w:hAnsi="Hind Light" w:cs="Hind Light"/>
                  <w:sz w:val="18"/>
                  <w:szCs w:val="18"/>
                </w:rPr>
                <w:t>info@congatec.com</w:t>
              </w:r>
            </w:hyperlink>
          </w:p>
          <w:p w:rsidR="00E40B37" w:rsidRPr="00D108AC" w:rsidRDefault="000F77C3" w:rsidP="00143DF4">
            <w:pPr>
              <w:pStyle w:val="Standard1"/>
              <w:snapToGrid w:val="0"/>
              <w:spacing w:before="20"/>
              <w:rPr>
                <w:rFonts w:ascii="Hind107 Light" w:hAnsi="Hind107 Light" w:cs="Hind107 Light"/>
                <w:sz w:val="18"/>
                <w:szCs w:val="18"/>
              </w:rPr>
            </w:pPr>
            <w:hyperlink r:id="rId7" w:history="1">
              <w:r w:rsidR="00BD06A3" w:rsidRPr="007107F0">
                <w:rPr>
                  <w:rStyle w:val="Hyperlink"/>
                  <w:rFonts w:ascii="Hind107 Light" w:hAnsi="Hind107 Light" w:cs="Hind107 Light"/>
                  <w:sz w:val="18"/>
                  <w:szCs w:val="18"/>
                </w:rPr>
                <w:t>www.congatec.it</w:t>
              </w:r>
            </w:hyperlink>
            <w:r w:rsidR="00BD06A3">
              <w:rPr>
                <w:rFonts w:ascii="Hind107 Light" w:hAnsi="Hind107 Light" w:cs="Hind107 Light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E40B37" w:rsidRPr="00740FEB" w:rsidRDefault="000F77C3" w:rsidP="00BD06A3">
            <w:pPr>
              <w:pStyle w:val="Standard1"/>
              <w:snapToGrid w:val="0"/>
              <w:spacing w:before="20"/>
              <w:rPr>
                <w:rFonts w:ascii="Hind Light" w:hAnsi="Hind Light" w:cs="Hind Light"/>
                <w:sz w:val="18"/>
                <w:szCs w:val="18"/>
              </w:rPr>
            </w:pPr>
            <w:hyperlink r:id="rId8" w:history="1">
              <w:r w:rsidR="00E40B37" w:rsidRPr="00740FEB">
                <w:rPr>
                  <w:rStyle w:val="Hyperlink"/>
                  <w:rFonts w:ascii="Hind Light" w:hAnsi="Hind Light" w:cs="Hind Light"/>
                  <w:sz w:val="18"/>
                  <w:szCs w:val="18"/>
                </w:rPr>
                <w:t>info@sams-network.com</w:t>
              </w:r>
            </w:hyperlink>
          </w:p>
          <w:p w:rsidR="00E40B37" w:rsidRPr="00D108AC" w:rsidRDefault="000F77C3" w:rsidP="00BD06A3">
            <w:pPr>
              <w:pStyle w:val="Standard1"/>
              <w:snapToGrid w:val="0"/>
              <w:spacing w:before="20"/>
              <w:rPr>
                <w:rFonts w:ascii="Hind107 Light" w:hAnsi="Hind107 Light" w:cs="Hind107 Light"/>
                <w:sz w:val="18"/>
                <w:szCs w:val="18"/>
              </w:rPr>
            </w:pPr>
            <w:hyperlink r:id="rId9" w:history="1">
              <w:r w:rsidR="00E40B37" w:rsidRPr="00740FEB">
                <w:rPr>
                  <w:rStyle w:val="Hyperlink"/>
                  <w:rFonts w:ascii="Hind Light" w:hAnsi="Hind Light" w:cs="Hind Light"/>
                  <w:sz w:val="18"/>
                  <w:szCs w:val="18"/>
                </w:rPr>
                <w:t>www.sams-network.com</w:t>
              </w:r>
            </w:hyperlink>
          </w:p>
        </w:tc>
      </w:tr>
    </w:tbl>
    <w:p w:rsidR="00D108AC" w:rsidRPr="00D108AC" w:rsidRDefault="00D108AC" w:rsidP="00D108AC">
      <w:pPr>
        <w:rPr>
          <w:rFonts w:ascii="Hind107 Light" w:hAnsi="Hind107 Light" w:cs="Hind107 Light"/>
          <w:i/>
          <w:iCs/>
          <w:color w:val="000000"/>
          <w:sz w:val="16"/>
          <w:szCs w:val="16"/>
        </w:rPr>
      </w:pPr>
    </w:p>
    <w:p w:rsidR="00D108AC" w:rsidRPr="001937B6" w:rsidRDefault="00D108AC" w:rsidP="00D108AC">
      <w:pPr>
        <w:rPr>
          <w:rFonts w:ascii="Hind Light" w:hAnsi="Hind Light" w:cs="Hind Light"/>
          <w:i/>
          <w:iCs/>
          <w:color w:val="000000"/>
          <w:sz w:val="16"/>
          <w:szCs w:val="16"/>
        </w:rPr>
      </w:pPr>
    </w:p>
    <w:p w:rsidR="00EC47A8" w:rsidRPr="00740FEB" w:rsidRDefault="00ED0F2E" w:rsidP="00EC47A8">
      <w:pPr>
        <w:spacing w:after="120"/>
        <w:rPr>
          <w:rFonts w:ascii="Hind Light" w:hAnsi="Hind Light" w:cs="Hind Light"/>
          <w:noProof/>
          <w:lang w:eastAsia="de-DE"/>
        </w:rPr>
      </w:pPr>
      <w:r w:rsidRPr="00ED0F2E">
        <w:rPr>
          <w:rFonts w:ascii="Hind Light" w:hAnsi="Hind Light" w:cs="Hind Light"/>
          <w:noProof/>
          <w:lang w:eastAsia="de-DE"/>
        </w:rPr>
        <w:drawing>
          <wp:inline distT="0" distB="0" distL="0" distR="0">
            <wp:extent cx="1056974" cy="1164163"/>
            <wp:effectExtent l="0" t="0" r="0" b="0"/>
            <wp:docPr id="1" name="Grafik 1" descr="F:\MarCom\Produkte\Mini ITX\conga-IA4\Images\conga-IA4_pr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arCom\Produkte\Mini ITX\conga-IA4\Images\conga-IA4_pres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399" cy="1164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A4FF3" w:rsidRPr="00062C8B" w:rsidRDefault="004A4FF3" w:rsidP="004A4FF3">
      <w:pPr>
        <w:spacing w:after="120"/>
        <w:rPr>
          <w:rFonts w:ascii="Hind Light" w:hAnsi="Hind Light" w:cs="Hind Light"/>
          <w:i/>
          <w:iCs/>
          <w:color w:val="000000"/>
          <w:sz w:val="16"/>
          <w:szCs w:val="16"/>
          <w:lang w:val="en-US"/>
        </w:rPr>
      </w:pPr>
      <w:r w:rsidRPr="00062C8B">
        <w:rPr>
          <w:rFonts w:ascii="Hind Light" w:hAnsi="Hind Light" w:cs="Hind Light"/>
          <w:i/>
          <w:iCs/>
          <w:color w:val="000000"/>
          <w:sz w:val="16"/>
          <w:szCs w:val="16"/>
          <w:lang w:val="en-US"/>
        </w:rPr>
        <w:t xml:space="preserve">Le schede piatte in </w:t>
      </w:r>
      <w:proofErr w:type="spellStart"/>
      <w:r w:rsidRPr="00062C8B">
        <w:rPr>
          <w:rFonts w:ascii="Hind Light" w:hAnsi="Hind Light" w:cs="Hind Light"/>
          <w:i/>
          <w:iCs/>
          <w:color w:val="000000"/>
          <w:sz w:val="16"/>
          <w:szCs w:val="16"/>
          <w:lang w:val="en-US"/>
        </w:rPr>
        <w:t>formato</w:t>
      </w:r>
      <w:proofErr w:type="spellEnd"/>
      <w:r w:rsidRPr="00062C8B">
        <w:rPr>
          <w:rFonts w:ascii="Hind Light" w:hAnsi="Hind Light" w:cs="Hind Light"/>
          <w:i/>
          <w:iCs/>
          <w:color w:val="000000"/>
          <w:sz w:val="16"/>
          <w:szCs w:val="16"/>
          <w:lang w:val="en-US"/>
        </w:rPr>
        <w:t xml:space="preserve"> Thin Mini-ITX di </w:t>
      </w:r>
      <w:proofErr w:type="spellStart"/>
      <w:r w:rsidRPr="00062C8B">
        <w:rPr>
          <w:rFonts w:ascii="Hind Light" w:hAnsi="Hind Light" w:cs="Hind Light"/>
          <w:i/>
          <w:iCs/>
          <w:color w:val="000000"/>
          <w:sz w:val="16"/>
          <w:szCs w:val="16"/>
          <w:lang w:val="en-US"/>
        </w:rPr>
        <w:t>congatec</w:t>
      </w:r>
      <w:proofErr w:type="spellEnd"/>
      <w:r w:rsidRPr="00062C8B">
        <w:rPr>
          <w:rFonts w:ascii="Hind Light" w:hAnsi="Hind Light" w:cs="Hind Light"/>
          <w:i/>
          <w:iCs/>
          <w:color w:val="000000"/>
          <w:sz w:val="16"/>
          <w:szCs w:val="16"/>
          <w:lang w:val="en-US"/>
        </w:rPr>
        <w:t xml:space="preserve"> </w:t>
      </w:r>
      <w:proofErr w:type="spellStart"/>
      <w:r w:rsidRPr="00062C8B">
        <w:rPr>
          <w:rFonts w:ascii="Hind Light" w:hAnsi="Hind Light" w:cs="Hind Light"/>
          <w:i/>
          <w:iCs/>
          <w:color w:val="000000"/>
          <w:sz w:val="16"/>
          <w:szCs w:val="16"/>
          <w:lang w:val="en-US"/>
        </w:rPr>
        <w:t>ospitano</w:t>
      </w:r>
      <w:proofErr w:type="spellEnd"/>
      <w:r w:rsidRPr="00062C8B">
        <w:rPr>
          <w:rFonts w:ascii="Hind Light" w:hAnsi="Hind Light" w:cs="Hind Light"/>
          <w:i/>
          <w:iCs/>
          <w:color w:val="000000"/>
          <w:sz w:val="16"/>
          <w:szCs w:val="16"/>
          <w:lang w:val="en-US"/>
        </w:rPr>
        <w:t xml:space="preserve"> i processori Intel® Pentium® e Celeron® a basso </w:t>
      </w:r>
      <w:proofErr w:type="spellStart"/>
      <w:r w:rsidRPr="00062C8B">
        <w:rPr>
          <w:rFonts w:ascii="Hind Light" w:hAnsi="Hind Light" w:cs="Hind Light"/>
          <w:i/>
          <w:iCs/>
          <w:color w:val="000000"/>
          <w:sz w:val="16"/>
          <w:szCs w:val="16"/>
          <w:lang w:val="en-US"/>
        </w:rPr>
        <w:t>consumo</w:t>
      </w:r>
      <w:proofErr w:type="spellEnd"/>
      <w:r w:rsidRPr="00062C8B">
        <w:rPr>
          <w:rFonts w:ascii="Hind Light" w:hAnsi="Hind Light" w:cs="Hind Light"/>
          <w:i/>
          <w:iCs/>
          <w:color w:val="000000"/>
          <w:sz w:val="16"/>
          <w:szCs w:val="16"/>
          <w:lang w:val="en-US"/>
        </w:rPr>
        <w:t xml:space="preserve"> e garantiscono elevate prestazioni grafiche </w:t>
      </w:r>
    </w:p>
    <w:p w:rsidR="00EC47A8" w:rsidRPr="002719EA" w:rsidRDefault="002719EA" w:rsidP="00EC47A8">
      <w:pPr>
        <w:spacing w:after="120"/>
        <w:rPr>
          <w:rFonts w:ascii="Hind Light" w:hAnsi="Hind Light" w:cs="Hind Light"/>
          <w:b/>
          <w:u w:val="single"/>
          <w:lang w:val="it-IT"/>
        </w:rPr>
      </w:pPr>
      <w:r w:rsidRPr="002719EA">
        <w:rPr>
          <w:rFonts w:ascii="Hind Light" w:hAnsi="Hind Light" w:cs="Hind Light"/>
          <w:i/>
          <w:noProof/>
          <w:sz w:val="16"/>
          <w:szCs w:val="16"/>
          <w:lang w:val="it-IT" w:eastAsia="de-DE"/>
        </w:rPr>
        <w:t xml:space="preserve">Testo e foto disponibili presso: </w:t>
      </w:r>
      <w:hyperlink r:id="rId11" w:history="1">
        <w:r w:rsidRPr="002719EA">
          <w:rPr>
            <w:rFonts w:ascii="Hind Light" w:hAnsi="Hind Light" w:cs="Hind Light"/>
            <w:i/>
            <w:noProof/>
            <w:sz w:val="16"/>
            <w:szCs w:val="16"/>
            <w:lang w:val="it-IT" w:eastAsia="de-DE"/>
          </w:rPr>
          <w:t>http://www.congatec.com/press</w:t>
        </w:r>
      </w:hyperlink>
      <w:r w:rsidR="00B84D58" w:rsidRPr="00B84D58">
        <w:rPr>
          <w:lang w:val="it-IT"/>
        </w:rPr>
        <w:t xml:space="preserve"> </w:t>
      </w:r>
      <w:r w:rsidRPr="002719EA">
        <w:rPr>
          <w:rFonts w:ascii="Hind Light" w:hAnsi="Hind Light" w:cs="Hind Light"/>
          <w:i/>
          <w:noProof/>
          <w:sz w:val="16"/>
          <w:szCs w:val="16"/>
          <w:lang w:val="it-IT" w:eastAsia="de-DE"/>
        </w:rPr>
        <w:br/>
      </w:r>
    </w:p>
    <w:p w:rsidR="00062C8B" w:rsidRPr="00910552" w:rsidRDefault="00062C8B" w:rsidP="00062C8B">
      <w:pPr>
        <w:rPr>
          <w:rFonts w:ascii="Hind107 Light" w:hAnsi="Hind107 Light" w:cs="Hind107 Light"/>
          <w:color w:val="000000"/>
          <w:u w:val="single"/>
        </w:rPr>
      </w:pPr>
      <w:proofErr w:type="spellStart"/>
      <w:r w:rsidRPr="00910552">
        <w:rPr>
          <w:rFonts w:ascii="Hind107 Light" w:hAnsi="Hind107 Light"/>
          <w:color w:val="000000"/>
          <w:u w:val="single"/>
        </w:rPr>
        <w:t>Comunicato</w:t>
      </w:r>
      <w:proofErr w:type="spellEnd"/>
      <w:r w:rsidRPr="00910552">
        <w:rPr>
          <w:rFonts w:ascii="Hind107 Light" w:hAnsi="Hind107 Light"/>
          <w:color w:val="000000"/>
          <w:u w:val="single"/>
        </w:rPr>
        <w:t xml:space="preserve"> </w:t>
      </w:r>
      <w:proofErr w:type="spellStart"/>
      <w:r w:rsidRPr="00910552">
        <w:rPr>
          <w:rFonts w:ascii="Hind107 Light" w:hAnsi="Hind107 Light"/>
          <w:color w:val="000000"/>
          <w:u w:val="single"/>
        </w:rPr>
        <w:t>stampa</w:t>
      </w:r>
      <w:proofErr w:type="spellEnd"/>
    </w:p>
    <w:p w:rsidR="00D108AC" w:rsidRPr="003C5916" w:rsidRDefault="00D108AC" w:rsidP="00D108AC">
      <w:pPr>
        <w:jc w:val="right"/>
        <w:rPr>
          <w:rFonts w:ascii="Hind Light" w:hAnsi="Hind Light" w:cs="Hind Light"/>
          <w:kern w:val="2"/>
          <w:sz w:val="22"/>
          <w:szCs w:val="22"/>
          <w:lang w:val="en-US"/>
        </w:rPr>
      </w:pPr>
    </w:p>
    <w:p w:rsidR="00B84D58" w:rsidRPr="00FC36E4" w:rsidRDefault="00B84D58" w:rsidP="00B84D58">
      <w:pPr>
        <w:jc w:val="center"/>
        <w:rPr>
          <w:rFonts w:ascii="Hind107 Bold" w:hAnsi="Hind107 Bold" w:cs="Hind107 Bold"/>
          <w:b/>
          <w:bCs/>
          <w:sz w:val="28"/>
          <w:szCs w:val="28"/>
          <w:lang w:val="it-IT"/>
        </w:rPr>
      </w:pPr>
      <w:proofErr w:type="gramStart"/>
      <w:r w:rsidRPr="00FC36E4">
        <w:rPr>
          <w:rFonts w:ascii="Hind107 Bold" w:hAnsi="Hind107 Bold" w:cs="Hind107 Bold"/>
          <w:b/>
          <w:bCs/>
          <w:sz w:val="28"/>
          <w:szCs w:val="28"/>
          <w:lang w:val="it-IT"/>
        </w:rPr>
        <w:t>congatec</w:t>
      </w:r>
      <w:proofErr w:type="gramEnd"/>
      <w:r w:rsidRPr="00FC36E4">
        <w:rPr>
          <w:rFonts w:ascii="Hind107 Bold" w:hAnsi="Hind107 Bold" w:cs="Hind107 Bold"/>
          <w:b/>
          <w:bCs/>
          <w:sz w:val="28"/>
          <w:szCs w:val="28"/>
          <w:lang w:val="it-IT"/>
        </w:rPr>
        <w:t xml:space="preserve"> introduce nuove schede madri </w:t>
      </w:r>
      <w:proofErr w:type="spellStart"/>
      <w:r w:rsidRPr="00FC36E4">
        <w:rPr>
          <w:rFonts w:ascii="Hind107 Bold" w:hAnsi="Hind107 Bold" w:cs="Hind107 Bold"/>
          <w:b/>
          <w:bCs/>
          <w:sz w:val="28"/>
          <w:szCs w:val="28"/>
          <w:lang w:val="it-IT"/>
        </w:rPr>
        <w:t>Thin</w:t>
      </w:r>
      <w:proofErr w:type="spellEnd"/>
      <w:r w:rsidRPr="00FC36E4">
        <w:rPr>
          <w:rFonts w:ascii="Hind107 Bold" w:hAnsi="Hind107 Bold" w:cs="Hind107 Bold"/>
          <w:b/>
          <w:bCs/>
          <w:sz w:val="28"/>
          <w:szCs w:val="28"/>
          <w:lang w:val="it-IT"/>
        </w:rPr>
        <w:t xml:space="preserve"> Mini-ITX equipaggiate con processori Intel</w:t>
      </w:r>
      <w:r w:rsidRPr="00FC36E4">
        <w:rPr>
          <w:rFonts w:ascii="Hind107 Bold" w:hAnsi="Hind107 Bold"/>
          <w:b/>
          <w:sz w:val="28"/>
          <w:vertAlign w:val="superscript"/>
          <w:lang w:val="it-IT"/>
        </w:rPr>
        <w:t>®</w:t>
      </w:r>
      <w:r w:rsidRPr="00FC36E4">
        <w:rPr>
          <w:rFonts w:ascii="Hind107 Bold" w:hAnsi="Hind107 Bold" w:cs="Hind107 Bold"/>
          <w:b/>
          <w:bCs/>
          <w:sz w:val="28"/>
          <w:szCs w:val="28"/>
          <w:lang w:val="it-IT"/>
        </w:rPr>
        <w:t xml:space="preserve"> Pentium</w:t>
      </w:r>
      <w:r w:rsidRPr="00FC36E4">
        <w:rPr>
          <w:rFonts w:ascii="Hind107 Bold" w:hAnsi="Hind107 Bold"/>
          <w:b/>
          <w:sz w:val="28"/>
          <w:vertAlign w:val="superscript"/>
          <w:lang w:val="it-IT"/>
        </w:rPr>
        <w:t>®</w:t>
      </w:r>
      <w:r w:rsidRPr="00FC36E4">
        <w:rPr>
          <w:rFonts w:ascii="Hind107 Bold" w:hAnsi="Hind107 Bold" w:cs="Hind107 Bold"/>
          <w:b/>
          <w:bCs/>
          <w:sz w:val="28"/>
          <w:szCs w:val="28"/>
          <w:lang w:val="it-IT"/>
        </w:rPr>
        <w:t xml:space="preserve"> </w:t>
      </w:r>
      <w:r>
        <w:rPr>
          <w:rFonts w:ascii="Hind107 Bold" w:hAnsi="Hind107 Bold" w:cs="Hind107 Bold"/>
          <w:b/>
          <w:bCs/>
          <w:sz w:val="28"/>
          <w:szCs w:val="28"/>
          <w:lang w:val="it-IT"/>
        </w:rPr>
        <w:t xml:space="preserve">e </w:t>
      </w:r>
      <w:r w:rsidRPr="00FC36E4">
        <w:rPr>
          <w:rFonts w:ascii="Hind107 Bold" w:hAnsi="Hind107 Bold" w:cs="Hind107 Bold"/>
          <w:b/>
          <w:bCs/>
          <w:sz w:val="28"/>
          <w:szCs w:val="28"/>
          <w:lang w:val="it-IT"/>
        </w:rPr>
        <w:t>Celeron</w:t>
      </w:r>
      <w:r w:rsidRPr="00FC36E4">
        <w:rPr>
          <w:rFonts w:ascii="Hind107 Bold" w:hAnsi="Hind107 Bold"/>
          <w:b/>
          <w:sz w:val="28"/>
          <w:vertAlign w:val="superscript"/>
          <w:lang w:val="it-IT"/>
        </w:rPr>
        <w:t>®</w:t>
      </w:r>
      <w:r w:rsidRPr="00FC36E4">
        <w:rPr>
          <w:rFonts w:ascii="Hind107 Bold" w:hAnsi="Hind107 Bold" w:cs="Hind107 Bold"/>
          <w:b/>
          <w:bCs/>
          <w:sz w:val="28"/>
          <w:szCs w:val="28"/>
          <w:lang w:val="it-IT"/>
        </w:rPr>
        <w:t xml:space="preserve"> </w:t>
      </w:r>
    </w:p>
    <w:p w:rsidR="00B84D58" w:rsidRPr="00FC36E4" w:rsidRDefault="00BA312D" w:rsidP="00BA312D">
      <w:pPr>
        <w:pStyle w:val="Standard1"/>
        <w:tabs>
          <w:tab w:val="left" w:pos="1956"/>
        </w:tabs>
        <w:rPr>
          <w:rFonts w:ascii="Hind Light" w:hAnsi="Hind Light" w:cs="Hind Light"/>
          <w:b/>
          <w:bCs/>
          <w:sz w:val="20"/>
          <w:szCs w:val="20"/>
          <w:lang w:val="it-IT"/>
        </w:rPr>
      </w:pPr>
      <w:r>
        <w:rPr>
          <w:rFonts w:ascii="Hind Light" w:hAnsi="Hind Light" w:cs="Hind Light"/>
          <w:b/>
          <w:bCs/>
          <w:sz w:val="20"/>
          <w:szCs w:val="20"/>
          <w:lang w:val="it-IT"/>
        </w:rPr>
        <w:tab/>
      </w:r>
    </w:p>
    <w:p w:rsidR="00B84D58" w:rsidRPr="001F1659" w:rsidRDefault="00B84D58" w:rsidP="00B84D58">
      <w:pPr>
        <w:pStyle w:val="Standard1"/>
        <w:jc w:val="center"/>
        <w:rPr>
          <w:rFonts w:ascii="Hind Light" w:hAnsi="Hind Light" w:cs="Hind Light"/>
          <w:lang w:val="it-IT"/>
        </w:rPr>
      </w:pPr>
      <w:r>
        <w:rPr>
          <w:rFonts w:ascii="Hind107 Light" w:hAnsi="Hind107 Light" w:cs="Hind107 Light"/>
          <w:bCs/>
          <w:lang w:val="it-IT"/>
        </w:rPr>
        <w:t>P</w:t>
      </w:r>
      <w:r w:rsidRPr="001F1659">
        <w:rPr>
          <w:rFonts w:ascii="Hind107 Light" w:hAnsi="Hind107 Light" w:cs="Hind107 Light"/>
          <w:bCs/>
          <w:lang w:val="it-IT"/>
        </w:rPr>
        <w:t>ossibilità di realizzare prodotti indu</w:t>
      </w:r>
      <w:r>
        <w:rPr>
          <w:rFonts w:ascii="Hind107 Light" w:hAnsi="Hind107 Light" w:cs="Hind107 Light"/>
          <w:bCs/>
          <w:lang w:val="it-IT"/>
        </w:rPr>
        <w:t>s</w:t>
      </w:r>
      <w:r w:rsidRPr="001F1659">
        <w:rPr>
          <w:rFonts w:ascii="Hind107 Light" w:hAnsi="Hind107 Light" w:cs="Hind107 Light"/>
          <w:bCs/>
          <w:lang w:val="it-IT"/>
        </w:rPr>
        <w:t xml:space="preserve">triali piatti e con prestazioni grafiche elevate </w:t>
      </w:r>
      <w:r>
        <w:rPr>
          <w:rFonts w:ascii="Hind107 Light" w:hAnsi="Hind107 Light" w:cs="Hind107 Light"/>
          <w:bCs/>
          <w:lang w:val="it-IT"/>
        </w:rPr>
        <w:t xml:space="preserve">con una dissipazione di soli </w:t>
      </w:r>
      <w:proofErr w:type="gramStart"/>
      <w:r w:rsidRPr="001F1659">
        <w:rPr>
          <w:rFonts w:ascii="Hind107 Light" w:hAnsi="Hind107 Light" w:cs="Hind107 Light"/>
          <w:lang w:val="it-IT"/>
        </w:rPr>
        <w:t>3</w:t>
      </w:r>
      <w:proofErr w:type="gramEnd"/>
      <w:r w:rsidRPr="001F1659">
        <w:rPr>
          <w:rFonts w:ascii="Hind107 Light" w:hAnsi="Hind107 Light" w:cs="Hind107 Light"/>
          <w:lang w:val="it-IT"/>
        </w:rPr>
        <w:t xml:space="preserve"> </w:t>
      </w:r>
      <w:r>
        <w:rPr>
          <w:rFonts w:ascii="Hind107 Light" w:hAnsi="Hind107 Light" w:cs="Hind107 Light"/>
          <w:lang w:val="it-IT"/>
        </w:rPr>
        <w:t>W</w:t>
      </w:r>
      <w:r w:rsidRPr="001F1659">
        <w:rPr>
          <w:rFonts w:ascii="Hind107 Light" w:hAnsi="Hind107 Light" w:cs="Hind107 Light"/>
          <w:lang w:val="it-IT"/>
        </w:rPr>
        <w:t>att</w:t>
      </w:r>
    </w:p>
    <w:p w:rsidR="00B84D58" w:rsidRPr="001F1659" w:rsidRDefault="00B84D58" w:rsidP="00B84D58">
      <w:pPr>
        <w:pStyle w:val="Standard1"/>
        <w:jc w:val="center"/>
        <w:rPr>
          <w:rFonts w:ascii="Hind Light" w:hAnsi="Hind Light" w:cs="Hind Light"/>
          <w:b/>
          <w:bCs/>
          <w:lang w:val="it-IT"/>
        </w:rPr>
      </w:pPr>
    </w:p>
    <w:p w:rsidR="00B84D58" w:rsidRDefault="00B84D58" w:rsidP="00B84D58">
      <w:pPr>
        <w:spacing w:line="360" w:lineRule="auto"/>
        <w:rPr>
          <w:rFonts w:ascii="Hind107 Light" w:hAnsi="Hind107 Light" w:cs="Hind107 Light"/>
          <w:sz w:val="22"/>
          <w:szCs w:val="22"/>
          <w:lang w:val="it-IT"/>
        </w:rPr>
      </w:pPr>
      <w:r w:rsidRPr="0076186F">
        <w:rPr>
          <w:rStyle w:val="Kommentarzeichen1"/>
          <w:rFonts w:ascii="Hind107 Light" w:hAnsi="Hind107 Light" w:cs="Hind107 Light"/>
          <w:b/>
          <w:sz w:val="22"/>
          <w:szCs w:val="22"/>
          <w:lang w:val="it-IT"/>
        </w:rPr>
        <w:t>Deggendorf, 15 Ottobre2015</w:t>
      </w:r>
      <w:proofErr w:type="gramStart"/>
      <w:r w:rsidRPr="0076186F">
        <w:rPr>
          <w:rStyle w:val="Kommentarzeichen1"/>
          <w:rFonts w:ascii="Hind107 Light" w:hAnsi="Hind107 Light" w:cs="Hind107 Light"/>
          <w:b/>
          <w:sz w:val="22"/>
          <w:szCs w:val="22"/>
          <w:lang w:val="it-IT"/>
        </w:rPr>
        <w:t xml:space="preserve">   </w:t>
      </w:r>
      <w:proofErr w:type="gramEnd"/>
      <w:r w:rsidRPr="0076186F">
        <w:rPr>
          <w:rStyle w:val="Kommentarzeichen1"/>
          <w:rFonts w:ascii="Hind107 Light" w:hAnsi="Hind107 Light" w:cs="Hind107 Light"/>
          <w:b/>
          <w:sz w:val="22"/>
          <w:szCs w:val="22"/>
          <w:lang w:val="it-IT"/>
        </w:rPr>
        <w:t>* * *</w:t>
      </w:r>
      <w:r w:rsidRPr="0076186F">
        <w:rPr>
          <w:rStyle w:val="Kommentarzeichen1"/>
          <w:rFonts w:ascii="Hind107 Light" w:hAnsi="Hind107 Light" w:cs="Hind107 Light"/>
          <w:sz w:val="22"/>
          <w:szCs w:val="22"/>
          <w:lang w:val="it-IT"/>
        </w:rPr>
        <w:t xml:space="preserve">   </w:t>
      </w:r>
      <w:r w:rsidRPr="0076186F">
        <w:rPr>
          <w:rFonts w:ascii="Hind107 Light" w:hAnsi="Hind107 Light" w:cs="Hind107 Light"/>
          <w:sz w:val="22"/>
          <w:szCs w:val="22"/>
          <w:lang w:val="it-IT"/>
        </w:rPr>
        <w:t xml:space="preserve">congatec AG, </w:t>
      </w:r>
      <w:r w:rsidRPr="00BD5F1D">
        <w:rPr>
          <w:rFonts w:ascii="Hind107 Light" w:hAnsi="Hind107 Light" w:cs="Hind107 Light"/>
          <w:sz w:val="22"/>
          <w:szCs w:val="22"/>
          <w:lang w:val="it-IT"/>
        </w:rPr>
        <w:t xml:space="preserve">azienda leader nel settore dei moduli di </w:t>
      </w:r>
      <w:proofErr w:type="spellStart"/>
      <w:r w:rsidRPr="00BD5F1D">
        <w:rPr>
          <w:rFonts w:ascii="Hind107 Light" w:hAnsi="Hind107 Light" w:cs="Hind107 Light"/>
          <w:sz w:val="22"/>
          <w:szCs w:val="22"/>
          <w:lang w:val="it-IT"/>
        </w:rPr>
        <w:t>eleborazione</w:t>
      </w:r>
      <w:proofErr w:type="spellEnd"/>
      <w:r w:rsidRPr="00BD5F1D">
        <w:rPr>
          <w:rFonts w:ascii="Hind107 Light" w:hAnsi="Hind107 Light" w:cs="Hind107 Light"/>
          <w:sz w:val="22"/>
          <w:szCs w:val="22"/>
          <w:lang w:val="it-IT"/>
        </w:rPr>
        <w:t xml:space="preserve"> </w:t>
      </w:r>
      <w:proofErr w:type="spellStart"/>
      <w:r w:rsidRPr="00BD5F1D">
        <w:rPr>
          <w:rFonts w:ascii="Hind107 Light" w:hAnsi="Hind107 Light" w:cs="Hind107 Light"/>
          <w:sz w:val="22"/>
          <w:szCs w:val="22"/>
          <w:lang w:val="it-IT"/>
        </w:rPr>
        <w:t>embedded</w:t>
      </w:r>
      <w:proofErr w:type="spellEnd"/>
      <w:r w:rsidRPr="00BD5F1D">
        <w:rPr>
          <w:rFonts w:ascii="Hind107 Light" w:hAnsi="Hind107 Light" w:cs="Hind107 Light"/>
          <w:sz w:val="22"/>
          <w:szCs w:val="22"/>
          <w:lang w:val="it-IT"/>
        </w:rPr>
        <w:t>, dei computer su scheda singola (SBC - Single Board Computer) e dei servizi EDM (Embedded Design and Manufacturing)</w:t>
      </w:r>
      <w:r w:rsidRPr="00BD5F1D">
        <w:rPr>
          <w:rFonts w:ascii="Hind107 Light" w:hAnsi="Hind107 Light"/>
          <w:sz w:val="22"/>
          <w:lang w:val="it-IT"/>
        </w:rPr>
        <w:t>,</w:t>
      </w:r>
      <w:r w:rsidRPr="0076186F">
        <w:rPr>
          <w:rFonts w:ascii="Hind107 Light" w:hAnsi="Hind107 Light" w:cs="Hind107 Light"/>
          <w:sz w:val="22"/>
          <w:szCs w:val="22"/>
          <w:lang w:val="it-IT"/>
        </w:rPr>
        <w:t xml:space="preserve"> ha di recente ampliato la propria gamma di schede madri in formato </w:t>
      </w:r>
      <w:proofErr w:type="spellStart"/>
      <w:r w:rsidRPr="0076186F">
        <w:rPr>
          <w:rFonts w:ascii="Hind107 Light" w:hAnsi="Hind107 Light" w:cs="Hind107 Light"/>
          <w:sz w:val="22"/>
          <w:szCs w:val="22"/>
          <w:lang w:val="it-IT"/>
        </w:rPr>
        <w:t>Thin</w:t>
      </w:r>
      <w:proofErr w:type="spellEnd"/>
      <w:r w:rsidRPr="0076186F">
        <w:rPr>
          <w:rFonts w:ascii="Hind107 Light" w:hAnsi="Hind107 Light" w:cs="Hind107 Light"/>
          <w:sz w:val="22"/>
          <w:szCs w:val="22"/>
          <w:lang w:val="it-IT"/>
        </w:rPr>
        <w:t xml:space="preserve"> Mini-ITX per applicazioni industriali con l'aggiunta di schede caratterizzate da elevate prestazioni grafiche equipaggiate con processori Intel® Pentium® e Celeron® realizzati con processo da 14 nm (nome in codice Braswell) perfettamente compatibili </w:t>
      </w:r>
      <w:r>
        <w:rPr>
          <w:rFonts w:ascii="Hind107 Light" w:hAnsi="Hind107 Light" w:cs="Hind107 Light"/>
          <w:sz w:val="22"/>
          <w:szCs w:val="22"/>
          <w:lang w:val="it-IT"/>
        </w:rPr>
        <w:t xml:space="preserve">con </w:t>
      </w:r>
      <w:r w:rsidRPr="0076186F">
        <w:rPr>
          <w:rFonts w:ascii="Hind107 Light" w:hAnsi="Hind107 Light" w:cs="Hind107 Light"/>
          <w:sz w:val="22"/>
          <w:szCs w:val="22"/>
          <w:lang w:val="it-IT"/>
        </w:rPr>
        <w:t xml:space="preserve">Windows 10. Rispetto alle schede della precedente generazione, le nuove </w:t>
      </w:r>
      <w:proofErr w:type="gramStart"/>
      <w:r w:rsidRPr="0076186F">
        <w:rPr>
          <w:rFonts w:ascii="Hind107 Light" w:hAnsi="Hind107 Light" w:cs="Hind107 Light"/>
          <w:sz w:val="22"/>
          <w:szCs w:val="22"/>
          <w:lang w:val="it-IT"/>
        </w:rPr>
        <w:t>schede</w:t>
      </w:r>
      <w:proofErr w:type="gramEnd"/>
      <w:r w:rsidRPr="0076186F">
        <w:rPr>
          <w:rFonts w:ascii="Hind107 Light" w:hAnsi="Hind107 Light" w:cs="Hind107 Light"/>
          <w:sz w:val="22"/>
          <w:szCs w:val="22"/>
          <w:lang w:val="it-IT"/>
        </w:rPr>
        <w:t xml:space="preserve"> conga</w:t>
      </w:r>
      <w:r>
        <w:rPr>
          <w:rFonts w:ascii="Hind107 Light" w:hAnsi="Hind107 Light" w:cs="Hind107 Light"/>
          <w:sz w:val="22"/>
          <w:szCs w:val="22"/>
          <w:lang w:val="it-IT"/>
        </w:rPr>
        <w:t>-</w:t>
      </w:r>
      <w:r w:rsidRPr="0076186F">
        <w:rPr>
          <w:rFonts w:ascii="Hind107 Light" w:hAnsi="Hind107 Light" w:cs="Hind107 Light"/>
          <w:sz w:val="22"/>
          <w:szCs w:val="22"/>
          <w:lang w:val="it-IT"/>
        </w:rPr>
        <w:t>IA4 assicurano un incremento delle prestazioni grafiche e di elaborazione e supporta</w:t>
      </w:r>
      <w:r>
        <w:rPr>
          <w:rFonts w:ascii="Hind107 Light" w:hAnsi="Hind107 Light" w:cs="Hind107 Light"/>
          <w:sz w:val="22"/>
          <w:szCs w:val="22"/>
          <w:lang w:val="it-IT"/>
        </w:rPr>
        <w:t>no</w:t>
      </w:r>
      <w:r w:rsidRPr="0076186F">
        <w:rPr>
          <w:rFonts w:ascii="Hind107 Light" w:hAnsi="Hind107 Light" w:cs="Hind107 Light"/>
          <w:sz w:val="22"/>
          <w:szCs w:val="22"/>
          <w:lang w:val="it-IT"/>
        </w:rPr>
        <w:t xml:space="preserve"> fino a tre display con risoluzione 4k.</w:t>
      </w:r>
      <w:r>
        <w:rPr>
          <w:rFonts w:ascii="Hind107 Light" w:hAnsi="Hind107 Light" w:cs="Hind107 Light"/>
          <w:sz w:val="22"/>
          <w:szCs w:val="22"/>
          <w:lang w:val="it-IT"/>
        </w:rPr>
        <w:t xml:space="preserve"> </w:t>
      </w:r>
      <w:r w:rsidRPr="0076186F">
        <w:rPr>
          <w:rFonts w:ascii="Hind107 Light" w:hAnsi="Hind107 Light" w:cs="Hind107 Light"/>
          <w:sz w:val="22"/>
          <w:szCs w:val="22"/>
          <w:lang w:val="it-IT"/>
        </w:rPr>
        <w:t xml:space="preserve">A fronte dell'aumento delle prestazioni, i consumi di potenza sono stati ridotti a </w:t>
      </w:r>
      <w:r>
        <w:rPr>
          <w:rFonts w:ascii="Hind107 Light" w:hAnsi="Hind107 Light" w:cs="Hind107 Light"/>
          <w:sz w:val="22"/>
          <w:szCs w:val="22"/>
          <w:lang w:val="it-IT"/>
        </w:rPr>
        <w:t xml:space="preserve">un valore di </w:t>
      </w:r>
      <w:r w:rsidRPr="0076186F">
        <w:rPr>
          <w:rFonts w:ascii="Hind107 Light" w:hAnsi="Hind107 Light" w:cs="Hind107 Light"/>
          <w:sz w:val="22"/>
          <w:szCs w:val="22"/>
          <w:lang w:val="it-IT"/>
        </w:rPr>
        <w:t xml:space="preserve">SDP </w:t>
      </w:r>
      <w:r>
        <w:rPr>
          <w:rFonts w:ascii="Hind107 Light" w:hAnsi="Hind107 Light" w:cs="Hind107 Light"/>
          <w:sz w:val="22"/>
          <w:szCs w:val="22"/>
          <w:lang w:val="it-IT"/>
        </w:rPr>
        <w:t>(</w:t>
      </w:r>
      <w:r w:rsidRPr="0076186F">
        <w:rPr>
          <w:rFonts w:ascii="Hind107 Light" w:hAnsi="Hind107 Light" w:cs="Hind107 Light"/>
          <w:sz w:val="22"/>
          <w:szCs w:val="22"/>
          <w:lang w:val="it-IT"/>
        </w:rPr>
        <w:t xml:space="preserve">Scenario Design </w:t>
      </w:r>
      <w:proofErr w:type="spellStart"/>
      <w:r w:rsidRPr="0076186F">
        <w:rPr>
          <w:rFonts w:ascii="Hind107 Light" w:hAnsi="Hind107 Light" w:cs="Hind107 Light"/>
          <w:sz w:val="22"/>
          <w:szCs w:val="22"/>
          <w:lang w:val="it-IT"/>
        </w:rPr>
        <w:t>Power</w:t>
      </w:r>
      <w:proofErr w:type="spellEnd"/>
      <w:r w:rsidRPr="0076186F">
        <w:rPr>
          <w:rFonts w:ascii="Hind107 Light" w:hAnsi="Hind107 Light" w:cs="Hind107 Light"/>
          <w:sz w:val="22"/>
          <w:szCs w:val="22"/>
          <w:lang w:val="it-IT"/>
        </w:rPr>
        <w:t>)</w:t>
      </w:r>
      <w:r>
        <w:rPr>
          <w:rFonts w:ascii="Hind107 Light" w:hAnsi="Hind107 Light" w:cs="Hind107 Light"/>
          <w:sz w:val="22"/>
          <w:szCs w:val="22"/>
          <w:lang w:val="it-IT"/>
        </w:rPr>
        <w:t xml:space="preserve"> fino a </w:t>
      </w:r>
      <w:proofErr w:type="gramStart"/>
      <w:r w:rsidRPr="0076186F">
        <w:rPr>
          <w:rFonts w:ascii="Hind107 Light" w:hAnsi="Hind107 Light" w:cs="Hind107 Light"/>
          <w:sz w:val="22"/>
          <w:szCs w:val="22"/>
          <w:lang w:val="it-IT"/>
        </w:rPr>
        <w:t>3W</w:t>
      </w:r>
      <w:proofErr w:type="gramEnd"/>
      <w:r w:rsidRPr="0076186F">
        <w:rPr>
          <w:rFonts w:ascii="Hind107 Light" w:hAnsi="Hind107 Light" w:cs="Hind107 Light"/>
          <w:sz w:val="22"/>
          <w:szCs w:val="22"/>
          <w:lang w:val="it-IT"/>
        </w:rPr>
        <w:t>, consentendo l'uso di queste schede per la realizzazione di sistemi priv</w:t>
      </w:r>
      <w:r>
        <w:rPr>
          <w:rFonts w:ascii="Hind107 Light" w:hAnsi="Hind107 Light" w:cs="Hind107 Light"/>
          <w:sz w:val="22"/>
          <w:szCs w:val="22"/>
          <w:lang w:val="it-IT"/>
        </w:rPr>
        <w:t>i</w:t>
      </w:r>
      <w:r w:rsidRPr="0076186F">
        <w:rPr>
          <w:rFonts w:ascii="Hind107 Light" w:hAnsi="Hind107 Light" w:cs="Hind107 Light"/>
          <w:sz w:val="22"/>
          <w:szCs w:val="22"/>
          <w:lang w:val="it-IT"/>
        </w:rPr>
        <w:t xml:space="preserve"> d</w:t>
      </w:r>
      <w:r>
        <w:rPr>
          <w:rFonts w:ascii="Hind107 Light" w:hAnsi="Hind107 Light" w:cs="Hind107 Light"/>
          <w:sz w:val="22"/>
          <w:szCs w:val="22"/>
          <w:lang w:val="it-IT"/>
        </w:rPr>
        <w:t>i</w:t>
      </w:r>
      <w:r w:rsidRPr="0076186F">
        <w:rPr>
          <w:rFonts w:ascii="Hind107 Light" w:hAnsi="Hind107 Light" w:cs="Hind107 Light"/>
          <w:sz w:val="22"/>
          <w:szCs w:val="22"/>
          <w:lang w:val="it-IT"/>
        </w:rPr>
        <w:t xml:space="preserve"> ventole e</w:t>
      </w:r>
      <w:r>
        <w:rPr>
          <w:rFonts w:ascii="Hind107 Light" w:hAnsi="Hind107 Light" w:cs="Hind107 Light"/>
          <w:sz w:val="22"/>
          <w:szCs w:val="22"/>
          <w:lang w:val="it-IT"/>
        </w:rPr>
        <w:t>d efficienti in termini energetici.</w:t>
      </w:r>
    </w:p>
    <w:p w:rsidR="00B84D58" w:rsidRDefault="00B84D58" w:rsidP="00B84D58">
      <w:pPr>
        <w:spacing w:line="360" w:lineRule="auto"/>
        <w:rPr>
          <w:rFonts w:ascii="Hind107 Light" w:hAnsi="Hind107 Light" w:cs="Hind107 Light"/>
          <w:sz w:val="22"/>
          <w:szCs w:val="22"/>
          <w:lang w:val="it-IT"/>
        </w:rPr>
      </w:pPr>
      <w:r>
        <w:rPr>
          <w:rFonts w:ascii="Hind107 Light" w:hAnsi="Hind107 Light" w:cs="Hind107 Light"/>
          <w:sz w:val="22"/>
          <w:szCs w:val="22"/>
          <w:lang w:val="it-IT"/>
        </w:rPr>
        <w:lastRenderedPageBreak/>
        <w:t xml:space="preserve">Grazie all'altezza pari a soli 20 mm, le schede madri in formato </w:t>
      </w:r>
      <w:proofErr w:type="spellStart"/>
      <w:r w:rsidRPr="003659F9">
        <w:rPr>
          <w:rFonts w:ascii="Hind107 Light" w:hAnsi="Hind107 Light" w:cs="Hind107 Light"/>
          <w:sz w:val="22"/>
          <w:szCs w:val="22"/>
          <w:lang w:val="it-IT"/>
        </w:rPr>
        <w:t>Thin</w:t>
      </w:r>
      <w:proofErr w:type="spellEnd"/>
      <w:r w:rsidRPr="003659F9">
        <w:rPr>
          <w:rFonts w:ascii="Hind107 Light" w:hAnsi="Hind107 Light" w:cs="Hind107 Light"/>
          <w:sz w:val="22"/>
          <w:szCs w:val="22"/>
          <w:lang w:val="it-IT"/>
        </w:rPr>
        <w:t xml:space="preserve"> Mini-ITX</w:t>
      </w:r>
      <w:r>
        <w:rPr>
          <w:rFonts w:ascii="Hind107 Light" w:hAnsi="Hind107 Light" w:cs="Hind107 Light"/>
          <w:sz w:val="22"/>
          <w:szCs w:val="22"/>
          <w:lang w:val="it-IT"/>
        </w:rPr>
        <w:t xml:space="preserve"> consentono la realizzazione di dispositivi </w:t>
      </w:r>
      <w:proofErr w:type="gramStart"/>
      <w:r>
        <w:rPr>
          <w:rFonts w:ascii="Hind107 Light" w:hAnsi="Hind107 Light" w:cs="Hind107 Light"/>
          <w:sz w:val="22"/>
          <w:szCs w:val="22"/>
          <w:lang w:val="it-IT"/>
        </w:rPr>
        <w:t>estremamente</w:t>
      </w:r>
      <w:proofErr w:type="gramEnd"/>
      <w:r>
        <w:rPr>
          <w:rFonts w:ascii="Hind107 Light" w:hAnsi="Hind107 Light" w:cs="Hind107 Light"/>
          <w:sz w:val="22"/>
          <w:szCs w:val="22"/>
          <w:lang w:val="it-IT"/>
        </w:rPr>
        <w:t xml:space="preserve"> piatti e possono essere integrati in Panel PC molto sottili.</w:t>
      </w:r>
    </w:p>
    <w:p w:rsidR="00B84D58" w:rsidRPr="00BD5F1D" w:rsidRDefault="00B84D58" w:rsidP="00B84D58">
      <w:pPr>
        <w:spacing w:line="360" w:lineRule="auto"/>
        <w:rPr>
          <w:rFonts w:ascii="Hind107 Light" w:hAnsi="Hind107 Light" w:cs="Hind107 Light"/>
          <w:sz w:val="22"/>
          <w:szCs w:val="22"/>
          <w:lang w:val="it-IT"/>
        </w:rPr>
      </w:pPr>
    </w:p>
    <w:p w:rsidR="00B84D58" w:rsidRDefault="00B84D58" w:rsidP="00B84D58">
      <w:pPr>
        <w:spacing w:line="360" w:lineRule="auto"/>
        <w:rPr>
          <w:rFonts w:ascii="Hind107 Light" w:hAnsi="Hind107 Light" w:cs="Hind107 Light"/>
          <w:sz w:val="22"/>
          <w:szCs w:val="22"/>
          <w:lang w:val="it-IT"/>
        </w:rPr>
      </w:pPr>
      <w:r w:rsidRPr="00D42322">
        <w:rPr>
          <w:rFonts w:ascii="Hind107 Light" w:hAnsi="Hind107 Light" w:cs="Hind107 Light"/>
          <w:sz w:val="22"/>
          <w:szCs w:val="22"/>
          <w:lang w:val="it-IT"/>
        </w:rPr>
        <w:t xml:space="preserve">Le nuove schede madri in formato </w:t>
      </w:r>
      <w:proofErr w:type="spellStart"/>
      <w:r w:rsidRPr="00D42322">
        <w:rPr>
          <w:rFonts w:ascii="Hind107 Light" w:hAnsi="Hind107 Light" w:cs="Hind107 Light"/>
          <w:sz w:val="22"/>
          <w:szCs w:val="22"/>
          <w:lang w:val="it-IT"/>
        </w:rPr>
        <w:t>Thin</w:t>
      </w:r>
      <w:proofErr w:type="spellEnd"/>
      <w:r w:rsidRPr="00D42322">
        <w:rPr>
          <w:rFonts w:ascii="Hind107 Light" w:hAnsi="Hind107 Light" w:cs="Hind107 Light"/>
          <w:sz w:val="22"/>
          <w:szCs w:val="22"/>
          <w:lang w:val="it-IT"/>
        </w:rPr>
        <w:t xml:space="preserve"> Mini-ITX per uso industriale </w:t>
      </w:r>
      <w:r>
        <w:rPr>
          <w:rFonts w:ascii="Hind107 Light" w:hAnsi="Hind107 Light" w:cs="Hind107 Light"/>
          <w:sz w:val="22"/>
          <w:szCs w:val="22"/>
          <w:lang w:val="it-IT"/>
        </w:rPr>
        <w:t xml:space="preserve">di congatec </w:t>
      </w:r>
      <w:r w:rsidRPr="00D42322">
        <w:rPr>
          <w:rFonts w:ascii="Hind107 Light" w:hAnsi="Hind107 Light" w:cs="Hind107 Light"/>
          <w:sz w:val="22"/>
          <w:szCs w:val="22"/>
          <w:lang w:val="it-IT"/>
        </w:rPr>
        <w:t xml:space="preserve">sono state progettate per lo sviluppo di </w:t>
      </w:r>
      <w:proofErr w:type="gramStart"/>
      <w:r w:rsidRPr="00D42322">
        <w:rPr>
          <w:rFonts w:ascii="Hind107 Light" w:hAnsi="Hind107 Light" w:cs="Hind107 Light"/>
          <w:sz w:val="22"/>
          <w:szCs w:val="22"/>
          <w:lang w:val="it-IT"/>
        </w:rPr>
        <w:t>applicazioni dove</w:t>
      </w:r>
      <w:proofErr w:type="gramEnd"/>
      <w:r w:rsidRPr="00D42322">
        <w:rPr>
          <w:rFonts w:ascii="Hind107 Light" w:hAnsi="Hind107 Light" w:cs="Hind107 Light"/>
          <w:sz w:val="22"/>
          <w:szCs w:val="22"/>
          <w:lang w:val="it-IT"/>
        </w:rPr>
        <w:t xml:space="preserve"> le schede madri di tipo tradizionale non danno garanzie sufficienti in termini di robustezza, resistenza alle interferenze, </w:t>
      </w:r>
      <w:r>
        <w:rPr>
          <w:rFonts w:ascii="Hind107 Light" w:hAnsi="Hind107 Light" w:cs="Hind107 Light"/>
          <w:sz w:val="22"/>
          <w:szCs w:val="22"/>
          <w:lang w:val="it-IT"/>
        </w:rPr>
        <w:t xml:space="preserve">continuità di funzionamento (24/7) e disponibilità sul lungo termine. </w:t>
      </w:r>
      <w:r w:rsidRPr="00F83F32">
        <w:rPr>
          <w:rFonts w:ascii="Hind107 Light" w:hAnsi="Hind107 Light" w:cs="Hind107 Light"/>
          <w:sz w:val="22"/>
          <w:szCs w:val="22"/>
          <w:lang w:val="it-IT"/>
        </w:rPr>
        <w:t xml:space="preserve">Tra le applicazioni tipiche si possono annoverare terminali di cassa, bilance e distributori automatici, sistemi di cartellonistica digitale e </w:t>
      </w:r>
      <w:r>
        <w:rPr>
          <w:rFonts w:ascii="Hind107 Light" w:hAnsi="Hind107 Light" w:cs="Hind107 Light"/>
          <w:sz w:val="22"/>
          <w:szCs w:val="22"/>
          <w:lang w:val="it-IT"/>
        </w:rPr>
        <w:t xml:space="preserve">macchine da gioco, oltre a interfacce operatore (HMI) industriali, Panel PC e </w:t>
      </w:r>
      <w:proofErr w:type="spellStart"/>
      <w:r>
        <w:rPr>
          <w:rFonts w:ascii="Hind107 Light" w:hAnsi="Hind107 Light" w:cs="Hind107 Light"/>
          <w:sz w:val="22"/>
          <w:szCs w:val="22"/>
          <w:lang w:val="it-IT"/>
        </w:rPr>
        <w:t>thin</w:t>
      </w:r>
      <w:proofErr w:type="spellEnd"/>
      <w:r>
        <w:rPr>
          <w:rFonts w:ascii="Hind107 Light" w:hAnsi="Hind107 Light" w:cs="Hind107 Light"/>
          <w:sz w:val="22"/>
          <w:szCs w:val="22"/>
          <w:lang w:val="it-IT"/>
        </w:rPr>
        <w:t xml:space="preserve"> client utilizzati in ambienti di produzione, logistica e </w:t>
      </w:r>
      <w:proofErr w:type="gramStart"/>
      <w:r>
        <w:rPr>
          <w:rFonts w:ascii="Hind107 Light" w:hAnsi="Hind107 Light" w:cs="Hind107 Light"/>
          <w:sz w:val="22"/>
          <w:szCs w:val="22"/>
          <w:lang w:val="it-IT"/>
        </w:rPr>
        <w:t>medicale</w:t>
      </w:r>
      <w:proofErr w:type="gramEnd"/>
      <w:r>
        <w:rPr>
          <w:rFonts w:ascii="Hind107 Light" w:hAnsi="Hind107 Light" w:cs="Hind107 Light"/>
          <w:sz w:val="22"/>
          <w:szCs w:val="22"/>
          <w:lang w:val="it-IT"/>
        </w:rPr>
        <w:t xml:space="preserve">. A differenza di </w:t>
      </w:r>
      <w:r w:rsidRPr="00F83F32">
        <w:rPr>
          <w:rFonts w:ascii="Hind107 Light" w:hAnsi="Hind107 Light" w:cs="Hind107 Light"/>
          <w:sz w:val="22"/>
          <w:szCs w:val="22"/>
          <w:lang w:val="it-IT"/>
        </w:rPr>
        <w:t xml:space="preserve">analoghi prodotti disponibili sul mercato, queste schede madri in </w:t>
      </w:r>
      <w:r>
        <w:rPr>
          <w:rFonts w:ascii="Hind107 Light" w:hAnsi="Hind107 Light" w:cs="Hind107 Light"/>
          <w:sz w:val="22"/>
          <w:szCs w:val="22"/>
          <w:lang w:val="it-IT"/>
        </w:rPr>
        <w:t>f</w:t>
      </w:r>
      <w:r w:rsidRPr="00F83F32">
        <w:rPr>
          <w:rFonts w:ascii="Hind107 Light" w:hAnsi="Hind107 Light" w:cs="Hind107 Light"/>
          <w:sz w:val="22"/>
          <w:szCs w:val="22"/>
          <w:lang w:val="it-IT"/>
        </w:rPr>
        <w:t xml:space="preserve">ormato </w:t>
      </w:r>
      <w:proofErr w:type="spellStart"/>
      <w:r w:rsidRPr="00F83F32">
        <w:rPr>
          <w:rFonts w:ascii="Hind107 Light" w:hAnsi="Hind107 Light" w:cs="Hind107 Light"/>
          <w:sz w:val="22"/>
          <w:szCs w:val="22"/>
          <w:lang w:val="it-IT"/>
        </w:rPr>
        <w:t>Thin</w:t>
      </w:r>
      <w:proofErr w:type="spellEnd"/>
      <w:r w:rsidRPr="00F83F32">
        <w:rPr>
          <w:rFonts w:ascii="Hind107 Light" w:hAnsi="Hind107 Light" w:cs="Hind107 Light"/>
          <w:sz w:val="22"/>
          <w:szCs w:val="22"/>
          <w:lang w:val="it-IT"/>
        </w:rPr>
        <w:t xml:space="preserve"> Mini-ITX di </w:t>
      </w:r>
      <w:proofErr w:type="spellStart"/>
      <w:r w:rsidRPr="00F83F32">
        <w:rPr>
          <w:rFonts w:ascii="Hind107 Light" w:hAnsi="Hind107 Light" w:cs="Hind107 Light"/>
          <w:sz w:val="22"/>
          <w:szCs w:val="22"/>
          <w:lang w:val="it-IT"/>
        </w:rPr>
        <w:t>congatec</w:t>
      </w:r>
      <w:proofErr w:type="spellEnd"/>
      <w:r w:rsidRPr="00F83F32">
        <w:rPr>
          <w:rFonts w:ascii="Hind107 Light" w:hAnsi="Hind107 Light" w:cs="Hind107 Light"/>
          <w:sz w:val="22"/>
          <w:szCs w:val="22"/>
          <w:lang w:val="it-IT"/>
        </w:rPr>
        <w:t xml:space="preserve"> </w:t>
      </w:r>
      <w:r>
        <w:rPr>
          <w:rFonts w:ascii="Hind107 Light" w:hAnsi="Hind107 Light" w:cs="Hind107 Light"/>
          <w:sz w:val="22"/>
          <w:szCs w:val="22"/>
          <w:lang w:val="it-IT"/>
        </w:rPr>
        <w:t>sono corredate da un</w:t>
      </w:r>
      <w:r w:rsidRPr="00F83F32">
        <w:rPr>
          <w:rFonts w:ascii="Hind107 Light" w:hAnsi="Hind107 Light" w:cs="Hind107 Light"/>
          <w:sz w:val="22"/>
          <w:szCs w:val="22"/>
          <w:lang w:val="it-IT"/>
        </w:rPr>
        <w:t>’</w:t>
      </w:r>
      <w:r>
        <w:rPr>
          <w:rFonts w:ascii="Hind107 Light" w:hAnsi="Hind107 Light" w:cs="Hind107 Light"/>
          <w:sz w:val="22"/>
          <w:szCs w:val="22"/>
          <w:lang w:val="it-IT"/>
        </w:rPr>
        <w:t>e</w:t>
      </w:r>
      <w:r w:rsidRPr="00F83F32">
        <w:rPr>
          <w:rFonts w:ascii="Hind107 Light" w:hAnsi="Hind107 Light" w:cs="Hind107 Light"/>
          <w:sz w:val="22"/>
          <w:szCs w:val="22"/>
          <w:lang w:val="it-IT"/>
        </w:rPr>
        <w:t>s</w:t>
      </w:r>
      <w:r>
        <w:rPr>
          <w:rFonts w:ascii="Hind107 Light" w:hAnsi="Hind107 Light" w:cs="Hind107 Light"/>
          <w:sz w:val="22"/>
          <w:szCs w:val="22"/>
          <w:lang w:val="it-IT"/>
        </w:rPr>
        <w:t xml:space="preserve">austiva documentazione e supportate da una serie di servizi finalizzati a semplificarne l'integrazione. </w:t>
      </w:r>
      <w:r w:rsidRPr="0038044A">
        <w:rPr>
          <w:rFonts w:ascii="Hind107 Light" w:hAnsi="Hind107 Light" w:cs="Hind107 Light"/>
          <w:sz w:val="22"/>
          <w:szCs w:val="22"/>
          <w:lang w:val="it-IT"/>
        </w:rPr>
        <w:t xml:space="preserve">Aggiornamenti sicuri dell'UEFI e dei driver software eseguiti su base regolare completano </w:t>
      </w:r>
      <w:r>
        <w:rPr>
          <w:rFonts w:ascii="Hind107 Light" w:hAnsi="Hind107 Light" w:cs="Hind107 Light"/>
          <w:sz w:val="22"/>
          <w:szCs w:val="22"/>
          <w:lang w:val="it-IT"/>
        </w:rPr>
        <w:t>la gamma di servizi offerti da congatec.</w:t>
      </w:r>
    </w:p>
    <w:p w:rsidR="00B84D58" w:rsidRPr="00BD5F1D" w:rsidRDefault="00B84D58" w:rsidP="00B84D58">
      <w:pPr>
        <w:spacing w:line="360" w:lineRule="auto"/>
        <w:rPr>
          <w:rFonts w:ascii="Hind107 Light" w:hAnsi="Hind107 Light" w:cs="Hind107 Light"/>
          <w:sz w:val="22"/>
          <w:szCs w:val="22"/>
          <w:lang w:val="it-IT"/>
        </w:rPr>
      </w:pPr>
    </w:p>
    <w:p w:rsidR="00B84D58" w:rsidRPr="00BD5F1D" w:rsidRDefault="00B84D58" w:rsidP="00B84D58">
      <w:pPr>
        <w:spacing w:line="400" w:lineRule="exact"/>
        <w:rPr>
          <w:rFonts w:ascii="Hind107 Light" w:hAnsi="Hind107 Light" w:cs="Hind107 Light"/>
          <w:b/>
          <w:sz w:val="22"/>
          <w:lang w:val="it-IT"/>
        </w:rPr>
      </w:pPr>
      <w:r w:rsidRPr="00BD5F1D">
        <w:rPr>
          <w:rFonts w:ascii="Hind107 Light" w:hAnsi="Hind107 Light" w:cs="Hind107 Light"/>
          <w:b/>
          <w:sz w:val="22"/>
          <w:lang w:val="it-IT"/>
        </w:rPr>
        <w:t>Innovazioni tecniche: uno sguardo in profondità</w:t>
      </w:r>
    </w:p>
    <w:p w:rsidR="00B84D58" w:rsidRPr="00BD5F1D" w:rsidRDefault="00B84D58" w:rsidP="00B84D58">
      <w:pPr>
        <w:spacing w:line="336" w:lineRule="auto"/>
        <w:rPr>
          <w:rFonts w:ascii="Hind107 Light" w:hAnsi="Hind107 Light" w:cs="Hind107 Light"/>
          <w:sz w:val="22"/>
          <w:szCs w:val="22"/>
          <w:lang w:val="it-IT"/>
        </w:rPr>
      </w:pPr>
    </w:p>
    <w:p w:rsidR="00B84D58" w:rsidRPr="00C2717C" w:rsidRDefault="00B84D58" w:rsidP="00B84D58">
      <w:pPr>
        <w:spacing w:line="336" w:lineRule="auto"/>
        <w:rPr>
          <w:rFonts w:ascii="Hind107 Light" w:hAnsi="Hind107 Light" w:cs="Hind107 Light"/>
          <w:sz w:val="22"/>
          <w:szCs w:val="22"/>
          <w:lang w:val="it-IT"/>
        </w:rPr>
      </w:pPr>
      <w:r w:rsidRPr="00290BB5">
        <w:rPr>
          <w:rFonts w:ascii="Hind107 Light" w:hAnsi="Hind107 Light" w:cs="Hind107 Light"/>
          <w:sz w:val="22"/>
          <w:szCs w:val="22"/>
          <w:lang w:val="it-IT"/>
        </w:rPr>
        <w:t xml:space="preserve">Le schede conga-IA4 in formato </w:t>
      </w:r>
      <w:proofErr w:type="spellStart"/>
      <w:r w:rsidRPr="00290BB5">
        <w:rPr>
          <w:rFonts w:ascii="Hind107 Light" w:hAnsi="Hind107 Light" w:cs="Hind107 Light"/>
          <w:sz w:val="22"/>
          <w:szCs w:val="22"/>
          <w:lang w:val="it-IT"/>
        </w:rPr>
        <w:t>Thin</w:t>
      </w:r>
      <w:proofErr w:type="spellEnd"/>
      <w:r w:rsidRPr="00290BB5">
        <w:rPr>
          <w:rFonts w:ascii="Hind107 Light" w:hAnsi="Hind107 Light" w:cs="Hind107 Light"/>
          <w:sz w:val="22"/>
          <w:szCs w:val="22"/>
          <w:lang w:val="it-IT"/>
        </w:rPr>
        <w:t xml:space="preserve"> Mini-ITX sono equipaggiate con processori Intel® Pentium® o Celeron® realizzati con processo da </w:t>
      </w:r>
      <w:proofErr w:type="gramStart"/>
      <w:r w:rsidRPr="00290BB5">
        <w:rPr>
          <w:rFonts w:ascii="Hind107 Light" w:hAnsi="Hind107 Light" w:cs="Hind107 Light"/>
          <w:sz w:val="22"/>
          <w:szCs w:val="22"/>
          <w:lang w:val="it-IT"/>
        </w:rPr>
        <w:t>14</w:t>
      </w:r>
      <w:proofErr w:type="gramEnd"/>
      <w:r w:rsidRPr="00290BB5">
        <w:rPr>
          <w:rFonts w:ascii="Hind107 Light" w:hAnsi="Hind107 Light" w:cs="Hind107 Light"/>
          <w:sz w:val="22"/>
          <w:szCs w:val="22"/>
          <w:lang w:val="it-IT"/>
        </w:rPr>
        <w:t xml:space="preserve"> nm caratterizzati da un SDP (Scenario Design </w:t>
      </w:r>
      <w:proofErr w:type="spellStart"/>
      <w:r w:rsidRPr="00290BB5">
        <w:rPr>
          <w:rFonts w:ascii="Hind107 Light" w:hAnsi="Hind107 Light" w:cs="Hind107 Light"/>
          <w:sz w:val="22"/>
          <w:szCs w:val="22"/>
          <w:lang w:val="it-IT"/>
        </w:rPr>
        <w:t>Power</w:t>
      </w:r>
      <w:proofErr w:type="spellEnd"/>
      <w:r w:rsidRPr="00290BB5">
        <w:rPr>
          <w:rFonts w:ascii="Hind107 Light" w:hAnsi="Hind107 Light" w:cs="Hind107 Light"/>
          <w:sz w:val="22"/>
          <w:szCs w:val="22"/>
          <w:lang w:val="it-IT"/>
        </w:rPr>
        <w:t>) compreso tra 3 e 4</w:t>
      </w:r>
      <w:r>
        <w:rPr>
          <w:rFonts w:ascii="Hind107 Light" w:hAnsi="Hind107 Light" w:cs="Hind107 Light"/>
          <w:sz w:val="22"/>
          <w:szCs w:val="22"/>
          <w:lang w:val="it-IT"/>
        </w:rPr>
        <w:t xml:space="preserve"> </w:t>
      </w:r>
      <w:r w:rsidRPr="00290BB5">
        <w:rPr>
          <w:rFonts w:ascii="Hind107 Light" w:hAnsi="Hind107 Light" w:cs="Hind107 Light"/>
          <w:sz w:val="22"/>
          <w:szCs w:val="22"/>
          <w:lang w:val="it-IT"/>
        </w:rPr>
        <w:t>W</w:t>
      </w:r>
      <w:r>
        <w:rPr>
          <w:rFonts w:ascii="Hind107 Light" w:hAnsi="Hind107 Light" w:cs="Hind107 Light"/>
          <w:sz w:val="22"/>
          <w:szCs w:val="22"/>
          <w:lang w:val="it-IT"/>
        </w:rPr>
        <w:t>att</w:t>
      </w:r>
      <w:r w:rsidRPr="00290BB5">
        <w:rPr>
          <w:rFonts w:ascii="Hind107 Light" w:hAnsi="Hind107 Light" w:cs="Hind107 Light"/>
          <w:sz w:val="22"/>
          <w:szCs w:val="22"/>
          <w:lang w:val="it-IT"/>
        </w:rPr>
        <w:t xml:space="preserve"> e da </w:t>
      </w:r>
      <w:r>
        <w:rPr>
          <w:rFonts w:ascii="Hind107 Light" w:hAnsi="Hind107 Light" w:cs="Hind107 Light"/>
          <w:sz w:val="22"/>
          <w:szCs w:val="22"/>
          <w:lang w:val="it-IT"/>
        </w:rPr>
        <w:t xml:space="preserve">un TDP </w:t>
      </w:r>
      <w:r w:rsidRPr="00290BB5">
        <w:rPr>
          <w:rFonts w:ascii="Hind107 Light" w:hAnsi="Hind107 Light" w:cs="Hind107 Light"/>
          <w:sz w:val="22"/>
          <w:szCs w:val="22"/>
          <w:lang w:val="it-IT"/>
        </w:rPr>
        <w:t xml:space="preserve">(Thermal Design </w:t>
      </w:r>
      <w:proofErr w:type="spellStart"/>
      <w:r w:rsidRPr="00290BB5">
        <w:rPr>
          <w:rFonts w:ascii="Hind107 Light" w:hAnsi="Hind107 Light" w:cs="Hind107 Light"/>
          <w:sz w:val="22"/>
          <w:szCs w:val="22"/>
          <w:lang w:val="it-IT"/>
        </w:rPr>
        <w:t>Power</w:t>
      </w:r>
      <w:proofErr w:type="spellEnd"/>
      <w:r w:rsidRPr="00290BB5">
        <w:rPr>
          <w:rFonts w:ascii="Hind107 Light" w:hAnsi="Hind107 Light" w:cs="Hind107 Light"/>
          <w:sz w:val="22"/>
          <w:szCs w:val="22"/>
          <w:lang w:val="it-IT"/>
        </w:rPr>
        <w:t xml:space="preserve">) </w:t>
      </w:r>
      <w:r>
        <w:rPr>
          <w:rFonts w:ascii="Hind107 Light" w:hAnsi="Hind107 Light" w:cs="Hind107 Light"/>
          <w:sz w:val="22"/>
          <w:szCs w:val="22"/>
          <w:lang w:val="it-IT"/>
        </w:rPr>
        <w:t xml:space="preserve">compreso tra </w:t>
      </w:r>
      <w:r w:rsidRPr="00290BB5">
        <w:rPr>
          <w:rFonts w:ascii="Hind107 Light" w:hAnsi="Hind107 Light" w:cs="Hind107 Light"/>
          <w:sz w:val="22"/>
          <w:szCs w:val="22"/>
          <w:lang w:val="it-IT"/>
        </w:rPr>
        <w:t xml:space="preserve">4 </w:t>
      </w:r>
      <w:r>
        <w:rPr>
          <w:rFonts w:ascii="Hind107 Light" w:hAnsi="Hind107 Light" w:cs="Hind107 Light"/>
          <w:sz w:val="22"/>
          <w:szCs w:val="22"/>
          <w:lang w:val="it-IT"/>
        </w:rPr>
        <w:t>e</w:t>
      </w:r>
      <w:r w:rsidRPr="00290BB5">
        <w:rPr>
          <w:rFonts w:ascii="Hind107 Light" w:hAnsi="Hind107 Light" w:cs="Hind107 Light"/>
          <w:sz w:val="22"/>
          <w:szCs w:val="22"/>
          <w:lang w:val="it-IT"/>
        </w:rPr>
        <w:t xml:space="preserve"> 6 </w:t>
      </w:r>
      <w:r>
        <w:rPr>
          <w:rFonts w:ascii="Hind107 Light" w:hAnsi="Hind107 Light" w:cs="Hind107 Light"/>
          <w:sz w:val="22"/>
          <w:szCs w:val="22"/>
          <w:lang w:val="it-IT"/>
        </w:rPr>
        <w:t>W</w:t>
      </w:r>
      <w:r w:rsidRPr="00290BB5">
        <w:rPr>
          <w:rFonts w:ascii="Hind107 Light" w:hAnsi="Hind107 Light" w:cs="Hind107 Light"/>
          <w:sz w:val="22"/>
          <w:szCs w:val="22"/>
          <w:lang w:val="it-IT"/>
        </w:rPr>
        <w:t xml:space="preserve">att </w:t>
      </w:r>
      <w:r>
        <w:rPr>
          <w:rFonts w:ascii="Hind107 Light" w:hAnsi="Hind107 Light" w:cs="Hind107 Light"/>
          <w:sz w:val="22"/>
          <w:szCs w:val="22"/>
          <w:lang w:val="it-IT"/>
        </w:rPr>
        <w:t xml:space="preserve">e integrano fino a </w:t>
      </w:r>
      <w:r w:rsidRPr="00290BB5">
        <w:rPr>
          <w:rFonts w:ascii="Hind107 Light" w:hAnsi="Hind107 Light" w:cs="Hind107 Light"/>
          <w:sz w:val="22"/>
          <w:szCs w:val="22"/>
          <w:lang w:val="it-IT"/>
        </w:rPr>
        <w:t xml:space="preserve">16 GB </w:t>
      </w:r>
      <w:r>
        <w:rPr>
          <w:rFonts w:ascii="Hind107 Light" w:hAnsi="Hind107 Light" w:cs="Hind107 Light"/>
          <w:sz w:val="22"/>
          <w:szCs w:val="22"/>
          <w:lang w:val="it-IT"/>
        </w:rPr>
        <w:t xml:space="preserve">di RAM </w:t>
      </w:r>
      <w:r w:rsidRPr="00BD5F1D">
        <w:rPr>
          <w:rFonts w:ascii="Hind107 Light" w:hAnsi="Hind107 Light" w:cs="Hind107 Light"/>
          <w:sz w:val="22"/>
          <w:szCs w:val="22"/>
          <w:lang w:val="it-IT"/>
        </w:rPr>
        <w:t>DDR3L/1600 MHz veloce a doppio canale</w:t>
      </w:r>
      <w:r w:rsidRPr="00290BB5">
        <w:rPr>
          <w:rFonts w:ascii="Hind107 Light" w:hAnsi="Hind107 Light" w:cs="Hind107 Light"/>
          <w:sz w:val="22"/>
          <w:szCs w:val="22"/>
          <w:lang w:val="it-IT"/>
        </w:rPr>
        <w:t xml:space="preserve">. </w:t>
      </w:r>
      <w:r w:rsidRPr="00BD5F1D">
        <w:rPr>
          <w:rFonts w:ascii="Hind107 Light" w:hAnsi="Hind107 Light" w:cs="Hind107 Light"/>
          <w:sz w:val="22"/>
          <w:szCs w:val="22"/>
          <w:lang w:val="it-IT"/>
        </w:rPr>
        <w:t xml:space="preserve">La grafica Intel </w:t>
      </w:r>
      <w:proofErr w:type="spellStart"/>
      <w:r w:rsidRPr="00BD5F1D">
        <w:rPr>
          <w:rFonts w:ascii="Hind107 Light" w:hAnsi="Hind107 Light" w:cs="Hind107 Light"/>
          <w:sz w:val="22"/>
          <w:szCs w:val="22"/>
          <w:lang w:val="it-IT"/>
        </w:rPr>
        <w:t>Gen</w:t>
      </w:r>
      <w:proofErr w:type="spellEnd"/>
      <w:r w:rsidRPr="00BD5F1D">
        <w:rPr>
          <w:rFonts w:ascii="Hind107 Light" w:hAnsi="Hind107 Light" w:cs="Hind107 Light"/>
          <w:sz w:val="22"/>
          <w:szCs w:val="22"/>
          <w:lang w:val="it-IT"/>
        </w:rPr>
        <w:t xml:space="preserve"> 8 integrata supporta gli standard DirectX 11.1 e OpenGL 4.2 su tre schermi con risoluzione 4k (3840x2160 pixel), consentendo così la gestione di applicazioni che richiedono un'elevata qualità dell'immagine e integrano </w:t>
      </w:r>
      <w:proofErr w:type="gramStart"/>
      <w:r w:rsidRPr="00BD5F1D">
        <w:rPr>
          <w:rFonts w:ascii="Hind107 Light" w:hAnsi="Hind107 Light" w:cs="Hind107 Light"/>
          <w:sz w:val="22"/>
          <w:szCs w:val="22"/>
          <w:lang w:val="it-IT"/>
        </w:rPr>
        <w:t>le più recente funzionalità 3D</w:t>
      </w:r>
      <w:proofErr w:type="gramEnd"/>
      <w:r w:rsidRPr="00BD5F1D">
        <w:rPr>
          <w:rFonts w:ascii="Hind107 Light" w:hAnsi="Hind107 Light" w:cs="Hind107 Light"/>
          <w:sz w:val="22"/>
          <w:szCs w:val="22"/>
          <w:lang w:val="it-IT"/>
        </w:rPr>
        <w:t xml:space="preserve">. </w:t>
      </w:r>
      <w:proofErr w:type="spellStart"/>
      <w:r w:rsidRPr="00BD5F1D">
        <w:rPr>
          <w:rFonts w:ascii="Hind107 Light" w:hAnsi="Hind107 Light" w:cs="Hind107 Light"/>
          <w:sz w:val="22"/>
          <w:szCs w:val="22"/>
          <w:lang w:val="it-IT"/>
        </w:rPr>
        <w:t>L'engine</w:t>
      </w:r>
      <w:proofErr w:type="spellEnd"/>
      <w:r w:rsidRPr="00BD5F1D">
        <w:rPr>
          <w:rFonts w:ascii="Hind107 Light" w:hAnsi="Hind107 Light" w:cs="Hind107 Light"/>
          <w:sz w:val="22"/>
          <w:szCs w:val="22"/>
          <w:lang w:val="it-IT"/>
        </w:rPr>
        <w:t xml:space="preserve"> video assicura la decodifica priva di fenomeni di tremolio di video compressi H.265/HEVC, permette di alleviare il carico di lavoro della CPU </w:t>
      </w:r>
      <w:proofErr w:type="gramStart"/>
      <w:r w:rsidRPr="00BD5F1D">
        <w:rPr>
          <w:rFonts w:ascii="Hind107 Light" w:hAnsi="Hind107 Light" w:cs="Hind107 Light"/>
          <w:sz w:val="22"/>
          <w:szCs w:val="22"/>
          <w:lang w:val="it-IT"/>
        </w:rPr>
        <w:t>nonché</w:t>
      </w:r>
      <w:proofErr w:type="gramEnd"/>
      <w:r w:rsidRPr="00BD5F1D">
        <w:rPr>
          <w:rFonts w:ascii="Hind107 Light" w:hAnsi="Hind107 Light" w:cs="Hind107 Light"/>
          <w:sz w:val="22"/>
          <w:szCs w:val="22"/>
          <w:lang w:val="it-IT"/>
        </w:rPr>
        <w:t xml:space="preserve"> di effettuare la codifica in tempo reale di due flussi video in conformità ad H.264 (con risoluzione 1080p) a 60 Hz.</w:t>
      </w:r>
    </w:p>
    <w:p w:rsidR="00B84D58" w:rsidRPr="00C2717C" w:rsidRDefault="00B84D58" w:rsidP="00B84D58">
      <w:pPr>
        <w:spacing w:line="336" w:lineRule="auto"/>
        <w:rPr>
          <w:rFonts w:ascii="Hind107 Light" w:hAnsi="Hind107 Light" w:cs="Hind107 Light"/>
          <w:sz w:val="22"/>
          <w:szCs w:val="22"/>
          <w:lang w:val="it-IT"/>
        </w:rPr>
      </w:pPr>
    </w:p>
    <w:p w:rsidR="00B84D58" w:rsidRPr="00C42508" w:rsidRDefault="00B84D58" w:rsidP="00B84D58">
      <w:pPr>
        <w:spacing w:line="336" w:lineRule="auto"/>
        <w:rPr>
          <w:rFonts w:ascii="Hind107 Light" w:hAnsi="Hind107 Light" w:cs="Hind107 Light"/>
          <w:sz w:val="22"/>
          <w:szCs w:val="22"/>
          <w:lang w:val="it-IT"/>
        </w:rPr>
      </w:pPr>
      <w:r w:rsidRPr="0037496F">
        <w:rPr>
          <w:rFonts w:ascii="Hind107 Light" w:hAnsi="Hind107 Light" w:cs="Hind107 Light"/>
          <w:sz w:val="22"/>
          <w:szCs w:val="22"/>
          <w:lang w:val="it-IT"/>
        </w:rPr>
        <w:lastRenderedPageBreak/>
        <w:t xml:space="preserve">La ricca dotazione </w:t>
      </w:r>
      <w:proofErr w:type="gramStart"/>
      <w:r w:rsidRPr="0037496F">
        <w:rPr>
          <w:rFonts w:ascii="Hind107 Light" w:hAnsi="Hind107 Light" w:cs="Hind107 Light"/>
          <w:sz w:val="22"/>
          <w:szCs w:val="22"/>
          <w:lang w:val="it-IT"/>
        </w:rPr>
        <w:t xml:space="preserve">di </w:t>
      </w:r>
      <w:proofErr w:type="gramEnd"/>
      <w:r w:rsidRPr="0037496F">
        <w:rPr>
          <w:rFonts w:ascii="Hind107 Light" w:hAnsi="Hind107 Light" w:cs="Hind107 Light"/>
          <w:sz w:val="22"/>
          <w:szCs w:val="22"/>
          <w:lang w:val="it-IT"/>
        </w:rPr>
        <w:t>interfacce comprende</w:t>
      </w:r>
      <w:r>
        <w:rPr>
          <w:rFonts w:ascii="Hind107 Light" w:hAnsi="Hind107 Light" w:cs="Hind107 Light"/>
          <w:sz w:val="22"/>
          <w:szCs w:val="22"/>
          <w:lang w:val="it-IT"/>
        </w:rPr>
        <w:t>,</w:t>
      </w:r>
      <w:r w:rsidRPr="0037496F">
        <w:rPr>
          <w:rFonts w:ascii="Hind107 Light" w:hAnsi="Hind107 Light" w:cs="Hind107 Light"/>
          <w:sz w:val="22"/>
          <w:szCs w:val="22"/>
          <w:lang w:val="it-IT"/>
        </w:rPr>
        <w:t xml:space="preserve"> oltre a </w:t>
      </w:r>
      <w:r>
        <w:rPr>
          <w:rFonts w:ascii="Hind107 Light" w:hAnsi="Hind107 Light" w:cs="Hind107 Light"/>
          <w:sz w:val="22"/>
          <w:szCs w:val="22"/>
          <w:lang w:val="it-IT"/>
        </w:rPr>
        <w:t xml:space="preserve">1 </w:t>
      </w:r>
      <w:r w:rsidRPr="0037496F">
        <w:rPr>
          <w:rFonts w:ascii="Hind107 Light" w:hAnsi="Hind107 Light" w:cs="Hind107 Light"/>
          <w:sz w:val="22"/>
          <w:szCs w:val="22"/>
          <w:lang w:val="it-IT"/>
        </w:rPr>
        <w:t xml:space="preserve">porta PCIe x1, </w:t>
      </w:r>
      <w:r>
        <w:rPr>
          <w:rFonts w:ascii="Hind107 Light" w:hAnsi="Hind107 Light" w:cs="Hind107 Light"/>
          <w:sz w:val="22"/>
          <w:szCs w:val="22"/>
          <w:lang w:val="it-IT"/>
        </w:rPr>
        <w:t>2</w:t>
      </w:r>
      <w:r w:rsidRPr="0037496F">
        <w:rPr>
          <w:rFonts w:ascii="Hind107 Light" w:hAnsi="Hind107 Light" w:cs="Hind107 Light"/>
          <w:sz w:val="22"/>
          <w:szCs w:val="22"/>
          <w:lang w:val="it-IT"/>
        </w:rPr>
        <w:t xml:space="preserve"> slot Mini </w:t>
      </w:r>
      <w:r>
        <w:rPr>
          <w:rFonts w:ascii="Hind107 Light" w:hAnsi="Hind107 Light" w:cs="Hind107 Light"/>
          <w:sz w:val="22"/>
          <w:szCs w:val="22"/>
          <w:lang w:val="it-IT"/>
        </w:rPr>
        <w:t xml:space="preserve">PCIe, 4 USB 3.0 e 2 </w:t>
      </w:r>
      <w:r w:rsidRPr="0037496F">
        <w:rPr>
          <w:rFonts w:ascii="Hind107 Light" w:hAnsi="Hind107 Light" w:cs="Hind107 Light"/>
          <w:sz w:val="22"/>
          <w:szCs w:val="22"/>
          <w:lang w:val="it-IT"/>
        </w:rPr>
        <w:t xml:space="preserve">USB 2.0 </w:t>
      </w:r>
      <w:r>
        <w:rPr>
          <w:rFonts w:ascii="Hind107 Light" w:hAnsi="Hind107 Light" w:cs="Hind107 Light"/>
          <w:sz w:val="22"/>
          <w:szCs w:val="22"/>
          <w:lang w:val="it-IT"/>
        </w:rPr>
        <w:t xml:space="preserve">per il supporto di espansioni specifiche. </w:t>
      </w:r>
      <w:r w:rsidRPr="00B84D58">
        <w:rPr>
          <w:rFonts w:ascii="Hind107 Light" w:hAnsi="Hind107 Light" w:cs="Hind107 Light"/>
          <w:sz w:val="22"/>
          <w:szCs w:val="22"/>
          <w:lang w:val="it-IT"/>
        </w:rPr>
        <w:t>Attraverso l'</w:t>
      </w:r>
      <w:proofErr w:type="gramStart"/>
      <w:r w:rsidRPr="00B84D58">
        <w:rPr>
          <w:rFonts w:ascii="Hind107 Light" w:hAnsi="Hind107 Light" w:cs="Hind107 Light"/>
          <w:sz w:val="22"/>
          <w:szCs w:val="22"/>
          <w:lang w:val="it-IT"/>
        </w:rPr>
        <w:t>apposito</w:t>
      </w:r>
      <w:proofErr w:type="gramEnd"/>
      <w:r w:rsidRPr="00B84D58">
        <w:rPr>
          <w:rFonts w:ascii="Hind107 Light" w:hAnsi="Hind107 Light" w:cs="Hind107 Light"/>
          <w:sz w:val="22"/>
          <w:szCs w:val="22"/>
          <w:lang w:val="it-IT"/>
        </w:rPr>
        <w:t xml:space="preserve"> connettore è possibile collegare direttamente fino a due telecamere CSI-2. Sono inoltre disponibili 2 porte Gigabit Ethernet, </w:t>
      </w:r>
      <w:proofErr w:type="gramStart"/>
      <w:r w:rsidRPr="00B84D58">
        <w:rPr>
          <w:rFonts w:ascii="Hind107 Light" w:hAnsi="Hind107 Light" w:cs="Hind107 Light"/>
          <w:sz w:val="22"/>
          <w:szCs w:val="22"/>
          <w:lang w:val="it-IT"/>
        </w:rPr>
        <w:t>1</w:t>
      </w:r>
      <w:proofErr w:type="gramEnd"/>
      <w:r w:rsidRPr="00B84D58">
        <w:rPr>
          <w:rFonts w:ascii="Hind107 Light" w:hAnsi="Hind107 Light" w:cs="Hind107 Light"/>
          <w:sz w:val="22"/>
          <w:szCs w:val="22"/>
          <w:lang w:val="it-IT"/>
        </w:rPr>
        <w:t xml:space="preserve"> mSATA 3.0, 1 SATA 3.0, 2 UART oltre a 8 GPIO e l'interfaccia HD Audio. </w:t>
      </w:r>
      <w:r w:rsidRPr="00B84D58">
        <w:rPr>
          <w:rFonts w:ascii="Hind107 Light" w:hAnsi="Hind107 Light"/>
          <w:sz w:val="22"/>
          <w:lang w:val="it-IT"/>
        </w:rPr>
        <w:t xml:space="preserve">Per quanto concerne i sistemi operativi, le nuove schede madri supportano Linux e le varie versioni di Microsoft Windows – compresa Windows </w:t>
      </w:r>
      <w:proofErr w:type="gramStart"/>
      <w:r w:rsidRPr="00B84D58">
        <w:rPr>
          <w:rFonts w:ascii="Hind107 Light" w:hAnsi="Hind107 Light"/>
          <w:sz w:val="22"/>
          <w:lang w:val="it-IT"/>
        </w:rPr>
        <w:t>10</w:t>
      </w:r>
      <w:proofErr w:type="gramEnd"/>
      <w:r w:rsidRPr="00B84D58">
        <w:rPr>
          <w:rFonts w:ascii="Hind107 Light" w:hAnsi="Hind107 Light"/>
          <w:sz w:val="22"/>
          <w:lang w:val="it-IT"/>
        </w:rPr>
        <w:t xml:space="preserve">. </w:t>
      </w:r>
      <w:r w:rsidRPr="00C42508">
        <w:rPr>
          <w:rFonts w:ascii="Hind107 Light" w:hAnsi="Hind107 Light" w:cs="Hind107 Light"/>
          <w:sz w:val="22"/>
          <w:szCs w:val="22"/>
          <w:lang w:val="it-IT"/>
        </w:rPr>
        <w:t>Un</w:t>
      </w:r>
      <w:r w:rsidRPr="00B84D58">
        <w:rPr>
          <w:rFonts w:ascii="Hind107 Light" w:hAnsi="Hind107 Light"/>
          <w:sz w:val="22"/>
          <w:lang w:val="it-IT"/>
        </w:rPr>
        <w:t xml:space="preserve">a vasta gamma di accessori finalizzati a semplificare la fase </w:t>
      </w:r>
      <w:proofErr w:type="gramStart"/>
      <w:r w:rsidRPr="00B84D58">
        <w:rPr>
          <w:rFonts w:ascii="Hind107 Light" w:hAnsi="Hind107 Light"/>
          <w:sz w:val="22"/>
          <w:lang w:val="it-IT"/>
        </w:rPr>
        <w:t xml:space="preserve">di </w:t>
      </w:r>
      <w:proofErr w:type="gramEnd"/>
      <w:r w:rsidRPr="00B84D58">
        <w:rPr>
          <w:rFonts w:ascii="Hind107 Light" w:hAnsi="Hind107 Light"/>
          <w:sz w:val="22"/>
          <w:lang w:val="it-IT"/>
        </w:rPr>
        <w:t>integrazione</w:t>
      </w:r>
      <w:r w:rsidRPr="00C42508">
        <w:rPr>
          <w:rFonts w:ascii="Hind107 Light" w:hAnsi="Hind107 Light" w:cs="Hind107 Light"/>
          <w:sz w:val="22"/>
          <w:szCs w:val="22"/>
          <w:lang w:val="it-IT"/>
        </w:rPr>
        <w:t xml:space="preserve"> – </w:t>
      </w:r>
      <w:r>
        <w:rPr>
          <w:rFonts w:ascii="Hind107 Light" w:hAnsi="Hind107 Light" w:cs="Hind107 Light"/>
          <w:sz w:val="22"/>
          <w:szCs w:val="22"/>
          <w:lang w:val="it-IT"/>
        </w:rPr>
        <w:t xml:space="preserve">come ad esempio </w:t>
      </w:r>
      <w:r w:rsidRPr="00C42508">
        <w:rPr>
          <w:rFonts w:ascii="Hind107 Light" w:hAnsi="Hind107 Light" w:cs="Hind107 Light"/>
          <w:sz w:val="22"/>
          <w:szCs w:val="22"/>
          <w:lang w:val="it-IT"/>
        </w:rPr>
        <w:t>dissipatori di calore, I/O di espansione (</w:t>
      </w:r>
      <w:proofErr w:type="spellStart"/>
      <w:r w:rsidRPr="00C42508">
        <w:rPr>
          <w:rFonts w:ascii="Hind107 Light" w:hAnsi="Hind107 Light" w:cs="Hind107 Light"/>
          <w:sz w:val="22"/>
          <w:szCs w:val="22"/>
          <w:lang w:val="it-IT"/>
        </w:rPr>
        <w:t>shield</w:t>
      </w:r>
      <w:proofErr w:type="spellEnd"/>
      <w:r w:rsidRPr="00C42508">
        <w:rPr>
          <w:rFonts w:ascii="Hind107 Light" w:hAnsi="Hind107 Light" w:cs="Hind107 Light"/>
          <w:sz w:val="22"/>
          <w:szCs w:val="22"/>
          <w:lang w:val="it-IT"/>
        </w:rPr>
        <w:t>) e set di cavi – completano l'offerta di congatec.</w:t>
      </w:r>
    </w:p>
    <w:p w:rsidR="00B84D58" w:rsidRDefault="00B84D58" w:rsidP="00B84D58">
      <w:pPr>
        <w:spacing w:line="336" w:lineRule="auto"/>
        <w:rPr>
          <w:rFonts w:ascii="Hind107 Light" w:hAnsi="Hind107 Light" w:cs="Hind107 Light"/>
          <w:sz w:val="22"/>
          <w:szCs w:val="22"/>
          <w:lang w:val="it-IT"/>
        </w:rPr>
      </w:pPr>
    </w:p>
    <w:p w:rsidR="00B84D58" w:rsidRPr="009D24CE" w:rsidRDefault="00B84D58" w:rsidP="00B84D58">
      <w:pPr>
        <w:spacing w:line="360" w:lineRule="auto"/>
        <w:rPr>
          <w:rFonts w:ascii="Hind107 Light" w:hAnsi="Hind107 Light" w:cs="Hind107 Light"/>
          <w:sz w:val="22"/>
          <w:szCs w:val="22"/>
          <w:lang w:val="it-IT"/>
        </w:rPr>
      </w:pPr>
      <w:r w:rsidRPr="009D24CE">
        <w:rPr>
          <w:rFonts w:ascii="Hind107 Light" w:hAnsi="Hind107 Light" w:cs="Hind107 Light"/>
          <w:sz w:val="22"/>
          <w:szCs w:val="22"/>
          <w:lang w:val="it-IT"/>
        </w:rPr>
        <w:t>L'elenco delle version</w:t>
      </w:r>
      <w:r>
        <w:rPr>
          <w:rFonts w:ascii="Hind107 Light" w:hAnsi="Hind107 Light" w:cs="Hind107 Light"/>
          <w:sz w:val="22"/>
          <w:szCs w:val="22"/>
          <w:lang w:val="it-IT"/>
        </w:rPr>
        <w:t>i</w:t>
      </w:r>
      <w:r w:rsidRPr="009D24CE">
        <w:rPr>
          <w:rFonts w:ascii="Hind107 Light" w:hAnsi="Hind107 Light" w:cs="Hind107 Light"/>
          <w:sz w:val="22"/>
          <w:szCs w:val="22"/>
          <w:lang w:val="it-IT"/>
        </w:rPr>
        <w:t xml:space="preserve"> di CPU al momento disponibile è riportato nella tabella sottostante.</w:t>
      </w:r>
    </w:p>
    <w:p w:rsidR="00B84D58" w:rsidRPr="00A43B0C" w:rsidRDefault="00B84D58" w:rsidP="00B84D58">
      <w:pPr>
        <w:spacing w:line="336" w:lineRule="auto"/>
        <w:rPr>
          <w:rFonts w:ascii="Hind107 Light" w:hAnsi="Hind107 Light" w:cs="Hind107 Light"/>
          <w:sz w:val="22"/>
          <w:szCs w:val="22"/>
          <w:lang w:val="it-IT"/>
        </w:rPr>
      </w:pPr>
    </w:p>
    <w:tbl>
      <w:tblPr>
        <w:tblW w:w="8365" w:type="dxa"/>
        <w:tblLayout w:type="fixed"/>
        <w:tblLook w:val="04A0" w:firstRow="1" w:lastRow="0" w:firstColumn="1" w:lastColumn="0" w:noHBand="0" w:noVBand="1"/>
      </w:tblPr>
      <w:tblGrid>
        <w:gridCol w:w="1514"/>
        <w:gridCol w:w="237"/>
        <w:gridCol w:w="1134"/>
        <w:gridCol w:w="236"/>
        <w:gridCol w:w="1134"/>
        <w:gridCol w:w="236"/>
        <w:gridCol w:w="1134"/>
        <w:gridCol w:w="236"/>
        <w:gridCol w:w="1134"/>
        <w:gridCol w:w="236"/>
        <w:gridCol w:w="1134"/>
      </w:tblGrid>
      <w:tr w:rsidR="00B84D58" w:rsidRPr="00B84D58" w:rsidTr="0053415D">
        <w:tc>
          <w:tcPr>
            <w:tcW w:w="1514" w:type="dxa"/>
            <w:tcBorders>
              <w:bottom w:val="single" w:sz="8" w:space="0" w:color="auto"/>
            </w:tcBorders>
            <w:vAlign w:val="center"/>
          </w:tcPr>
          <w:p w:rsidR="00BA312D" w:rsidRDefault="00B84D58" w:rsidP="0053415D">
            <w:pPr>
              <w:jc w:val="center"/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</w:pPr>
            <w:proofErr w:type="spellStart"/>
            <w:r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  <w:t>Proc</w:t>
            </w:r>
            <w:r w:rsidRPr="00BE6DCF"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  <w:t>essor</w:t>
            </w:r>
            <w:r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  <w:t>e</w:t>
            </w:r>
            <w:proofErr w:type="spellEnd"/>
          </w:p>
          <w:p w:rsidR="00BA312D" w:rsidRDefault="00BA312D" w:rsidP="00BA312D">
            <w:pPr>
              <w:rPr>
                <w:rFonts w:ascii="Hind107 Light" w:hAnsi="Hind107 Light" w:cs="Hind107 Light"/>
                <w:sz w:val="18"/>
                <w:szCs w:val="18"/>
                <w:lang w:eastAsia="de-DE"/>
              </w:rPr>
            </w:pPr>
          </w:p>
          <w:p w:rsidR="00B84D58" w:rsidRPr="00BA312D" w:rsidRDefault="00B84D58" w:rsidP="00BA312D">
            <w:pPr>
              <w:rPr>
                <w:rFonts w:ascii="Hind107 Light" w:hAnsi="Hind107 Light" w:cs="Hind107 Light"/>
                <w:sz w:val="18"/>
                <w:szCs w:val="18"/>
                <w:lang w:eastAsia="de-DE"/>
              </w:rPr>
            </w:pPr>
          </w:p>
        </w:tc>
        <w:tc>
          <w:tcPr>
            <w:tcW w:w="237" w:type="dxa"/>
            <w:vAlign w:val="center"/>
          </w:tcPr>
          <w:p w:rsidR="00B84D58" w:rsidRPr="00BE6DCF" w:rsidRDefault="00B84D58" w:rsidP="0053415D">
            <w:pPr>
              <w:jc w:val="center"/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B84D58" w:rsidRPr="00BE6DCF" w:rsidRDefault="00B84D58" w:rsidP="0053415D">
            <w:pPr>
              <w:jc w:val="center"/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</w:pPr>
            <w:r w:rsidRPr="00BE6DCF"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  <w:t>Core</w:t>
            </w:r>
          </w:p>
        </w:tc>
        <w:tc>
          <w:tcPr>
            <w:tcW w:w="236" w:type="dxa"/>
            <w:vAlign w:val="center"/>
          </w:tcPr>
          <w:p w:rsidR="00B84D58" w:rsidRPr="00BE6DCF" w:rsidRDefault="00B84D58" w:rsidP="0053415D">
            <w:pPr>
              <w:jc w:val="center"/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B84D58" w:rsidRPr="00BE6DCF" w:rsidRDefault="00B84D58" w:rsidP="0053415D">
            <w:pPr>
              <w:jc w:val="center"/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</w:pPr>
            <w:r w:rsidRPr="00BE6DCF">
              <w:rPr>
                <w:rFonts w:ascii="Hind107 Light" w:hAnsi="Hind107 Light" w:cs="Hind107 Light"/>
                <w:b/>
                <w:bCs/>
                <w:color w:val="000000"/>
                <w:sz w:val="18"/>
                <w:szCs w:val="18"/>
                <w:lang w:eastAsia="de-DE"/>
              </w:rPr>
              <w:t>Smart Cache [MB]</w:t>
            </w:r>
          </w:p>
        </w:tc>
        <w:tc>
          <w:tcPr>
            <w:tcW w:w="236" w:type="dxa"/>
            <w:vAlign w:val="center"/>
          </w:tcPr>
          <w:p w:rsidR="00B84D58" w:rsidRPr="00BE6DCF" w:rsidRDefault="00B84D58" w:rsidP="0053415D">
            <w:pPr>
              <w:jc w:val="center"/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B84D58" w:rsidRPr="00BE6DCF" w:rsidRDefault="00B84D58" w:rsidP="0053415D">
            <w:pPr>
              <w:jc w:val="center"/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</w:pPr>
            <w:proofErr w:type="spellStart"/>
            <w:r w:rsidRPr="00BE6DCF"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  <w:t>Clock</w:t>
            </w:r>
            <w:proofErr w:type="spellEnd"/>
            <w:r w:rsidRPr="00BE6DCF"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  <w:t>/ Burst</w:t>
            </w:r>
          </w:p>
          <w:p w:rsidR="00B84D58" w:rsidRPr="00BE6DCF" w:rsidRDefault="00B84D58" w:rsidP="0053415D">
            <w:pPr>
              <w:jc w:val="center"/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</w:pPr>
            <w:r w:rsidRPr="00BE6DCF"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  <w:t>[GHz]</w:t>
            </w:r>
          </w:p>
        </w:tc>
        <w:tc>
          <w:tcPr>
            <w:tcW w:w="236" w:type="dxa"/>
            <w:vAlign w:val="center"/>
          </w:tcPr>
          <w:p w:rsidR="00B84D58" w:rsidRPr="00BE6DCF" w:rsidRDefault="00B84D58" w:rsidP="0053415D">
            <w:pPr>
              <w:jc w:val="center"/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B84D58" w:rsidRPr="00BE6DCF" w:rsidRDefault="00B84D58" w:rsidP="0053415D">
            <w:pPr>
              <w:jc w:val="center"/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</w:pPr>
            <w:r w:rsidRPr="00BE6DCF">
              <w:rPr>
                <w:rFonts w:ascii="Hind107 Light" w:hAnsi="Hind107 Light" w:cs="Hind107 Light"/>
                <w:b/>
                <w:bCs/>
                <w:color w:val="000000"/>
                <w:sz w:val="18"/>
                <w:szCs w:val="18"/>
                <w:lang w:eastAsia="de-DE"/>
              </w:rPr>
              <w:t>TDP/SDP [W]</w:t>
            </w:r>
          </w:p>
        </w:tc>
        <w:tc>
          <w:tcPr>
            <w:tcW w:w="236" w:type="dxa"/>
            <w:vAlign w:val="center"/>
          </w:tcPr>
          <w:p w:rsidR="00B84D58" w:rsidRPr="00BE6DCF" w:rsidRDefault="00B84D58" w:rsidP="0053415D">
            <w:pPr>
              <w:jc w:val="center"/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B84D58" w:rsidRPr="00B84D58" w:rsidRDefault="00B84D58" w:rsidP="0053415D">
            <w:pPr>
              <w:jc w:val="center"/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val="it-IT" w:eastAsia="de-DE"/>
              </w:rPr>
            </w:pPr>
            <w:r w:rsidRPr="00B84D58">
              <w:rPr>
                <w:rFonts w:ascii="Hind107 Light" w:hAnsi="Hind107 Light" w:cs="Hind107 Light"/>
                <w:b/>
                <w:bCs/>
                <w:color w:val="000000"/>
                <w:sz w:val="18"/>
                <w:szCs w:val="18"/>
                <w:lang w:val="it-IT" w:eastAsia="de-DE"/>
              </w:rPr>
              <w:t xml:space="preserve">N° unità di </w:t>
            </w:r>
            <w:proofErr w:type="gramStart"/>
            <w:r w:rsidRPr="00B84D58">
              <w:rPr>
                <w:rFonts w:ascii="Hind107 Light" w:hAnsi="Hind107 Light" w:cs="Hind107 Light"/>
                <w:b/>
                <w:bCs/>
                <w:color w:val="000000"/>
                <w:sz w:val="18"/>
                <w:szCs w:val="18"/>
                <w:lang w:val="it-IT" w:eastAsia="de-DE"/>
              </w:rPr>
              <w:t>esecuzione grafiche</w:t>
            </w:r>
            <w:proofErr w:type="gramEnd"/>
          </w:p>
        </w:tc>
      </w:tr>
      <w:tr w:rsidR="00B84D58" w:rsidRPr="00BE6DCF" w:rsidTr="0053415D">
        <w:tc>
          <w:tcPr>
            <w:tcW w:w="151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84D58" w:rsidRPr="00BE6DCF" w:rsidRDefault="00B84D58" w:rsidP="0053415D">
            <w:pPr>
              <w:rPr>
                <w:rFonts w:ascii="Hind107 Light" w:hAnsi="Hind107 Light" w:cs="Hind107 Light"/>
                <w:b/>
                <w:sz w:val="18"/>
                <w:szCs w:val="18"/>
              </w:rPr>
            </w:pPr>
            <w:r w:rsidRPr="00BE6DCF"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  <w:t xml:space="preserve">Intel® Pentium® </w:t>
            </w:r>
            <w:r w:rsidRPr="00BE6DCF"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  <w:br/>
              <w:t>N3700</w:t>
            </w:r>
          </w:p>
        </w:tc>
        <w:tc>
          <w:tcPr>
            <w:tcW w:w="237" w:type="dxa"/>
            <w:vAlign w:val="center"/>
          </w:tcPr>
          <w:p w:rsidR="00B84D58" w:rsidRPr="00BE6DCF" w:rsidRDefault="00B84D58" w:rsidP="0053415D">
            <w:pPr>
              <w:jc w:val="center"/>
              <w:rPr>
                <w:rFonts w:ascii="Hind107 Light" w:hAnsi="Hind107 Light" w:cs="Hind107 Light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84D58" w:rsidRPr="00BE6DCF" w:rsidRDefault="00B84D58" w:rsidP="0053415D">
            <w:pPr>
              <w:jc w:val="center"/>
              <w:rPr>
                <w:rFonts w:ascii="Hind107 Light" w:hAnsi="Hind107 Light" w:cs="Hind107 Light"/>
                <w:b/>
                <w:sz w:val="18"/>
                <w:szCs w:val="18"/>
              </w:rPr>
            </w:pPr>
            <w:r>
              <w:rPr>
                <w:rFonts w:ascii="Hind107 Light" w:hAnsi="Hind107 Light" w:cs="Hind107 Light"/>
                <w:b/>
                <w:sz w:val="18"/>
                <w:szCs w:val="18"/>
              </w:rPr>
              <w:t>4</w:t>
            </w:r>
          </w:p>
        </w:tc>
        <w:tc>
          <w:tcPr>
            <w:tcW w:w="236" w:type="dxa"/>
            <w:vAlign w:val="center"/>
          </w:tcPr>
          <w:p w:rsidR="00B84D58" w:rsidRPr="00BE6DCF" w:rsidRDefault="00B84D58" w:rsidP="0053415D">
            <w:pPr>
              <w:jc w:val="center"/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84D58" w:rsidRPr="00BE6DCF" w:rsidRDefault="00B84D58" w:rsidP="0053415D">
            <w:pPr>
              <w:jc w:val="center"/>
              <w:rPr>
                <w:rFonts w:ascii="Hind107 Light" w:hAnsi="Hind107 Light" w:cs="Hind107 Light"/>
                <w:b/>
                <w:sz w:val="18"/>
                <w:szCs w:val="18"/>
              </w:rPr>
            </w:pPr>
            <w:r>
              <w:rPr>
                <w:rFonts w:ascii="Hind107 Light" w:hAnsi="Hind107 Light" w:cs="Hind107 Light"/>
                <w:b/>
                <w:sz w:val="18"/>
                <w:szCs w:val="18"/>
              </w:rPr>
              <w:t>2</w:t>
            </w:r>
          </w:p>
        </w:tc>
        <w:tc>
          <w:tcPr>
            <w:tcW w:w="236" w:type="dxa"/>
            <w:vAlign w:val="center"/>
          </w:tcPr>
          <w:p w:rsidR="00B84D58" w:rsidRPr="00BE6DCF" w:rsidRDefault="00B84D58" w:rsidP="0053415D">
            <w:pPr>
              <w:jc w:val="center"/>
              <w:rPr>
                <w:rFonts w:ascii="Hind107 Light" w:hAnsi="Hind107 Light" w:cs="Hind107 Light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84D58" w:rsidRPr="00BE6DCF" w:rsidRDefault="00B84D58" w:rsidP="0053415D">
            <w:pPr>
              <w:jc w:val="center"/>
              <w:rPr>
                <w:rFonts w:ascii="Hind107 Light" w:hAnsi="Hind107 Light" w:cs="Hind107 Light"/>
                <w:b/>
                <w:sz w:val="18"/>
                <w:szCs w:val="18"/>
              </w:rPr>
            </w:pPr>
            <w:r>
              <w:rPr>
                <w:rFonts w:ascii="Hind107 Light" w:hAnsi="Hind107 Light" w:cs="Hind107 Light"/>
                <w:b/>
                <w:sz w:val="18"/>
                <w:szCs w:val="18"/>
              </w:rPr>
              <w:t>1,6 – 2,4</w:t>
            </w:r>
          </w:p>
        </w:tc>
        <w:tc>
          <w:tcPr>
            <w:tcW w:w="236" w:type="dxa"/>
            <w:vAlign w:val="center"/>
          </w:tcPr>
          <w:p w:rsidR="00B84D58" w:rsidRPr="00BE6DCF" w:rsidRDefault="00B84D58" w:rsidP="0053415D">
            <w:pPr>
              <w:jc w:val="center"/>
              <w:rPr>
                <w:rFonts w:ascii="Hind107 Light" w:hAnsi="Hind107 Light" w:cs="Hind107 Light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84D58" w:rsidRPr="00BE6DCF" w:rsidRDefault="00B84D58" w:rsidP="0053415D">
            <w:pPr>
              <w:jc w:val="center"/>
              <w:rPr>
                <w:rFonts w:ascii="Hind107 Light" w:hAnsi="Hind107 Light" w:cs="Hind107 Light"/>
                <w:b/>
                <w:sz w:val="18"/>
                <w:szCs w:val="18"/>
              </w:rPr>
            </w:pPr>
            <w:r>
              <w:rPr>
                <w:rFonts w:ascii="Hind107 Light" w:hAnsi="Hind107 Light" w:cs="Hind107 Light"/>
                <w:b/>
                <w:sz w:val="18"/>
                <w:szCs w:val="18"/>
              </w:rPr>
              <w:t>6 / 4</w:t>
            </w:r>
          </w:p>
        </w:tc>
        <w:tc>
          <w:tcPr>
            <w:tcW w:w="236" w:type="dxa"/>
            <w:vAlign w:val="center"/>
          </w:tcPr>
          <w:p w:rsidR="00B84D58" w:rsidRPr="00BE6DCF" w:rsidRDefault="00B84D58" w:rsidP="0053415D">
            <w:pPr>
              <w:jc w:val="center"/>
              <w:rPr>
                <w:rFonts w:ascii="Hind107 Light" w:hAnsi="Hind107 Light" w:cs="Hind107 Light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84D58" w:rsidRPr="00BE6DCF" w:rsidRDefault="00B84D58" w:rsidP="0053415D">
            <w:pPr>
              <w:jc w:val="center"/>
              <w:rPr>
                <w:rFonts w:ascii="Hind107 Light" w:hAnsi="Hind107 Light" w:cs="Hind107 Light"/>
                <w:b/>
                <w:sz w:val="18"/>
                <w:szCs w:val="18"/>
              </w:rPr>
            </w:pPr>
            <w:r>
              <w:rPr>
                <w:rFonts w:ascii="Hind107 Light" w:hAnsi="Hind107 Light" w:cs="Hind107 Light"/>
                <w:b/>
                <w:sz w:val="18"/>
                <w:szCs w:val="18"/>
              </w:rPr>
              <w:t>16</w:t>
            </w:r>
          </w:p>
        </w:tc>
      </w:tr>
      <w:tr w:rsidR="00B84D58" w:rsidRPr="00BE6DCF" w:rsidTr="0053415D">
        <w:tc>
          <w:tcPr>
            <w:tcW w:w="151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84D58" w:rsidRPr="00BE6DCF" w:rsidRDefault="00B84D58" w:rsidP="0053415D">
            <w:pPr>
              <w:rPr>
                <w:rFonts w:ascii="Hind107 Light" w:hAnsi="Hind107 Light" w:cs="Hind107 Light"/>
                <w:b/>
                <w:sz w:val="18"/>
                <w:szCs w:val="18"/>
              </w:rPr>
            </w:pPr>
            <w:r w:rsidRPr="00BE6DCF">
              <w:rPr>
                <w:rFonts w:ascii="Hind107 Light" w:hAnsi="Hind107 Light" w:cs="Hind107 Light"/>
                <w:b/>
                <w:sz w:val="18"/>
                <w:szCs w:val="18"/>
              </w:rPr>
              <w:t>Intel® Celeron®</w:t>
            </w:r>
            <w:r w:rsidRPr="00BE6DCF">
              <w:rPr>
                <w:rFonts w:ascii="Hind107 Light" w:hAnsi="Hind107 Light" w:cs="Hind107 Light"/>
                <w:b/>
                <w:sz w:val="18"/>
                <w:szCs w:val="18"/>
              </w:rPr>
              <w:br/>
            </w:r>
            <w:r w:rsidRPr="00BE6DCF">
              <w:rPr>
                <w:rFonts w:ascii="Hind107 Light" w:hAnsi="Hind107 Light" w:cs="Hind107 Light"/>
                <w:b/>
                <w:bCs/>
                <w:sz w:val="18"/>
                <w:szCs w:val="18"/>
              </w:rPr>
              <w:t>N3150</w:t>
            </w:r>
          </w:p>
        </w:tc>
        <w:tc>
          <w:tcPr>
            <w:tcW w:w="237" w:type="dxa"/>
            <w:vAlign w:val="center"/>
          </w:tcPr>
          <w:p w:rsidR="00B84D58" w:rsidRPr="00BE6DCF" w:rsidRDefault="00B84D58" w:rsidP="0053415D">
            <w:pPr>
              <w:jc w:val="center"/>
              <w:rPr>
                <w:rFonts w:ascii="Hind107 Light" w:hAnsi="Hind107 Light" w:cs="Hind107 Light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84D58" w:rsidRPr="00BE6DCF" w:rsidRDefault="00B84D58" w:rsidP="0053415D">
            <w:pPr>
              <w:jc w:val="center"/>
              <w:rPr>
                <w:rFonts w:ascii="Hind107 Light" w:hAnsi="Hind107 Light" w:cs="Hind107 Light"/>
                <w:b/>
                <w:sz w:val="18"/>
                <w:szCs w:val="18"/>
              </w:rPr>
            </w:pPr>
            <w:r>
              <w:rPr>
                <w:rFonts w:ascii="Hind107 Light" w:hAnsi="Hind107 Light" w:cs="Hind107 Light"/>
                <w:b/>
                <w:sz w:val="18"/>
                <w:szCs w:val="18"/>
              </w:rPr>
              <w:t>4</w:t>
            </w:r>
          </w:p>
        </w:tc>
        <w:tc>
          <w:tcPr>
            <w:tcW w:w="236" w:type="dxa"/>
            <w:vAlign w:val="center"/>
          </w:tcPr>
          <w:p w:rsidR="00B84D58" w:rsidRPr="00BE6DCF" w:rsidRDefault="00B84D58" w:rsidP="0053415D">
            <w:pPr>
              <w:jc w:val="center"/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84D58" w:rsidRPr="00BE6DCF" w:rsidRDefault="00B84D58" w:rsidP="0053415D">
            <w:pPr>
              <w:jc w:val="center"/>
              <w:rPr>
                <w:rFonts w:ascii="Hind107 Light" w:hAnsi="Hind107 Light" w:cs="Hind107 Light"/>
                <w:b/>
                <w:sz w:val="18"/>
                <w:szCs w:val="18"/>
              </w:rPr>
            </w:pPr>
            <w:r>
              <w:rPr>
                <w:rFonts w:ascii="Hind107 Light" w:hAnsi="Hind107 Light" w:cs="Hind107 Light"/>
                <w:b/>
                <w:sz w:val="18"/>
                <w:szCs w:val="18"/>
              </w:rPr>
              <w:t>2</w:t>
            </w:r>
          </w:p>
        </w:tc>
        <w:tc>
          <w:tcPr>
            <w:tcW w:w="236" w:type="dxa"/>
            <w:vAlign w:val="center"/>
          </w:tcPr>
          <w:p w:rsidR="00B84D58" w:rsidRPr="00BE6DCF" w:rsidRDefault="00B84D58" w:rsidP="0053415D">
            <w:pPr>
              <w:jc w:val="center"/>
              <w:rPr>
                <w:rFonts w:ascii="Hind107 Light" w:hAnsi="Hind107 Light" w:cs="Hind107 Light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84D58" w:rsidRPr="00BE6DCF" w:rsidRDefault="00B84D58" w:rsidP="0053415D">
            <w:pPr>
              <w:jc w:val="center"/>
              <w:rPr>
                <w:rFonts w:ascii="Hind107 Light" w:hAnsi="Hind107 Light" w:cs="Hind107 Light"/>
                <w:b/>
                <w:sz w:val="18"/>
                <w:szCs w:val="18"/>
              </w:rPr>
            </w:pPr>
            <w:r>
              <w:rPr>
                <w:rFonts w:ascii="Hind107 Light" w:hAnsi="Hind107 Light" w:cs="Hind107 Light"/>
                <w:b/>
                <w:sz w:val="18"/>
                <w:szCs w:val="18"/>
              </w:rPr>
              <w:t>1,6 – 2,08</w:t>
            </w:r>
          </w:p>
        </w:tc>
        <w:tc>
          <w:tcPr>
            <w:tcW w:w="236" w:type="dxa"/>
            <w:vAlign w:val="center"/>
          </w:tcPr>
          <w:p w:rsidR="00B84D58" w:rsidRPr="00BE6DCF" w:rsidRDefault="00B84D58" w:rsidP="0053415D">
            <w:pPr>
              <w:jc w:val="center"/>
              <w:rPr>
                <w:rFonts w:ascii="Hind107 Light" w:hAnsi="Hind107 Light" w:cs="Hind107 Light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84D58" w:rsidRPr="00BE6DCF" w:rsidRDefault="00B84D58" w:rsidP="0053415D">
            <w:pPr>
              <w:jc w:val="center"/>
              <w:rPr>
                <w:rFonts w:ascii="Hind107 Light" w:hAnsi="Hind107 Light" w:cs="Hind107 Light"/>
                <w:b/>
                <w:sz w:val="18"/>
                <w:szCs w:val="18"/>
              </w:rPr>
            </w:pPr>
            <w:r>
              <w:rPr>
                <w:rFonts w:ascii="Hind107 Light" w:hAnsi="Hind107 Light" w:cs="Hind107 Light"/>
                <w:b/>
                <w:sz w:val="18"/>
                <w:szCs w:val="18"/>
              </w:rPr>
              <w:t>6 / 4</w:t>
            </w:r>
          </w:p>
        </w:tc>
        <w:tc>
          <w:tcPr>
            <w:tcW w:w="236" w:type="dxa"/>
            <w:vAlign w:val="center"/>
          </w:tcPr>
          <w:p w:rsidR="00B84D58" w:rsidRPr="00BE6DCF" w:rsidRDefault="00B84D58" w:rsidP="0053415D">
            <w:pPr>
              <w:jc w:val="center"/>
              <w:rPr>
                <w:rFonts w:ascii="Hind107 Light" w:hAnsi="Hind107 Light" w:cs="Hind107 Light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84D58" w:rsidRPr="00BE6DCF" w:rsidRDefault="00B84D58" w:rsidP="0053415D">
            <w:pPr>
              <w:jc w:val="center"/>
              <w:rPr>
                <w:rFonts w:ascii="Hind107 Light" w:hAnsi="Hind107 Light" w:cs="Hind107 Light"/>
                <w:b/>
                <w:sz w:val="18"/>
                <w:szCs w:val="18"/>
              </w:rPr>
            </w:pPr>
            <w:r>
              <w:rPr>
                <w:rFonts w:ascii="Hind107 Light" w:hAnsi="Hind107 Light" w:cs="Hind107 Light"/>
                <w:b/>
                <w:sz w:val="18"/>
                <w:szCs w:val="18"/>
              </w:rPr>
              <w:t>12</w:t>
            </w:r>
          </w:p>
        </w:tc>
      </w:tr>
      <w:tr w:rsidR="00B84D58" w:rsidRPr="00BE6DCF" w:rsidTr="0053415D">
        <w:tc>
          <w:tcPr>
            <w:tcW w:w="151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84D58" w:rsidRPr="00BE6DCF" w:rsidRDefault="00B84D58" w:rsidP="0053415D">
            <w:pPr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</w:pPr>
            <w:r w:rsidRPr="00BE6DCF">
              <w:rPr>
                <w:rFonts w:ascii="Hind107 Light" w:hAnsi="Hind107 Light" w:cs="Hind107 Light"/>
                <w:b/>
                <w:sz w:val="18"/>
                <w:szCs w:val="18"/>
              </w:rPr>
              <w:t>Intel® Celeron®</w:t>
            </w:r>
            <w:r w:rsidRPr="00BE6DCF">
              <w:rPr>
                <w:rFonts w:ascii="Hind107 Light" w:hAnsi="Hind107 Light" w:cs="Hind107 Light"/>
                <w:b/>
                <w:sz w:val="18"/>
                <w:szCs w:val="18"/>
              </w:rPr>
              <w:br/>
            </w:r>
            <w:r w:rsidRPr="00BE6DCF">
              <w:rPr>
                <w:rFonts w:ascii="Hind107 Light" w:hAnsi="Hind107 Light" w:cs="Hind107 Light"/>
                <w:b/>
                <w:bCs/>
                <w:sz w:val="18"/>
                <w:szCs w:val="18"/>
              </w:rPr>
              <w:t>N3050</w:t>
            </w:r>
          </w:p>
        </w:tc>
        <w:tc>
          <w:tcPr>
            <w:tcW w:w="237" w:type="dxa"/>
            <w:vAlign w:val="center"/>
          </w:tcPr>
          <w:p w:rsidR="00B84D58" w:rsidRPr="00BE6DCF" w:rsidRDefault="00B84D58" w:rsidP="0053415D">
            <w:pPr>
              <w:jc w:val="center"/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84D58" w:rsidRPr="00BE6DCF" w:rsidRDefault="00B84D58" w:rsidP="0053415D">
            <w:pPr>
              <w:jc w:val="center"/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</w:pPr>
            <w:r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  <w:t>2</w:t>
            </w:r>
          </w:p>
        </w:tc>
        <w:tc>
          <w:tcPr>
            <w:tcW w:w="236" w:type="dxa"/>
            <w:vAlign w:val="center"/>
          </w:tcPr>
          <w:p w:rsidR="00B84D58" w:rsidRPr="00BE6DCF" w:rsidRDefault="00B84D58" w:rsidP="0053415D">
            <w:pPr>
              <w:jc w:val="center"/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84D58" w:rsidRPr="00BE6DCF" w:rsidRDefault="00B84D58" w:rsidP="0053415D">
            <w:pPr>
              <w:jc w:val="center"/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</w:pPr>
            <w:r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  <w:t>2</w:t>
            </w:r>
          </w:p>
        </w:tc>
        <w:tc>
          <w:tcPr>
            <w:tcW w:w="236" w:type="dxa"/>
            <w:vAlign w:val="center"/>
          </w:tcPr>
          <w:p w:rsidR="00B84D58" w:rsidRPr="00BE6DCF" w:rsidRDefault="00B84D58" w:rsidP="0053415D">
            <w:pPr>
              <w:jc w:val="center"/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84D58" w:rsidRPr="00BE6DCF" w:rsidRDefault="00B84D58" w:rsidP="0053415D">
            <w:pPr>
              <w:jc w:val="center"/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</w:pPr>
            <w:r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  <w:t>1,6 – 2,16</w:t>
            </w:r>
          </w:p>
        </w:tc>
        <w:tc>
          <w:tcPr>
            <w:tcW w:w="236" w:type="dxa"/>
            <w:vAlign w:val="center"/>
          </w:tcPr>
          <w:p w:rsidR="00B84D58" w:rsidRPr="00BE6DCF" w:rsidRDefault="00B84D58" w:rsidP="0053415D">
            <w:pPr>
              <w:jc w:val="center"/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84D58" w:rsidRPr="00BE6DCF" w:rsidRDefault="00B84D58" w:rsidP="0053415D">
            <w:pPr>
              <w:jc w:val="center"/>
              <w:rPr>
                <w:rFonts w:ascii="Hind107 Light" w:hAnsi="Hind107 Light" w:cs="Hind107 Light"/>
                <w:b/>
                <w:sz w:val="18"/>
                <w:szCs w:val="18"/>
              </w:rPr>
            </w:pPr>
            <w:r>
              <w:rPr>
                <w:rFonts w:ascii="Hind107 Light" w:hAnsi="Hind107 Light" w:cs="Hind107 Light"/>
                <w:b/>
                <w:sz w:val="18"/>
                <w:szCs w:val="18"/>
              </w:rPr>
              <w:t>6 / 4</w:t>
            </w:r>
          </w:p>
        </w:tc>
        <w:tc>
          <w:tcPr>
            <w:tcW w:w="236" w:type="dxa"/>
            <w:vAlign w:val="center"/>
          </w:tcPr>
          <w:p w:rsidR="00B84D58" w:rsidRPr="00BE6DCF" w:rsidRDefault="00B84D58" w:rsidP="0053415D">
            <w:pPr>
              <w:jc w:val="center"/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84D58" w:rsidRPr="00BE6DCF" w:rsidRDefault="00B84D58" w:rsidP="0053415D">
            <w:pPr>
              <w:jc w:val="center"/>
              <w:rPr>
                <w:rFonts w:ascii="Hind107 Light" w:hAnsi="Hind107 Light" w:cs="Hind107 Light"/>
                <w:b/>
                <w:sz w:val="18"/>
                <w:szCs w:val="18"/>
              </w:rPr>
            </w:pPr>
            <w:r>
              <w:rPr>
                <w:rFonts w:ascii="Hind107 Light" w:hAnsi="Hind107 Light" w:cs="Hind107 Light"/>
                <w:b/>
                <w:sz w:val="18"/>
                <w:szCs w:val="18"/>
              </w:rPr>
              <w:t>12</w:t>
            </w:r>
          </w:p>
        </w:tc>
      </w:tr>
      <w:tr w:rsidR="00B84D58" w:rsidRPr="00BE6DCF" w:rsidTr="0053415D">
        <w:tc>
          <w:tcPr>
            <w:tcW w:w="151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84D58" w:rsidRPr="00BE6DCF" w:rsidRDefault="00B84D58" w:rsidP="0053415D">
            <w:pPr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</w:pPr>
            <w:r w:rsidRPr="00BE6DCF">
              <w:rPr>
                <w:rFonts w:ascii="Hind107 Light" w:hAnsi="Hind107 Light" w:cs="Hind107 Light"/>
                <w:b/>
                <w:sz w:val="18"/>
                <w:szCs w:val="18"/>
              </w:rPr>
              <w:t>Intel® Celeron®</w:t>
            </w:r>
            <w:r w:rsidRPr="00BE6DCF">
              <w:rPr>
                <w:rFonts w:ascii="Hind107 Light" w:hAnsi="Hind107 Light" w:cs="Hind107 Light"/>
                <w:b/>
                <w:sz w:val="18"/>
                <w:szCs w:val="18"/>
              </w:rPr>
              <w:br/>
            </w:r>
            <w:r w:rsidRPr="00BE6DCF">
              <w:rPr>
                <w:rFonts w:ascii="Hind107 Light" w:hAnsi="Hind107 Light" w:cs="Hind107 Light"/>
                <w:b/>
                <w:bCs/>
                <w:sz w:val="18"/>
                <w:szCs w:val="18"/>
              </w:rPr>
              <w:t>N3000</w:t>
            </w:r>
          </w:p>
        </w:tc>
        <w:tc>
          <w:tcPr>
            <w:tcW w:w="237" w:type="dxa"/>
            <w:vAlign w:val="center"/>
          </w:tcPr>
          <w:p w:rsidR="00B84D58" w:rsidRPr="00BE6DCF" w:rsidRDefault="00B84D58" w:rsidP="0053415D">
            <w:pPr>
              <w:jc w:val="center"/>
              <w:rPr>
                <w:rFonts w:ascii="Hind107 Light" w:hAnsi="Hind107 Light" w:cs="Hind107 Light"/>
                <w:b/>
                <w:sz w:val="18"/>
                <w:szCs w:val="18"/>
                <w:lang w:val="it-IT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84D58" w:rsidRPr="00BE6DCF" w:rsidRDefault="00B84D58" w:rsidP="0053415D">
            <w:pPr>
              <w:jc w:val="center"/>
              <w:rPr>
                <w:rFonts w:ascii="Hind107 Light" w:hAnsi="Hind107 Light" w:cs="Hind107 Light"/>
                <w:b/>
                <w:sz w:val="18"/>
                <w:szCs w:val="18"/>
              </w:rPr>
            </w:pPr>
            <w:r>
              <w:rPr>
                <w:rFonts w:ascii="Hind107 Light" w:hAnsi="Hind107 Light" w:cs="Hind107 Light"/>
                <w:b/>
                <w:sz w:val="18"/>
                <w:szCs w:val="18"/>
              </w:rPr>
              <w:t>2</w:t>
            </w:r>
          </w:p>
        </w:tc>
        <w:tc>
          <w:tcPr>
            <w:tcW w:w="236" w:type="dxa"/>
            <w:vAlign w:val="center"/>
          </w:tcPr>
          <w:p w:rsidR="00B84D58" w:rsidRPr="00BE6DCF" w:rsidRDefault="00B84D58" w:rsidP="0053415D">
            <w:pPr>
              <w:jc w:val="center"/>
              <w:rPr>
                <w:rFonts w:ascii="Hind107 Light" w:hAnsi="Hind107 Light" w:cs="Hind107 Light"/>
                <w:b/>
                <w:bCs/>
                <w:color w:val="262626"/>
                <w:sz w:val="18"/>
                <w:szCs w:val="18"/>
                <w:lang w:eastAsia="de-DE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84D58" w:rsidRPr="00BE6DCF" w:rsidRDefault="00B84D58" w:rsidP="0053415D">
            <w:pPr>
              <w:jc w:val="center"/>
              <w:rPr>
                <w:rFonts w:ascii="Hind107 Light" w:hAnsi="Hind107 Light" w:cs="Hind107 Light"/>
                <w:b/>
                <w:sz w:val="18"/>
                <w:szCs w:val="18"/>
              </w:rPr>
            </w:pPr>
            <w:r>
              <w:rPr>
                <w:rFonts w:ascii="Hind107 Light" w:hAnsi="Hind107 Light" w:cs="Hind107 Light"/>
                <w:b/>
                <w:sz w:val="18"/>
                <w:szCs w:val="18"/>
              </w:rPr>
              <w:t>2</w:t>
            </w:r>
          </w:p>
        </w:tc>
        <w:tc>
          <w:tcPr>
            <w:tcW w:w="236" w:type="dxa"/>
            <w:vAlign w:val="center"/>
          </w:tcPr>
          <w:p w:rsidR="00B84D58" w:rsidRPr="00BE6DCF" w:rsidRDefault="00B84D58" w:rsidP="0053415D">
            <w:pPr>
              <w:jc w:val="center"/>
              <w:rPr>
                <w:rFonts w:ascii="Hind107 Light" w:hAnsi="Hind107 Light" w:cs="Hind107 Light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84D58" w:rsidRPr="00BE6DCF" w:rsidRDefault="00B84D58" w:rsidP="0053415D">
            <w:pPr>
              <w:jc w:val="center"/>
              <w:rPr>
                <w:rFonts w:ascii="Hind107 Light" w:hAnsi="Hind107 Light" w:cs="Hind107 Light"/>
                <w:b/>
                <w:sz w:val="18"/>
                <w:szCs w:val="18"/>
              </w:rPr>
            </w:pPr>
            <w:r>
              <w:rPr>
                <w:rFonts w:ascii="Hind107 Light" w:hAnsi="Hind107 Light" w:cs="Hind107 Light"/>
                <w:b/>
                <w:sz w:val="18"/>
                <w:szCs w:val="18"/>
              </w:rPr>
              <w:t>1,04-2,08</w:t>
            </w:r>
          </w:p>
        </w:tc>
        <w:tc>
          <w:tcPr>
            <w:tcW w:w="236" w:type="dxa"/>
            <w:vAlign w:val="center"/>
          </w:tcPr>
          <w:p w:rsidR="00B84D58" w:rsidRPr="00BE6DCF" w:rsidRDefault="00B84D58" w:rsidP="0053415D">
            <w:pPr>
              <w:jc w:val="center"/>
              <w:rPr>
                <w:rFonts w:ascii="Hind107 Light" w:hAnsi="Hind107 Light" w:cs="Hind107 Light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84D58" w:rsidRPr="00BE6DCF" w:rsidRDefault="00B84D58" w:rsidP="0053415D">
            <w:pPr>
              <w:jc w:val="center"/>
              <w:rPr>
                <w:rFonts w:ascii="Hind107 Light" w:hAnsi="Hind107 Light" w:cs="Hind107 Light"/>
                <w:b/>
                <w:sz w:val="18"/>
                <w:szCs w:val="18"/>
              </w:rPr>
            </w:pPr>
            <w:r>
              <w:rPr>
                <w:rFonts w:ascii="Hind107 Light" w:hAnsi="Hind107 Light" w:cs="Hind107 Light"/>
                <w:b/>
                <w:sz w:val="18"/>
                <w:szCs w:val="18"/>
              </w:rPr>
              <w:t>4 / 3</w:t>
            </w:r>
          </w:p>
        </w:tc>
        <w:tc>
          <w:tcPr>
            <w:tcW w:w="236" w:type="dxa"/>
            <w:vAlign w:val="center"/>
          </w:tcPr>
          <w:p w:rsidR="00B84D58" w:rsidRPr="00BE6DCF" w:rsidRDefault="00B84D58" w:rsidP="0053415D">
            <w:pPr>
              <w:jc w:val="center"/>
              <w:rPr>
                <w:rFonts w:ascii="Hind107 Light" w:hAnsi="Hind107 Light" w:cs="Hind107 Light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84D58" w:rsidRPr="00BE6DCF" w:rsidRDefault="00B84D58" w:rsidP="0053415D">
            <w:pPr>
              <w:jc w:val="center"/>
              <w:rPr>
                <w:rFonts w:ascii="Hind107 Light" w:hAnsi="Hind107 Light" w:cs="Hind107 Light"/>
                <w:b/>
                <w:sz w:val="18"/>
                <w:szCs w:val="18"/>
              </w:rPr>
            </w:pPr>
            <w:r>
              <w:rPr>
                <w:rFonts w:ascii="Hind107 Light" w:hAnsi="Hind107 Light" w:cs="Hind107 Light"/>
                <w:b/>
                <w:sz w:val="18"/>
                <w:szCs w:val="18"/>
              </w:rPr>
              <w:t>12</w:t>
            </w:r>
          </w:p>
        </w:tc>
      </w:tr>
    </w:tbl>
    <w:p w:rsidR="00B84D58" w:rsidRPr="00BE6DCF" w:rsidRDefault="00B84D58" w:rsidP="00B84D58">
      <w:pPr>
        <w:spacing w:line="360" w:lineRule="auto"/>
        <w:rPr>
          <w:rFonts w:ascii="Hind107 Light" w:hAnsi="Hind107 Light" w:cs="Hind107 Light"/>
          <w:sz w:val="22"/>
          <w:szCs w:val="22"/>
        </w:rPr>
      </w:pPr>
    </w:p>
    <w:p w:rsidR="00B84D58" w:rsidRPr="00406DDE" w:rsidRDefault="00B84D58" w:rsidP="00B84D58">
      <w:pPr>
        <w:spacing w:line="360" w:lineRule="auto"/>
        <w:rPr>
          <w:rFonts w:ascii="Hind Light" w:hAnsi="Hind Light" w:cs="Hind Light"/>
          <w:i/>
          <w:iCs/>
          <w:kern w:val="2"/>
          <w:sz w:val="18"/>
          <w:szCs w:val="18"/>
          <w:lang w:val="it-IT"/>
        </w:rPr>
      </w:pPr>
      <w:proofErr w:type="gramStart"/>
      <w:r w:rsidRPr="00406DDE">
        <w:rPr>
          <w:rFonts w:ascii="Hind107 Light" w:hAnsi="Hind107 Light" w:cs="Hind107 Light"/>
          <w:sz w:val="22"/>
          <w:szCs w:val="22"/>
          <w:lang w:val="it-IT"/>
        </w:rPr>
        <w:t>Ulteriori</w:t>
      </w:r>
      <w:proofErr w:type="gramEnd"/>
      <w:r w:rsidRPr="00406DDE">
        <w:rPr>
          <w:rFonts w:ascii="Hind107 Light" w:hAnsi="Hind107 Light" w:cs="Hind107 Light"/>
          <w:sz w:val="22"/>
          <w:szCs w:val="22"/>
          <w:lang w:val="it-IT"/>
        </w:rPr>
        <w:t xml:space="preserve"> informazioni sulle nuove schede conga-IA4 </w:t>
      </w:r>
      <w:r>
        <w:rPr>
          <w:rFonts w:ascii="Hind107 Light" w:hAnsi="Hind107 Light" w:cs="Hind107 Light"/>
          <w:sz w:val="22"/>
          <w:szCs w:val="22"/>
          <w:lang w:val="it-IT"/>
        </w:rPr>
        <w:t xml:space="preserve">in formato </w:t>
      </w:r>
      <w:r w:rsidRPr="00406DDE">
        <w:rPr>
          <w:rFonts w:ascii="Hind107 Light" w:hAnsi="Hind107 Light" w:cs="Hind107 Light"/>
          <w:sz w:val="22"/>
          <w:szCs w:val="22"/>
          <w:lang w:val="it-IT"/>
        </w:rPr>
        <w:t xml:space="preserve">Mini-ITX </w:t>
      </w:r>
      <w:r>
        <w:rPr>
          <w:rFonts w:ascii="Hind107 Light" w:hAnsi="Hind107 Light" w:cs="Hind107 Light"/>
          <w:sz w:val="22"/>
          <w:szCs w:val="22"/>
          <w:lang w:val="it-IT"/>
        </w:rPr>
        <w:t>sono disponibili all'indirizzo:</w:t>
      </w:r>
      <w:r w:rsidRPr="00406DDE">
        <w:rPr>
          <w:rFonts w:ascii="Hind107 Light" w:hAnsi="Hind107 Light" w:cs="Hind107 Light"/>
          <w:sz w:val="22"/>
          <w:szCs w:val="22"/>
          <w:lang w:val="it-IT"/>
        </w:rPr>
        <w:t xml:space="preserve"> </w:t>
      </w:r>
      <w:hyperlink r:id="rId12" w:history="1">
        <w:r w:rsidRPr="00406DDE">
          <w:rPr>
            <w:rStyle w:val="Hyperlink"/>
            <w:rFonts w:ascii="Hind107 Light" w:eastAsiaTheme="majorEastAsia" w:hAnsi="Hind107 Light" w:cs="Hind107 Light"/>
            <w:sz w:val="22"/>
            <w:szCs w:val="22"/>
            <w:lang w:val="it-IT"/>
          </w:rPr>
          <w:t>www.congatec.com/en/products/mini-itx/conga-ia4.html</w:t>
        </w:r>
      </w:hyperlink>
    </w:p>
    <w:p w:rsidR="00D108AC" w:rsidRPr="00BD5F1D" w:rsidRDefault="00D108AC" w:rsidP="00D108AC">
      <w:pPr>
        <w:pStyle w:val="Standard1"/>
        <w:ind w:right="283"/>
        <w:rPr>
          <w:rFonts w:ascii="Hind Light" w:hAnsi="Hind Light" w:cs="Hind Light"/>
          <w:b/>
          <w:sz w:val="18"/>
          <w:szCs w:val="18"/>
          <w:lang w:val="it-IT"/>
        </w:rPr>
      </w:pPr>
    </w:p>
    <w:p w:rsidR="00360715" w:rsidRPr="00064CB6" w:rsidRDefault="00360715" w:rsidP="00360715">
      <w:pPr>
        <w:pStyle w:val="Standard1"/>
        <w:spacing w:line="200" w:lineRule="atLeast"/>
        <w:rPr>
          <w:rFonts w:ascii="Hind107 Light" w:hAnsi="Hind107 Light" w:cs="Hind107 Light"/>
          <w:sz w:val="18"/>
          <w:szCs w:val="18"/>
          <w:lang w:val="it-IT"/>
        </w:rPr>
      </w:pPr>
      <w:r w:rsidRPr="00064CB6">
        <w:rPr>
          <w:rFonts w:ascii="Hind107 Light" w:hAnsi="Hind107 Light" w:cs="Hind107 Light"/>
          <w:b/>
          <w:bCs/>
          <w:sz w:val="18"/>
          <w:szCs w:val="18"/>
          <w:lang w:val="it-IT"/>
        </w:rPr>
        <w:t>Chi è congatec AG</w:t>
      </w:r>
      <w:r w:rsidRPr="00064CB6">
        <w:rPr>
          <w:rFonts w:ascii="Hind107 Light" w:hAnsi="Hind107 Light" w:cs="Hind107 Light"/>
          <w:sz w:val="18"/>
          <w:szCs w:val="18"/>
          <w:lang w:val="it-IT"/>
        </w:rPr>
        <w:br/>
        <w:t xml:space="preserve">congatec AG ha sede a Deggendorf, in Germania, ed è fornitore leader di computer </w:t>
      </w:r>
      <w:proofErr w:type="spellStart"/>
      <w:r w:rsidRPr="00064CB6">
        <w:rPr>
          <w:rFonts w:ascii="Hind107 Light" w:hAnsi="Hind107 Light" w:cs="Hind107 Light"/>
          <w:sz w:val="18"/>
          <w:szCs w:val="18"/>
          <w:lang w:val="it-IT"/>
        </w:rPr>
        <w:t>monoscheda</w:t>
      </w:r>
      <w:proofErr w:type="spellEnd"/>
      <w:r w:rsidRPr="00064CB6">
        <w:rPr>
          <w:rFonts w:ascii="Hind107 Light" w:hAnsi="Hind107 Light" w:cs="Hind107 Light"/>
          <w:sz w:val="18"/>
          <w:szCs w:val="18"/>
          <w:lang w:val="it-IT"/>
        </w:rPr>
        <w:t xml:space="preserve"> (SBC), servizi EDM e moduli informatici industriali che utilizzano fattori di forma standard Qseven, COM Express, XTX </w:t>
      </w:r>
      <w:proofErr w:type="gramStart"/>
      <w:r w:rsidRPr="00064CB6">
        <w:rPr>
          <w:rFonts w:ascii="Hind107 Light" w:hAnsi="Hind107 Light" w:cs="Hind107 Light"/>
          <w:sz w:val="18"/>
          <w:szCs w:val="18"/>
          <w:lang w:val="it-IT"/>
        </w:rPr>
        <w:t>e</w:t>
      </w:r>
      <w:proofErr w:type="gramEnd"/>
      <w:r w:rsidRPr="00064CB6">
        <w:rPr>
          <w:rFonts w:ascii="Hind107 Light" w:hAnsi="Hind107 Light" w:cs="Hind107 Light"/>
          <w:sz w:val="18"/>
          <w:szCs w:val="18"/>
          <w:lang w:val="it-IT"/>
        </w:rPr>
        <w:t xml:space="preserve"> ETX. I prodotti congatec possono essere utilizzati in molteplici settori e applicazioni, tra cui l'automazione industriale, la tecnologia medica, le forniture per il settore automobilistico, aerospaziale e dei trasporti. Il suo principale campo di competenza e know-how tecnico comprende esclusive funzioni BIOS estese, così come pacchetti completi di supporto per driver e schede. </w:t>
      </w:r>
      <w:proofErr w:type="gramStart"/>
      <w:r w:rsidRPr="00064CB6">
        <w:rPr>
          <w:rFonts w:ascii="Hind107 Light" w:hAnsi="Hind107 Light" w:cs="Hind107 Light"/>
          <w:sz w:val="18"/>
          <w:szCs w:val="18"/>
          <w:lang w:val="it-IT"/>
        </w:rPr>
        <w:t>Successivamente</w:t>
      </w:r>
      <w:proofErr w:type="gramEnd"/>
      <w:r w:rsidRPr="00064CB6">
        <w:rPr>
          <w:rFonts w:ascii="Hind107 Light" w:hAnsi="Hind107 Light" w:cs="Hind107 Light"/>
          <w:sz w:val="18"/>
          <w:szCs w:val="18"/>
          <w:lang w:val="it-IT"/>
        </w:rPr>
        <w:t xml:space="preserve"> alla fase di progettazione, ai clienti viene fornita assistenza tramite una gestione estesa del ciclo di vita del prodotto. I prodotti dell'azienda sono fabbricati da fornitori di servizi specialistici conformemente ai moderni standard di qualità. </w:t>
      </w:r>
      <w:proofErr w:type="gramStart"/>
      <w:r w:rsidRPr="00064CB6">
        <w:rPr>
          <w:rFonts w:ascii="Hind107 Light" w:hAnsi="Hind107 Light" w:cs="Hind107 Light"/>
          <w:sz w:val="18"/>
          <w:szCs w:val="18"/>
          <w:lang w:val="it-IT"/>
        </w:rPr>
        <w:t>Attualmente</w:t>
      </w:r>
      <w:proofErr w:type="gramEnd"/>
      <w:r w:rsidRPr="00064CB6">
        <w:rPr>
          <w:rFonts w:ascii="Hind107 Light" w:hAnsi="Hind107 Light" w:cs="Hind107 Light"/>
          <w:sz w:val="18"/>
          <w:szCs w:val="18"/>
          <w:lang w:val="it-IT"/>
        </w:rPr>
        <w:t xml:space="preserve"> congatec vanta 177 dipendenti e divisioni a Taiwan, Giappone, Cina, USA,  Australia e Repubblica Ceca. Per ulteriori informazioni consultare il nostro sito web </w:t>
      </w:r>
      <w:hyperlink r:id="rId13" w:history="1">
        <w:r w:rsidRPr="00064CB6">
          <w:rPr>
            <w:rStyle w:val="Hyperlink"/>
            <w:rFonts w:ascii="Hind107 Light" w:hAnsi="Hind107 Light" w:cs="Hind107 Light"/>
            <w:sz w:val="18"/>
            <w:szCs w:val="18"/>
            <w:lang w:val="it-IT"/>
          </w:rPr>
          <w:t>www.congatec.com</w:t>
        </w:r>
      </w:hyperlink>
      <w:r w:rsidRPr="00064CB6">
        <w:rPr>
          <w:rFonts w:ascii="Hind107 Light" w:hAnsi="Hind107 Light" w:cs="Hind107 Light"/>
          <w:sz w:val="18"/>
          <w:szCs w:val="18"/>
          <w:lang w:val="it-IT"/>
        </w:rPr>
        <w:t xml:space="preserve"> oppure tramite </w:t>
      </w:r>
      <w:hyperlink r:id="rId14" w:history="1">
        <w:proofErr w:type="spellStart"/>
        <w:r w:rsidRPr="00064CB6">
          <w:rPr>
            <w:rStyle w:val="Hyperlink"/>
            <w:rFonts w:ascii="Hind107 Light" w:hAnsi="Hind107 Light" w:cs="Hind107 Light"/>
            <w:color w:val="800080"/>
            <w:sz w:val="18"/>
            <w:szCs w:val="18"/>
            <w:lang w:val="it-IT"/>
          </w:rPr>
          <w:t>Facebook</w:t>
        </w:r>
        <w:proofErr w:type="spellEnd"/>
      </w:hyperlink>
      <w:r w:rsidRPr="00064CB6">
        <w:rPr>
          <w:rFonts w:ascii="Hind107 Light" w:hAnsi="Hind107 Light" w:cs="Hind107 Light"/>
          <w:sz w:val="18"/>
          <w:szCs w:val="18"/>
          <w:lang w:val="it-IT"/>
        </w:rPr>
        <w:t xml:space="preserve">, </w:t>
      </w:r>
      <w:hyperlink r:id="rId15" w:history="1">
        <w:proofErr w:type="spellStart"/>
        <w:r w:rsidRPr="00064CB6">
          <w:rPr>
            <w:rStyle w:val="Hyperlink"/>
            <w:rFonts w:ascii="Hind107 Light" w:hAnsi="Hind107 Light" w:cs="Hind107 Light"/>
            <w:color w:val="800080"/>
            <w:sz w:val="18"/>
            <w:szCs w:val="18"/>
            <w:lang w:val="it-IT"/>
          </w:rPr>
          <w:t>Twitter</w:t>
        </w:r>
        <w:proofErr w:type="spellEnd"/>
      </w:hyperlink>
      <w:r w:rsidRPr="00064CB6">
        <w:rPr>
          <w:rFonts w:ascii="Hind107 Light" w:hAnsi="Hind107 Light" w:cs="Hind107 Light"/>
          <w:sz w:val="18"/>
          <w:szCs w:val="18"/>
          <w:lang w:val="it-IT"/>
        </w:rPr>
        <w:t xml:space="preserve"> e </w:t>
      </w:r>
      <w:hyperlink r:id="rId16" w:history="1">
        <w:proofErr w:type="spellStart"/>
        <w:r w:rsidRPr="00064CB6">
          <w:rPr>
            <w:rStyle w:val="Hyperlink"/>
            <w:rFonts w:ascii="Hind107 Light" w:hAnsi="Hind107 Light" w:cs="Hind107 Light"/>
            <w:sz w:val="18"/>
            <w:szCs w:val="18"/>
            <w:lang w:val="it-IT"/>
          </w:rPr>
          <w:t>YouTube</w:t>
        </w:r>
        <w:proofErr w:type="spellEnd"/>
      </w:hyperlink>
      <w:r w:rsidRPr="00064CB6">
        <w:rPr>
          <w:rFonts w:ascii="Hind107 Light" w:hAnsi="Hind107 Light" w:cs="Hind107 Light"/>
          <w:sz w:val="18"/>
          <w:szCs w:val="18"/>
          <w:lang w:val="it-IT"/>
        </w:rPr>
        <w:t>.</w:t>
      </w:r>
    </w:p>
    <w:p w:rsidR="003910AD" w:rsidRPr="00360715" w:rsidRDefault="003910AD" w:rsidP="003910AD">
      <w:pPr>
        <w:pStyle w:val="Standard1"/>
        <w:spacing w:before="120"/>
        <w:rPr>
          <w:rFonts w:ascii="Hind Light" w:hAnsi="Hind Light" w:cs="Hind Light"/>
          <w:sz w:val="18"/>
          <w:szCs w:val="18"/>
          <w:lang w:val="it-IT"/>
        </w:rPr>
      </w:pPr>
    </w:p>
    <w:p w:rsidR="003910AD" w:rsidRPr="00740FEB" w:rsidRDefault="003910AD" w:rsidP="003910AD">
      <w:pPr>
        <w:pStyle w:val="Standard1"/>
        <w:spacing w:line="200" w:lineRule="atLeast"/>
        <w:jc w:val="center"/>
        <w:rPr>
          <w:rFonts w:ascii="Hind Light" w:hAnsi="Hind Light" w:cs="Hind Light"/>
          <w:i/>
          <w:iCs/>
          <w:sz w:val="18"/>
          <w:szCs w:val="18"/>
          <w:lang w:val="en-US"/>
        </w:rPr>
      </w:pPr>
      <w:r w:rsidRPr="00740FEB">
        <w:rPr>
          <w:rFonts w:ascii="Hind Light" w:hAnsi="Hind Light" w:cs="Hind Light"/>
          <w:sz w:val="18"/>
          <w:szCs w:val="18"/>
          <w:lang w:val="en-US"/>
        </w:rPr>
        <w:t>* * *</w:t>
      </w:r>
      <w:r w:rsidRPr="00740FEB">
        <w:rPr>
          <w:rFonts w:ascii="Hind Light" w:hAnsi="Hind Light" w:cs="Hind Light"/>
          <w:i/>
          <w:iCs/>
          <w:sz w:val="18"/>
          <w:szCs w:val="18"/>
          <w:lang w:val="en-US"/>
        </w:rPr>
        <w:t xml:space="preserve"> </w:t>
      </w:r>
    </w:p>
    <w:p w:rsidR="003910AD" w:rsidRPr="00740FEB" w:rsidRDefault="003910AD" w:rsidP="003910AD">
      <w:pPr>
        <w:pStyle w:val="Standard1"/>
        <w:spacing w:line="200" w:lineRule="atLeast"/>
        <w:jc w:val="center"/>
        <w:rPr>
          <w:rFonts w:ascii="Hind Light" w:hAnsi="Hind Light" w:cs="Hind Light"/>
          <w:i/>
          <w:iCs/>
          <w:sz w:val="18"/>
          <w:szCs w:val="18"/>
          <w:lang w:val="en-US"/>
        </w:rPr>
      </w:pPr>
    </w:p>
    <w:p w:rsidR="003910AD" w:rsidRPr="00740FEB" w:rsidRDefault="003910AD" w:rsidP="003910AD">
      <w:pPr>
        <w:pStyle w:val="Standard1"/>
        <w:spacing w:line="200" w:lineRule="atLeast"/>
        <w:jc w:val="center"/>
        <w:rPr>
          <w:rFonts w:ascii="Hind Light" w:hAnsi="Hind Light" w:cs="Hind Light"/>
          <w:i/>
          <w:iCs/>
          <w:sz w:val="18"/>
          <w:szCs w:val="18"/>
          <w:lang w:val="en-US"/>
        </w:rPr>
      </w:pPr>
      <w:r w:rsidRPr="00740FEB">
        <w:rPr>
          <w:rFonts w:ascii="Hind Light" w:hAnsi="Hind Light" w:cs="Hind Light"/>
          <w:i/>
          <w:iCs/>
          <w:sz w:val="18"/>
          <w:szCs w:val="18"/>
          <w:lang w:val="en-US"/>
        </w:rPr>
        <w:t xml:space="preserve">Intel and Intel </w:t>
      </w:r>
      <w:r w:rsidR="00BD5F1D">
        <w:rPr>
          <w:rFonts w:ascii="Hind Light" w:hAnsi="Hind Light" w:cs="Hind Light"/>
          <w:i/>
          <w:iCs/>
          <w:sz w:val="18"/>
          <w:szCs w:val="18"/>
          <w:lang w:val="en-US"/>
        </w:rPr>
        <w:t>Pentium, Celeron</w:t>
      </w:r>
      <w:r w:rsidRPr="00740FEB">
        <w:rPr>
          <w:rFonts w:ascii="Hind Light" w:hAnsi="Hind Light" w:cs="Hind Light"/>
          <w:i/>
          <w:iCs/>
          <w:sz w:val="18"/>
          <w:szCs w:val="18"/>
          <w:lang w:val="en-US"/>
        </w:rPr>
        <w:t xml:space="preserve"> are registered trademarks of Intel Corporation in the U.S. and other countries.</w:t>
      </w:r>
    </w:p>
    <w:p w:rsidR="00D108AC" w:rsidRPr="003910AD" w:rsidRDefault="00D108AC" w:rsidP="003910AD">
      <w:pPr>
        <w:pStyle w:val="Standard1"/>
        <w:ind w:right="283"/>
        <w:rPr>
          <w:rFonts w:ascii="Hind Light" w:hAnsi="Hind Light" w:cs="Hind Light"/>
          <w:i/>
          <w:iCs/>
          <w:kern w:val="2"/>
          <w:sz w:val="18"/>
          <w:szCs w:val="18"/>
          <w:lang w:val="en-US"/>
        </w:rPr>
      </w:pPr>
    </w:p>
    <w:sectPr w:rsidR="00D108AC" w:rsidRPr="003910AD" w:rsidSect="00D15B2E">
      <w:pgSz w:w="11906" w:h="16838"/>
      <w:pgMar w:top="1418" w:right="170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nd107 Light">
    <w:altName w:val="Times New Roman"/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Hind Light">
    <w:altName w:val="Times New Roman"/>
    <w:charset w:val="00"/>
    <w:family w:val="auto"/>
    <w:pitch w:val="variable"/>
    <w:sig w:usb0="00008007" w:usb1="00000000" w:usb2="00000000" w:usb3="00000000" w:csb0="00000093" w:csb1="00000000"/>
  </w:font>
  <w:font w:name="Hind107 Bold">
    <w:altName w:val="Times New Roman"/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108AC"/>
    <w:rsid w:val="000436FF"/>
    <w:rsid w:val="00062C8B"/>
    <w:rsid w:val="00064CB6"/>
    <w:rsid w:val="000869F6"/>
    <w:rsid w:val="000E736A"/>
    <w:rsid w:val="000F77C3"/>
    <w:rsid w:val="0010462C"/>
    <w:rsid w:val="00143DF4"/>
    <w:rsid w:val="00157343"/>
    <w:rsid w:val="002018D7"/>
    <w:rsid w:val="00212286"/>
    <w:rsid w:val="002172C9"/>
    <w:rsid w:val="002719EA"/>
    <w:rsid w:val="002D625D"/>
    <w:rsid w:val="002E36C4"/>
    <w:rsid w:val="00341F3D"/>
    <w:rsid w:val="00347DCD"/>
    <w:rsid w:val="00360715"/>
    <w:rsid w:val="003710B5"/>
    <w:rsid w:val="003910AD"/>
    <w:rsid w:val="0039428B"/>
    <w:rsid w:val="003C5916"/>
    <w:rsid w:val="00463673"/>
    <w:rsid w:val="004A4FF3"/>
    <w:rsid w:val="004D2177"/>
    <w:rsid w:val="005B1C06"/>
    <w:rsid w:val="005C6F13"/>
    <w:rsid w:val="00655B81"/>
    <w:rsid w:val="0069359A"/>
    <w:rsid w:val="006E5682"/>
    <w:rsid w:val="006F40DB"/>
    <w:rsid w:val="00700E83"/>
    <w:rsid w:val="00735068"/>
    <w:rsid w:val="007F032A"/>
    <w:rsid w:val="007F10E7"/>
    <w:rsid w:val="00844C3F"/>
    <w:rsid w:val="00881B43"/>
    <w:rsid w:val="008D011F"/>
    <w:rsid w:val="00915B34"/>
    <w:rsid w:val="0092236E"/>
    <w:rsid w:val="0098707E"/>
    <w:rsid w:val="009977CF"/>
    <w:rsid w:val="009C65B6"/>
    <w:rsid w:val="009C67E6"/>
    <w:rsid w:val="00A31EE8"/>
    <w:rsid w:val="00B37B7A"/>
    <w:rsid w:val="00B84D58"/>
    <w:rsid w:val="00B86632"/>
    <w:rsid w:val="00BA312D"/>
    <w:rsid w:val="00BB0080"/>
    <w:rsid w:val="00BD06A3"/>
    <w:rsid w:val="00BD1DEC"/>
    <w:rsid w:val="00BD5F1D"/>
    <w:rsid w:val="00C42896"/>
    <w:rsid w:val="00CC0079"/>
    <w:rsid w:val="00D108AC"/>
    <w:rsid w:val="00D15B2E"/>
    <w:rsid w:val="00D97692"/>
    <w:rsid w:val="00E032F5"/>
    <w:rsid w:val="00E40B37"/>
    <w:rsid w:val="00E450CA"/>
    <w:rsid w:val="00E529F9"/>
    <w:rsid w:val="00EB436A"/>
    <w:rsid w:val="00EC47A8"/>
    <w:rsid w:val="00ED0F2E"/>
    <w:rsid w:val="00EF53C5"/>
    <w:rsid w:val="00F06CA0"/>
    <w:rsid w:val="00F1301F"/>
    <w:rsid w:val="00F453DD"/>
    <w:rsid w:val="00F62C3B"/>
    <w:rsid w:val="00FA2562"/>
    <w:rsid w:val="00FA3174"/>
    <w:rsid w:val="00FE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08AC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D2177"/>
    <w:pPr>
      <w:keepNext/>
      <w:keepLines/>
      <w:suppressAutoHyphens w:val="0"/>
      <w:spacing w:before="480" w:after="160" w:line="360" w:lineRule="auto"/>
      <w:jc w:val="center"/>
      <w:outlineLvl w:val="0"/>
    </w:pPr>
    <w:rPr>
      <w:rFonts w:ascii="Arial" w:eastAsiaTheme="majorEastAsia" w:hAnsi="Arial" w:cstheme="majorBidi"/>
      <w:b/>
      <w:bCs/>
      <w:kern w:val="0"/>
      <w:sz w:val="28"/>
      <w:szCs w:val="28"/>
      <w:lang w:eastAsia="en-US"/>
    </w:rPr>
  </w:style>
  <w:style w:type="paragraph" w:styleId="berschrift2">
    <w:name w:val="heading 2"/>
    <w:aliases w:val="Subheadline"/>
    <w:basedOn w:val="Standard"/>
    <w:next w:val="Standard"/>
    <w:link w:val="berschrift2Zchn"/>
    <w:uiPriority w:val="9"/>
    <w:semiHidden/>
    <w:unhideWhenUsed/>
    <w:qFormat/>
    <w:rsid w:val="004D2177"/>
    <w:pPr>
      <w:keepNext/>
      <w:keepLines/>
      <w:suppressAutoHyphens w:val="0"/>
      <w:spacing w:before="200" w:after="200" w:line="360" w:lineRule="auto"/>
      <w:outlineLvl w:val="1"/>
    </w:pPr>
    <w:rPr>
      <w:rFonts w:ascii="Arial" w:eastAsiaTheme="majorEastAsia" w:hAnsi="Arial" w:cstheme="majorBidi"/>
      <w:bCs/>
      <w:i/>
      <w:kern w:val="0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217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aliases w:val="Subheadline Zchn"/>
    <w:basedOn w:val="Absatz-Standardschriftart"/>
    <w:link w:val="berschrift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4D2177"/>
    <w:pPr>
      <w:suppressAutoHyphens w:val="0"/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 w:val="36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yperlink">
    <w:name w:val="Hyperlink"/>
    <w:rsid w:val="00D108AC"/>
    <w:rPr>
      <w:color w:val="0000FF"/>
      <w:u w:val="single"/>
    </w:rPr>
  </w:style>
  <w:style w:type="paragraph" w:customStyle="1" w:styleId="Standard1">
    <w:name w:val="Standard1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Standard"/>
    <w:rsid w:val="00D108AC"/>
    <w:pPr>
      <w:spacing w:before="360" w:after="240"/>
    </w:pPr>
    <w:rPr>
      <w:rFonts w:ascii="Arial" w:hAnsi="Arial"/>
      <w:b/>
      <w:kern w:val="0"/>
      <w:szCs w:val="20"/>
      <w:u w:val="single"/>
    </w:rPr>
  </w:style>
  <w:style w:type="character" w:styleId="Kommentarzeichen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108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67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67E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customStyle="1" w:styleId="WW-Absatz-Standardschriftart111">
    <w:name w:val="WW-Absatz-Standardschriftart111"/>
    <w:rsid w:val="00E40B37"/>
  </w:style>
  <w:style w:type="character" w:styleId="BesuchterHyperlink">
    <w:name w:val="FollowedHyperlink"/>
    <w:basedOn w:val="Absatz-Standardschriftart"/>
    <w:uiPriority w:val="99"/>
    <w:semiHidden/>
    <w:unhideWhenUsed/>
    <w:rsid w:val="00BD06A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rismapr.com" TargetMode="External"/><Relationship Id="rId13" Type="http://schemas.openxmlformats.org/officeDocument/2006/relationships/hyperlink" Target="http://www.congatec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gatec.it" TargetMode="External"/><Relationship Id="rId12" Type="http://schemas.openxmlformats.org/officeDocument/2006/relationships/hyperlink" Target="http://www.congatec.com/en/products/mini-itx/conga-ia4.html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youtube.com/congatecAE" TargetMode="External"/><Relationship Id="rId1" Type="http://schemas.openxmlformats.org/officeDocument/2006/relationships/styles" Target="styles.xml"/><Relationship Id="rId6" Type="http://schemas.openxmlformats.org/officeDocument/2006/relationships/hyperlink" Target="mailto:info@congatec.com" TargetMode="External"/><Relationship Id="rId11" Type="http://schemas.openxmlformats.org/officeDocument/2006/relationships/hyperlink" Target="http://www.congatec.com/press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mobile.twitter.com/congatecAG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sams-network.com" TargetMode="External"/><Relationship Id="rId14" Type="http://schemas.openxmlformats.org/officeDocument/2006/relationships/hyperlink" Target="http://www.facebook.com/Congatec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939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Christof Wilde</dc:creator>
  <cp:lastModifiedBy>congatec</cp:lastModifiedBy>
  <cp:revision>21</cp:revision>
  <dcterms:created xsi:type="dcterms:W3CDTF">2015-10-05T08:18:00Z</dcterms:created>
  <dcterms:modified xsi:type="dcterms:W3CDTF">2015-11-04T08:06:00Z</dcterms:modified>
</cp:coreProperties>
</file>