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E4FE" w14:textId="32C7147B" w:rsidR="004A1466" w:rsidRDefault="00B245AE" w:rsidP="00F015CF">
      <w:pPr>
        <w:pStyle w:val="berschrift1"/>
        <w:spacing w:line="240" w:lineRule="auto"/>
        <w:rPr>
          <w:rFonts w:cs="Arial"/>
          <w:noProof w:val="0"/>
          <w:lang w:val="en-US"/>
        </w:rPr>
      </w:pPr>
      <w:r w:rsidRPr="00C950CE">
        <w:drawing>
          <wp:anchor distT="0" distB="0" distL="114300" distR="114300" simplePos="0" relativeHeight="251658242" behindDoc="1" locked="0" layoutInCell="1" allowOverlap="1" wp14:anchorId="3CD98E1C" wp14:editId="58371FC6">
            <wp:simplePos x="0" y="0"/>
            <wp:positionH relativeFrom="margin">
              <wp:posOffset>178435</wp:posOffset>
            </wp:positionH>
            <wp:positionV relativeFrom="paragraph">
              <wp:posOffset>0</wp:posOffset>
            </wp:positionV>
            <wp:extent cx="1722755" cy="488315"/>
            <wp:effectExtent l="0" t="0" r="0" b="0"/>
            <wp:wrapTight wrapText="bothSides">
              <wp:wrapPolygon edited="0">
                <wp:start x="239" y="843"/>
                <wp:lineTo x="239" y="20224"/>
                <wp:lineTo x="20780" y="20224"/>
                <wp:lineTo x="21258" y="5899"/>
                <wp:lineTo x="19347" y="5056"/>
                <wp:lineTo x="3105" y="843"/>
                <wp:lineTo x="239" y="843"/>
              </wp:wrapPolygon>
            </wp:wrapTight>
            <wp:docPr id="51443186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31862" name="圖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2755" cy="488315"/>
                    </a:xfrm>
                    <a:prstGeom prst="rect">
                      <a:avLst/>
                    </a:prstGeom>
                  </pic:spPr>
                </pic:pic>
              </a:graphicData>
            </a:graphic>
            <wp14:sizeRelH relativeFrom="margin">
              <wp14:pctWidth>0</wp14:pctWidth>
            </wp14:sizeRelH>
            <wp14:sizeRelV relativeFrom="margin">
              <wp14:pctHeight>0</wp14:pctHeight>
            </wp14:sizeRelV>
          </wp:anchor>
        </w:drawing>
      </w:r>
      <w:r w:rsidR="00696B16" w:rsidRPr="000C6ABE">
        <w:rPr>
          <w:rFonts w:cs="Arial"/>
          <w:lang w:val="en-US"/>
        </w:rPr>
        <w:drawing>
          <wp:anchor distT="0" distB="0" distL="114300" distR="114300" simplePos="0" relativeHeight="251658240" behindDoc="0" locked="0" layoutInCell="1" allowOverlap="1" wp14:anchorId="799CD1C3" wp14:editId="33DFB4D9">
            <wp:simplePos x="0" y="0"/>
            <wp:positionH relativeFrom="column">
              <wp:posOffset>4592320</wp:posOffset>
            </wp:positionH>
            <wp:positionV relativeFrom="paragraph">
              <wp:posOffset>-222250</wp:posOffset>
            </wp:positionV>
            <wp:extent cx="1144905" cy="901065"/>
            <wp:effectExtent l="19050" t="0" r="0" b="0"/>
            <wp:wrapNone/>
            <wp:docPr id="1975006020" name="Picture 1975006020" descr="Congatec_Standard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gatec_Standardlogo_RGB.jpg"/>
                    <pic:cNvPicPr/>
                  </pic:nvPicPr>
                  <pic:blipFill>
                    <a:blip r:embed="rId12" cstate="print"/>
                    <a:stretch>
                      <a:fillRect/>
                    </a:stretch>
                  </pic:blipFill>
                  <pic:spPr>
                    <a:xfrm>
                      <a:off x="0" y="0"/>
                      <a:ext cx="1144905" cy="901065"/>
                    </a:xfrm>
                    <a:prstGeom prst="rect">
                      <a:avLst/>
                    </a:prstGeom>
                  </pic:spPr>
                </pic:pic>
              </a:graphicData>
            </a:graphic>
          </wp:anchor>
        </w:drawing>
      </w:r>
    </w:p>
    <w:p w14:paraId="5F5211C3" w14:textId="337918B1" w:rsidR="004A1466" w:rsidRDefault="004A1466" w:rsidP="00F015CF">
      <w:pPr>
        <w:pStyle w:val="berschrift1"/>
        <w:spacing w:line="240" w:lineRule="auto"/>
        <w:rPr>
          <w:rFonts w:cs="Arial"/>
          <w:noProof w:val="0"/>
          <w:lang w:val="en-US"/>
        </w:rPr>
      </w:pPr>
    </w:p>
    <w:p w14:paraId="12B1C3AE" w14:textId="47D1BAC0" w:rsidR="00696B16" w:rsidRPr="00CA0616" w:rsidRDefault="00696B16" w:rsidP="00CA0616">
      <w:pPr>
        <w:rPr>
          <w:lang w:val="en-US" w:eastAsia="de-DE"/>
        </w:rPr>
      </w:pPr>
    </w:p>
    <w:p w14:paraId="69310809" w14:textId="49E48C9C" w:rsidR="009D0A2B" w:rsidRPr="00600454" w:rsidRDefault="006070A9" w:rsidP="00F015CF">
      <w:pPr>
        <w:pStyle w:val="berschrift1"/>
        <w:spacing w:line="240" w:lineRule="auto"/>
        <w:rPr>
          <w:rFonts w:cs="Arial"/>
          <w:noProof w:val="0"/>
        </w:rPr>
      </w:pPr>
      <w:r w:rsidRPr="00600454">
        <w:rPr>
          <w:rFonts w:cs="Arial"/>
          <w:noProof w:val="0"/>
        </w:rPr>
        <w:t>Press</w:t>
      </w:r>
      <w:r w:rsidR="00B020E7" w:rsidRPr="00600454">
        <w:rPr>
          <w:rFonts w:cs="Arial"/>
          <w:noProof w:val="0"/>
        </w:rPr>
        <w:t>emitteilung</w:t>
      </w:r>
    </w:p>
    <w:p w14:paraId="190E32DD" w14:textId="0456523A" w:rsidR="009D0A2B" w:rsidRPr="00600454" w:rsidRDefault="009D0A2B" w:rsidP="00363127">
      <w:pPr>
        <w:pStyle w:val="berschrift1"/>
        <w:spacing w:line="240" w:lineRule="auto"/>
        <w:rPr>
          <w:rFonts w:cs="Arial"/>
          <w:noProof w:val="0"/>
        </w:rPr>
      </w:pPr>
    </w:p>
    <w:p w14:paraId="40387612" w14:textId="43DC32A0" w:rsidR="00AD0CC2" w:rsidRPr="00F62C32" w:rsidRDefault="0014760E" w:rsidP="00F015CF">
      <w:pPr>
        <w:pStyle w:val="berschrift1"/>
        <w:spacing w:line="240" w:lineRule="auto"/>
        <w:rPr>
          <w:b w:val="0"/>
          <w:bCs w:val="0"/>
          <w:noProof w:val="0"/>
          <w:sz w:val="22"/>
          <w:szCs w:val="24"/>
          <w:lang w:eastAsia="ar-SA"/>
        </w:rPr>
      </w:pPr>
      <w:proofErr w:type="spellStart"/>
      <w:r w:rsidRPr="00F62C32">
        <w:rPr>
          <w:b w:val="0"/>
          <w:bCs w:val="0"/>
          <w:noProof w:val="0"/>
          <w:sz w:val="22"/>
          <w:szCs w:val="24"/>
          <w:lang w:eastAsia="ar-SA"/>
        </w:rPr>
        <w:t>congatec</w:t>
      </w:r>
      <w:proofErr w:type="spellEnd"/>
      <w:r w:rsidRPr="00F62C32">
        <w:rPr>
          <w:b w:val="0"/>
          <w:bCs w:val="0"/>
          <w:noProof w:val="0"/>
          <w:sz w:val="22"/>
          <w:szCs w:val="24"/>
          <w:lang w:eastAsia="ar-SA"/>
        </w:rPr>
        <w:t xml:space="preserve"> und </w:t>
      </w:r>
      <w:proofErr w:type="spellStart"/>
      <w:r w:rsidRPr="00F62C32">
        <w:rPr>
          <w:b w:val="0"/>
          <w:bCs w:val="0"/>
          <w:noProof w:val="0"/>
          <w:sz w:val="22"/>
          <w:szCs w:val="24"/>
          <w:lang w:eastAsia="ar-SA"/>
        </w:rPr>
        <w:t>Ennoconn</w:t>
      </w:r>
      <w:proofErr w:type="spellEnd"/>
      <w:r w:rsidRPr="00F62C32">
        <w:rPr>
          <w:b w:val="0"/>
          <w:bCs w:val="0"/>
          <w:noProof w:val="0"/>
          <w:sz w:val="22"/>
          <w:szCs w:val="24"/>
          <w:lang w:eastAsia="ar-SA"/>
        </w:rPr>
        <w:t xml:space="preserve"> </w:t>
      </w:r>
      <w:r w:rsidR="006F5404">
        <w:rPr>
          <w:b w:val="0"/>
          <w:bCs w:val="0"/>
          <w:noProof w:val="0"/>
          <w:sz w:val="22"/>
          <w:szCs w:val="24"/>
          <w:lang w:eastAsia="ar-SA"/>
        </w:rPr>
        <w:t>vertiefen ihre</w:t>
      </w:r>
      <w:r w:rsidR="00F62C32">
        <w:rPr>
          <w:b w:val="0"/>
          <w:bCs w:val="0"/>
          <w:noProof w:val="0"/>
          <w:sz w:val="22"/>
          <w:szCs w:val="24"/>
          <w:lang w:eastAsia="ar-SA"/>
        </w:rPr>
        <w:t xml:space="preserve"> Partnerschaft</w:t>
      </w:r>
      <w:r w:rsidR="00A30A81">
        <w:rPr>
          <w:b w:val="0"/>
          <w:bCs w:val="0"/>
          <w:noProof w:val="0"/>
          <w:sz w:val="22"/>
          <w:szCs w:val="24"/>
          <w:lang w:eastAsia="ar-SA"/>
        </w:rPr>
        <w:t xml:space="preserve"> für</w:t>
      </w:r>
      <w:r w:rsidRPr="00F62C32">
        <w:rPr>
          <w:b w:val="0"/>
          <w:bCs w:val="0"/>
          <w:noProof w:val="0"/>
          <w:sz w:val="22"/>
          <w:szCs w:val="24"/>
          <w:lang w:eastAsia="ar-SA"/>
        </w:rPr>
        <w:t xml:space="preserve"> maßgeschneiderte schlüsselfertige Lösungen </w:t>
      </w:r>
      <w:r w:rsidR="00A30A81">
        <w:rPr>
          <w:b w:val="0"/>
          <w:bCs w:val="0"/>
          <w:noProof w:val="0"/>
          <w:sz w:val="22"/>
          <w:szCs w:val="24"/>
          <w:lang w:eastAsia="ar-SA"/>
        </w:rPr>
        <w:t>in</w:t>
      </w:r>
      <w:r w:rsidRPr="00F62C32">
        <w:rPr>
          <w:b w:val="0"/>
          <w:bCs w:val="0"/>
          <w:noProof w:val="0"/>
          <w:sz w:val="22"/>
          <w:szCs w:val="24"/>
          <w:lang w:eastAsia="ar-SA"/>
        </w:rPr>
        <w:t xml:space="preserve"> Automatisierung, IIoT, Medizintechnik und kritische</w:t>
      </w:r>
      <w:r w:rsidR="00A30A81">
        <w:rPr>
          <w:b w:val="0"/>
          <w:bCs w:val="0"/>
          <w:noProof w:val="0"/>
          <w:sz w:val="22"/>
          <w:szCs w:val="24"/>
          <w:lang w:eastAsia="ar-SA"/>
        </w:rPr>
        <w:t>n</w:t>
      </w:r>
      <w:r w:rsidRPr="00F62C32">
        <w:rPr>
          <w:b w:val="0"/>
          <w:bCs w:val="0"/>
          <w:noProof w:val="0"/>
          <w:sz w:val="22"/>
          <w:szCs w:val="24"/>
          <w:lang w:eastAsia="ar-SA"/>
        </w:rPr>
        <w:t xml:space="preserve"> Infrastrukturen</w:t>
      </w:r>
    </w:p>
    <w:p w14:paraId="2B5FC641" w14:textId="43A4B472" w:rsidR="00CD5852" w:rsidRPr="00F62C32" w:rsidRDefault="00CD5852" w:rsidP="00CD5852"/>
    <w:p w14:paraId="2B4ED19E" w14:textId="77777777" w:rsidR="00C11151" w:rsidRPr="00F62C32" w:rsidRDefault="00C11151" w:rsidP="008D7F04">
      <w:pPr>
        <w:pStyle w:val="berschrift1"/>
      </w:pPr>
    </w:p>
    <w:p w14:paraId="1AFC7745" w14:textId="0CA4734D" w:rsidR="00B54193" w:rsidRPr="00846628" w:rsidRDefault="00846628" w:rsidP="008D7F04">
      <w:pPr>
        <w:pStyle w:val="berschrift1"/>
      </w:pPr>
      <w:r w:rsidRPr="00846628">
        <w:t xml:space="preserve">congatec </w:t>
      </w:r>
      <w:r w:rsidR="00A165DD">
        <w:t>und</w:t>
      </w:r>
      <w:r w:rsidR="00A87EB5">
        <w:t xml:space="preserve"> Ennoconn</w:t>
      </w:r>
      <w:r w:rsidRPr="00846628">
        <w:t xml:space="preserve"> </w:t>
      </w:r>
      <w:r w:rsidR="00A165DD">
        <w:t xml:space="preserve">erweitern Zusammenarbeit im Rahmen von </w:t>
      </w:r>
      <w:r w:rsidRPr="00846628">
        <w:t>aReady.YOURS</w:t>
      </w:r>
    </w:p>
    <w:p w14:paraId="3E886658" w14:textId="77777777" w:rsidR="00B9239D" w:rsidRPr="00846628" w:rsidRDefault="00B9239D" w:rsidP="00E526B9">
      <w:pPr>
        <w:rPr>
          <w:noProof/>
          <w:lang w:eastAsia="de-DE"/>
        </w:rPr>
      </w:pPr>
    </w:p>
    <w:p w14:paraId="68F4C649" w14:textId="1D5B0285" w:rsidR="00600454" w:rsidRPr="00600454" w:rsidRDefault="00600454" w:rsidP="00600454">
      <w:pPr>
        <w:rPr>
          <w:noProof/>
          <w:lang w:eastAsia="de-DE"/>
        </w:rPr>
      </w:pPr>
      <w:r w:rsidRPr="00600454">
        <w:rPr>
          <w:noProof/>
          <w:lang w:eastAsia="de-DE"/>
        </w:rPr>
        <w:drawing>
          <wp:inline distT="0" distB="0" distL="0" distR="0" wp14:anchorId="55383923" wp14:editId="1078B8E0">
            <wp:extent cx="5760720" cy="3840480"/>
            <wp:effectExtent l="0" t="0" r="0" b="7620"/>
            <wp:docPr id="132187922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F7854CA" w14:textId="77777777" w:rsidR="00F4414A" w:rsidRPr="00600454" w:rsidRDefault="00F4414A" w:rsidP="00E526B9">
      <w:pPr>
        <w:rPr>
          <w:lang w:eastAsia="de-DE"/>
        </w:rPr>
      </w:pPr>
    </w:p>
    <w:p w14:paraId="403ADEF6" w14:textId="0AAD0413" w:rsidR="00333372" w:rsidRPr="00EF6617" w:rsidRDefault="006717C5" w:rsidP="2D1660C9">
      <w:pPr>
        <w:spacing w:line="240" w:lineRule="auto"/>
        <w:rPr>
          <w:i/>
          <w:iCs/>
        </w:rPr>
      </w:pPr>
      <w:r w:rsidRPr="00EF6617">
        <w:rPr>
          <w:rStyle w:val="Fett"/>
          <w:b w:val="0"/>
          <w:bCs w:val="0"/>
          <w:i/>
          <w:iCs/>
        </w:rPr>
        <w:t>Aven Lou</w:t>
      </w:r>
      <w:r w:rsidR="50597238" w:rsidRPr="00EF6617">
        <w:rPr>
          <w:rStyle w:val="Fett"/>
          <w:i/>
          <w:iCs/>
        </w:rPr>
        <w:t xml:space="preserve">, </w:t>
      </w:r>
      <w:r w:rsidRPr="00EF6617">
        <w:rPr>
          <w:i/>
          <w:iCs/>
        </w:rPr>
        <w:t>GM</w:t>
      </w:r>
      <w:r w:rsidR="50597238" w:rsidRPr="00EF6617">
        <w:rPr>
          <w:i/>
          <w:iCs/>
        </w:rPr>
        <w:t xml:space="preserve"> </w:t>
      </w:r>
      <w:r w:rsidR="00D86DC7" w:rsidRPr="00EF6617">
        <w:rPr>
          <w:i/>
          <w:iCs/>
        </w:rPr>
        <w:t>bei</w:t>
      </w:r>
      <w:r w:rsidR="50597238" w:rsidRPr="00EF6617">
        <w:rPr>
          <w:i/>
          <w:iCs/>
        </w:rPr>
        <w:t xml:space="preserve"> </w:t>
      </w:r>
      <w:proofErr w:type="spellStart"/>
      <w:r w:rsidR="00F4414A" w:rsidRPr="00EF6617">
        <w:rPr>
          <w:i/>
          <w:iCs/>
        </w:rPr>
        <w:t>Ennoconn</w:t>
      </w:r>
      <w:proofErr w:type="spellEnd"/>
      <w:r w:rsidRPr="00EF6617">
        <w:rPr>
          <w:i/>
          <w:iCs/>
        </w:rPr>
        <w:t xml:space="preserve"> </w:t>
      </w:r>
      <w:r w:rsidR="00AC652B" w:rsidRPr="00EF6617">
        <w:rPr>
          <w:rFonts w:hint="eastAsia"/>
          <w:i/>
          <w:iCs/>
          <w:lang w:eastAsia="zh-TW"/>
        </w:rPr>
        <w:t>Corporation</w:t>
      </w:r>
      <w:r w:rsidRPr="00EF6617">
        <w:rPr>
          <w:i/>
          <w:iCs/>
        </w:rPr>
        <w:t xml:space="preserve"> </w:t>
      </w:r>
      <w:r w:rsidR="00D86DC7" w:rsidRPr="00EF6617">
        <w:rPr>
          <w:i/>
          <w:iCs/>
        </w:rPr>
        <w:t>und</w:t>
      </w:r>
      <w:r w:rsidRPr="00EF6617">
        <w:rPr>
          <w:i/>
          <w:iCs/>
        </w:rPr>
        <w:t xml:space="preserve"> Chairman </w:t>
      </w:r>
      <w:r w:rsidR="00D86DC7" w:rsidRPr="00EF6617">
        <w:rPr>
          <w:i/>
          <w:iCs/>
        </w:rPr>
        <w:t>von</w:t>
      </w:r>
      <w:r w:rsidRPr="00EF6617">
        <w:rPr>
          <w:i/>
          <w:iCs/>
        </w:rPr>
        <w:t xml:space="preserve"> </w:t>
      </w:r>
      <w:proofErr w:type="spellStart"/>
      <w:r w:rsidRPr="00EF6617">
        <w:rPr>
          <w:i/>
          <w:iCs/>
        </w:rPr>
        <w:t>Ennoconn</w:t>
      </w:r>
      <w:proofErr w:type="spellEnd"/>
      <w:r w:rsidRPr="00EF6617">
        <w:rPr>
          <w:i/>
          <w:iCs/>
        </w:rPr>
        <w:t xml:space="preserve"> Suzhou</w:t>
      </w:r>
      <w:r w:rsidR="373956FD" w:rsidRPr="00EF6617">
        <w:rPr>
          <w:i/>
          <w:iCs/>
        </w:rPr>
        <w:t>,</w:t>
      </w:r>
      <w:r w:rsidR="50597238" w:rsidRPr="00EF6617">
        <w:rPr>
          <w:i/>
          <w:iCs/>
        </w:rPr>
        <w:t xml:space="preserve"> </w:t>
      </w:r>
      <w:r w:rsidR="00EF6617" w:rsidRPr="00EF6617">
        <w:rPr>
          <w:i/>
          <w:iCs/>
        </w:rPr>
        <w:t>sowie</w:t>
      </w:r>
      <w:r w:rsidR="00E526B9" w:rsidRPr="00EF6617">
        <w:rPr>
          <w:i/>
          <w:iCs/>
        </w:rPr>
        <w:t xml:space="preserve"> </w:t>
      </w:r>
      <w:r w:rsidR="008A13F6" w:rsidRPr="00EF6617">
        <w:rPr>
          <w:i/>
          <w:iCs/>
        </w:rPr>
        <w:t>Konrad Garhammer</w:t>
      </w:r>
      <w:r w:rsidR="00E526B9" w:rsidRPr="00EF6617">
        <w:rPr>
          <w:rStyle w:val="Fett"/>
          <w:b w:val="0"/>
          <w:bCs w:val="0"/>
          <w:i/>
          <w:iCs/>
        </w:rPr>
        <w:t xml:space="preserve">, </w:t>
      </w:r>
      <w:r w:rsidR="008A13F6" w:rsidRPr="00EF6617">
        <w:rPr>
          <w:rStyle w:val="Fett"/>
          <w:b w:val="0"/>
          <w:bCs w:val="0"/>
          <w:i/>
          <w:iCs/>
        </w:rPr>
        <w:t xml:space="preserve">COO &amp; CTO </w:t>
      </w:r>
      <w:r w:rsidR="00EF6617" w:rsidRPr="00EF6617">
        <w:rPr>
          <w:rStyle w:val="Fett"/>
          <w:b w:val="0"/>
          <w:bCs w:val="0"/>
          <w:i/>
          <w:iCs/>
        </w:rPr>
        <w:t>bei</w:t>
      </w:r>
      <w:r w:rsidR="00E526B9" w:rsidRPr="00EF6617">
        <w:rPr>
          <w:rStyle w:val="Fett"/>
          <w:b w:val="0"/>
          <w:bCs w:val="0"/>
          <w:i/>
          <w:iCs/>
        </w:rPr>
        <w:t xml:space="preserve"> </w:t>
      </w:r>
      <w:proofErr w:type="spellStart"/>
      <w:r w:rsidR="00E526B9" w:rsidRPr="00EF6617">
        <w:rPr>
          <w:rStyle w:val="Fett"/>
          <w:b w:val="0"/>
          <w:bCs w:val="0"/>
          <w:i/>
          <w:iCs/>
        </w:rPr>
        <w:t>congatec</w:t>
      </w:r>
      <w:proofErr w:type="spellEnd"/>
      <w:r w:rsidR="00E526B9" w:rsidRPr="00EF6617">
        <w:rPr>
          <w:rStyle w:val="Fett"/>
          <w:b w:val="0"/>
          <w:bCs w:val="0"/>
          <w:i/>
          <w:iCs/>
        </w:rPr>
        <w:t>,</w:t>
      </w:r>
      <w:r w:rsidR="00EF6617" w:rsidRPr="00EF6617">
        <w:rPr>
          <w:rStyle w:val="Fett"/>
          <w:b w:val="0"/>
          <w:bCs w:val="0"/>
          <w:i/>
          <w:iCs/>
        </w:rPr>
        <w:t xml:space="preserve"> freuen sich über die </w:t>
      </w:r>
      <w:r w:rsidR="008D470A">
        <w:rPr>
          <w:rStyle w:val="Fett"/>
          <w:b w:val="0"/>
          <w:bCs w:val="0"/>
          <w:i/>
          <w:iCs/>
        </w:rPr>
        <w:t>vertiefte</w:t>
      </w:r>
      <w:r w:rsidR="00EF6617" w:rsidRPr="00EF6617">
        <w:rPr>
          <w:rStyle w:val="Fett"/>
          <w:b w:val="0"/>
          <w:bCs w:val="0"/>
          <w:i/>
          <w:iCs/>
        </w:rPr>
        <w:t xml:space="preserve"> Partnerschaft</w:t>
      </w:r>
      <w:r w:rsidR="00EF6617">
        <w:rPr>
          <w:rStyle w:val="Fett"/>
          <w:b w:val="0"/>
          <w:bCs w:val="0"/>
          <w:i/>
          <w:iCs/>
        </w:rPr>
        <w:t xml:space="preserve"> </w:t>
      </w:r>
      <w:r w:rsidR="00E526B9" w:rsidRPr="00EF6617">
        <w:rPr>
          <w:i/>
          <w:iCs/>
        </w:rPr>
        <w:t>(</w:t>
      </w:r>
      <w:r w:rsidR="00EF6617" w:rsidRPr="00EF6617">
        <w:rPr>
          <w:i/>
          <w:iCs/>
        </w:rPr>
        <w:t>von links nach rechts</w:t>
      </w:r>
      <w:r w:rsidR="00E526B9" w:rsidRPr="00EF6617">
        <w:rPr>
          <w:i/>
          <w:iCs/>
        </w:rPr>
        <w:t>)</w:t>
      </w:r>
      <w:r w:rsidR="50597238" w:rsidRPr="00EF6617">
        <w:rPr>
          <w:i/>
          <w:iCs/>
        </w:rPr>
        <w:t xml:space="preserve">. </w:t>
      </w:r>
    </w:p>
    <w:p w14:paraId="786620D5" w14:textId="77777777" w:rsidR="00757C22" w:rsidRPr="00EF6617" w:rsidRDefault="00757C22" w:rsidP="00F015CF">
      <w:pPr>
        <w:spacing w:line="240" w:lineRule="auto"/>
        <w:rPr>
          <w:rFonts w:cs="Arial"/>
          <w:szCs w:val="22"/>
        </w:rPr>
      </w:pPr>
    </w:p>
    <w:p w14:paraId="67B865AD" w14:textId="4406BF7D" w:rsidR="00C00989" w:rsidRDefault="008E0048" w:rsidP="00CD5852">
      <w:pPr>
        <w:rPr>
          <w:rFonts w:cs="Arial"/>
        </w:rPr>
      </w:pPr>
      <w:r w:rsidRPr="00C7151A">
        <w:rPr>
          <w:rFonts w:cs="Arial"/>
          <w:b/>
          <w:szCs w:val="22"/>
        </w:rPr>
        <w:t xml:space="preserve">Deggendorf/Shanghai, </w:t>
      </w:r>
      <w:r w:rsidR="00156552" w:rsidRPr="00C7151A">
        <w:rPr>
          <w:rFonts w:cs="Arial"/>
          <w:b/>
          <w:szCs w:val="22"/>
        </w:rPr>
        <w:t>Deutschland</w:t>
      </w:r>
      <w:r w:rsidRPr="00C7151A">
        <w:rPr>
          <w:rFonts w:cs="Arial"/>
          <w:b/>
          <w:szCs w:val="22"/>
        </w:rPr>
        <w:t xml:space="preserve">/China, </w:t>
      </w:r>
      <w:r w:rsidR="00156552" w:rsidRPr="00C7151A">
        <w:rPr>
          <w:rFonts w:cs="Arial"/>
          <w:b/>
          <w:szCs w:val="22"/>
        </w:rPr>
        <w:t xml:space="preserve">13. </w:t>
      </w:r>
      <w:r w:rsidR="00156552" w:rsidRPr="00C00989">
        <w:rPr>
          <w:rFonts w:cs="Arial"/>
          <w:b/>
          <w:szCs w:val="22"/>
        </w:rPr>
        <w:t>Oktober</w:t>
      </w:r>
      <w:r w:rsidRPr="00C00989">
        <w:rPr>
          <w:rFonts w:cs="Arial"/>
          <w:b/>
          <w:szCs w:val="22"/>
        </w:rPr>
        <w:t xml:space="preserve"> 2026 * *</w:t>
      </w:r>
      <w:r w:rsidRPr="00C00989">
        <w:rPr>
          <w:rFonts w:cs="Arial"/>
          <w:szCs w:val="22"/>
        </w:rPr>
        <w:t xml:space="preserve"> * </w:t>
      </w:r>
      <w:proofErr w:type="spellStart"/>
      <w:r w:rsidRPr="00C00989">
        <w:rPr>
          <w:rFonts w:cs="Arial"/>
        </w:rPr>
        <w:t>congatec</w:t>
      </w:r>
      <w:proofErr w:type="spellEnd"/>
      <w:r w:rsidRPr="00C00989">
        <w:rPr>
          <w:rFonts w:cs="Arial"/>
        </w:rPr>
        <w:t xml:space="preserve"> – </w:t>
      </w:r>
      <w:r w:rsidR="004D311D" w:rsidRPr="00C00989">
        <w:t>ein führender Anbieter von Embedded- und Edge-Computing-Technologie</w:t>
      </w:r>
      <w:r w:rsidRPr="00C00989">
        <w:rPr>
          <w:rFonts w:cs="Arial"/>
          <w:szCs w:val="22"/>
        </w:rPr>
        <w:t xml:space="preserve"> </w:t>
      </w:r>
      <w:r w:rsidRPr="00C00989">
        <w:rPr>
          <w:rFonts w:cs="Arial"/>
        </w:rPr>
        <w:t>–</w:t>
      </w:r>
      <w:r w:rsidR="001169FC" w:rsidRPr="00C00989">
        <w:rPr>
          <w:rFonts w:cs="Arial"/>
        </w:rPr>
        <w:t xml:space="preserve"> </w:t>
      </w:r>
      <w:r w:rsidR="001C27AC" w:rsidRPr="00C00989">
        <w:rPr>
          <w:rFonts w:cs="Arial"/>
        </w:rPr>
        <w:t>und die</w:t>
      </w:r>
      <w:r w:rsidRPr="00C00989">
        <w:rPr>
          <w:rFonts w:cs="Arial"/>
        </w:rPr>
        <w:t xml:space="preserve"> </w:t>
      </w:r>
      <w:proofErr w:type="spellStart"/>
      <w:r w:rsidRPr="00C00989">
        <w:rPr>
          <w:rFonts w:cs="Arial"/>
        </w:rPr>
        <w:t>Ennoconn</w:t>
      </w:r>
      <w:proofErr w:type="spellEnd"/>
      <w:r w:rsidRPr="00C00989">
        <w:rPr>
          <w:rFonts w:cs="Arial"/>
        </w:rPr>
        <w:t xml:space="preserve"> Corporation</w:t>
      </w:r>
      <w:r w:rsidR="00C00989" w:rsidRPr="00C00989">
        <w:rPr>
          <w:rFonts w:cs="Arial"/>
        </w:rPr>
        <w:t xml:space="preserve"> </w:t>
      </w:r>
      <w:r w:rsidR="00B46643" w:rsidRPr="00C7151A">
        <w:t xml:space="preserve">bauen ihre strategische Zusammenarbeit im </w:t>
      </w:r>
      <w:proofErr w:type="spellStart"/>
      <w:r w:rsidR="00B46643" w:rsidRPr="00C7151A">
        <w:t>aReady.YOURS</w:t>
      </w:r>
      <w:proofErr w:type="spellEnd"/>
      <w:r w:rsidR="00B46643" w:rsidRPr="00C7151A">
        <w:t xml:space="preserve">-Partnerprogramm von </w:t>
      </w:r>
      <w:proofErr w:type="spellStart"/>
      <w:r w:rsidR="00B46643" w:rsidRPr="00C7151A">
        <w:t>congatec</w:t>
      </w:r>
      <w:proofErr w:type="spellEnd"/>
      <w:r w:rsidR="00B46643" w:rsidRPr="00C7151A">
        <w:t xml:space="preserve"> aus. </w:t>
      </w:r>
      <w:r w:rsidR="00B46643" w:rsidRPr="007C6DB1">
        <w:t xml:space="preserve">Dies gaben die Unternehmen heute auf der CIIF 2026 bekannt. </w:t>
      </w:r>
      <w:r w:rsidR="00AE12A7">
        <w:rPr>
          <w:rFonts w:cs="Arial"/>
        </w:rPr>
        <w:t xml:space="preserve">Ziel der </w:t>
      </w:r>
      <w:r w:rsidR="007C6DB1">
        <w:rPr>
          <w:rFonts w:cs="Arial"/>
        </w:rPr>
        <w:t>engeren Zusammenarbeit</w:t>
      </w:r>
      <w:r w:rsidR="001D1EC9">
        <w:rPr>
          <w:rFonts w:cs="Arial"/>
        </w:rPr>
        <w:t xml:space="preserve"> </w:t>
      </w:r>
      <w:r w:rsidR="00AE12A7">
        <w:rPr>
          <w:rFonts w:cs="Arial"/>
        </w:rPr>
        <w:t>ist es</w:t>
      </w:r>
      <w:r w:rsidR="001D1EC9">
        <w:rPr>
          <w:rFonts w:cs="Arial"/>
        </w:rPr>
        <w:t xml:space="preserve">, kundenspezifische schlüsselfertige Lösungen und </w:t>
      </w:r>
      <w:r w:rsidR="001D1EC9">
        <w:rPr>
          <w:rFonts w:cs="Arial"/>
        </w:rPr>
        <w:lastRenderedPageBreak/>
        <w:t>Embedded-Technologie</w:t>
      </w:r>
      <w:r w:rsidR="00810624">
        <w:rPr>
          <w:rFonts w:cs="Arial"/>
        </w:rPr>
        <w:t>n</w:t>
      </w:r>
      <w:r w:rsidR="001D1EC9">
        <w:rPr>
          <w:rFonts w:cs="Arial"/>
        </w:rPr>
        <w:t xml:space="preserve"> für Automatisierung, IIoT, Medizintechnik und kritische Infrastrukturen bereitzustellen.</w:t>
      </w:r>
      <w:r w:rsidR="00ED664A">
        <w:rPr>
          <w:rFonts w:cs="Arial"/>
        </w:rPr>
        <w:t xml:space="preserve"> </w:t>
      </w:r>
      <w:r w:rsidR="00E7645C">
        <w:rPr>
          <w:rFonts w:cs="Arial"/>
        </w:rPr>
        <w:t>Hierbei treffen</w:t>
      </w:r>
      <w:r w:rsidR="00ED664A">
        <w:rPr>
          <w:rFonts w:cs="Arial"/>
        </w:rPr>
        <w:t xml:space="preserve"> </w:t>
      </w:r>
      <w:proofErr w:type="spellStart"/>
      <w:r w:rsidR="00ED664A">
        <w:rPr>
          <w:rFonts w:cs="Arial"/>
        </w:rPr>
        <w:t>congatecs</w:t>
      </w:r>
      <w:proofErr w:type="spellEnd"/>
      <w:r w:rsidR="00ED664A">
        <w:rPr>
          <w:rFonts w:cs="Arial"/>
        </w:rPr>
        <w:t xml:space="preserve"> applikationsfertige Embedded Hardware und Software Building Blocks </w:t>
      </w:r>
      <w:r w:rsidR="00E7645C">
        <w:rPr>
          <w:rFonts w:cs="Arial"/>
        </w:rPr>
        <w:t>auf</w:t>
      </w:r>
      <w:r w:rsidR="00ED664A">
        <w:rPr>
          <w:rFonts w:cs="Arial"/>
        </w:rPr>
        <w:t xml:space="preserve"> </w:t>
      </w:r>
      <w:proofErr w:type="spellStart"/>
      <w:r w:rsidR="00ED664A">
        <w:rPr>
          <w:rFonts w:cs="Arial"/>
        </w:rPr>
        <w:t>Ennoconns</w:t>
      </w:r>
      <w:proofErr w:type="spellEnd"/>
      <w:r w:rsidR="00ED664A">
        <w:rPr>
          <w:rFonts w:cs="Arial"/>
        </w:rPr>
        <w:t xml:space="preserve"> </w:t>
      </w:r>
      <w:r w:rsidR="00F529CB">
        <w:rPr>
          <w:rFonts w:cs="Arial"/>
        </w:rPr>
        <w:t xml:space="preserve">Kompetenzen </w:t>
      </w:r>
      <w:r w:rsidR="00E7645C">
        <w:rPr>
          <w:rFonts w:cs="Arial"/>
        </w:rPr>
        <w:t xml:space="preserve">in </w:t>
      </w:r>
      <w:r w:rsidR="00F529CB">
        <w:rPr>
          <w:rFonts w:cs="Arial"/>
        </w:rPr>
        <w:t>Systemdesig</w:t>
      </w:r>
      <w:r w:rsidR="00805389">
        <w:rPr>
          <w:rFonts w:cs="Arial"/>
        </w:rPr>
        <w:t>n</w:t>
      </w:r>
      <w:r w:rsidR="00ED664A">
        <w:rPr>
          <w:rFonts w:cs="Arial"/>
        </w:rPr>
        <w:t>, globaler Lieferkette und industrielle</w:t>
      </w:r>
      <w:r w:rsidR="00EC4EAA">
        <w:rPr>
          <w:rFonts w:cs="Arial"/>
        </w:rPr>
        <w:t>r</w:t>
      </w:r>
      <w:r w:rsidR="00ED664A">
        <w:rPr>
          <w:rFonts w:cs="Arial"/>
        </w:rPr>
        <w:t xml:space="preserve"> Fertigung.</w:t>
      </w:r>
    </w:p>
    <w:p w14:paraId="6C461B70" w14:textId="77777777" w:rsidR="007022C3" w:rsidRDefault="007022C3" w:rsidP="00CD5852">
      <w:pPr>
        <w:rPr>
          <w:rFonts w:cs="Arial"/>
        </w:rPr>
      </w:pPr>
    </w:p>
    <w:p w14:paraId="469486A6" w14:textId="18DED866" w:rsidR="007022C3" w:rsidRDefault="007022C3" w:rsidP="00CD5852">
      <w:pPr>
        <w:rPr>
          <w:rFonts w:cs="Arial"/>
        </w:rPr>
      </w:pPr>
      <w:proofErr w:type="spellStart"/>
      <w:r>
        <w:rPr>
          <w:rFonts w:cs="Arial"/>
        </w:rPr>
        <w:t>congatec</w:t>
      </w:r>
      <w:proofErr w:type="spellEnd"/>
      <w:r>
        <w:rPr>
          <w:rFonts w:cs="Arial"/>
        </w:rPr>
        <w:t xml:space="preserve"> und </w:t>
      </w:r>
      <w:proofErr w:type="spellStart"/>
      <w:r>
        <w:rPr>
          <w:rFonts w:cs="Arial"/>
        </w:rPr>
        <w:t>Ennoconn</w:t>
      </w:r>
      <w:proofErr w:type="spellEnd"/>
      <w:r>
        <w:rPr>
          <w:rFonts w:cs="Arial"/>
        </w:rPr>
        <w:t xml:space="preserve"> </w:t>
      </w:r>
      <w:r w:rsidR="00BE07DA">
        <w:rPr>
          <w:rFonts w:cs="Arial"/>
        </w:rPr>
        <w:t xml:space="preserve">entwickeln gemeinsam </w:t>
      </w:r>
      <w:r>
        <w:rPr>
          <w:rFonts w:cs="Arial"/>
        </w:rPr>
        <w:t>kunden</w:t>
      </w:r>
      <w:r w:rsidR="00A60B0F">
        <w:rPr>
          <w:rFonts w:cs="Arial"/>
        </w:rPr>
        <w:t xml:space="preserve">- und </w:t>
      </w:r>
      <w:r>
        <w:rPr>
          <w:rFonts w:cs="Arial"/>
        </w:rPr>
        <w:t xml:space="preserve">applikationsspezifische Lösungen für </w:t>
      </w:r>
      <w:proofErr w:type="spellStart"/>
      <w:r w:rsidR="005C0099">
        <w:rPr>
          <w:rFonts w:cs="Arial"/>
        </w:rPr>
        <w:t>Artificial</w:t>
      </w:r>
      <w:proofErr w:type="spellEnd"/>
      <w:r w:rsidR="005C0099">
        <w:rPr>
          <w:rFonts w:cs="Arial"/>
        </w:rPr>
        <w:t xml:space="preserve"> </w:t>
      </w:r>
      <w:proofErr w:type="spellStart"/>
      <w:r w:rsidR="005C0099">
        <w:rPr>
          <w:rFonts w:cs="Arial"/>
        </w:rPr>
        <w:t>Intelligence</w:t>
      </w:r>
      <w:proofErr w:type="spellEnd"/>
      <w:r>
        <w:rPr>
          <w:rFonts w:cs="Arial"/>
        </w:rPr>
        <w:t xml:space="preserve"> im Internet of Things (</w:t>
      </w:r>
      <w:proofErr w:type="spellStart"/>
      <w:r>
        <w:rPr>
          <w:rFonts w:cs="Arial"/>
        </w:rPr>
        <w:t>AIoT</w:t>
      </w:r>
      <w:proofErr w:type="spellEnd"/>
      <w:r>
        <w:rPr>
          <w:rFonts w:cs="Arial"/>
        </w:rPr>
        <w:t xml:space="preserve">) sowie </w:t>
      </w:r>
      <w:proofErr w:type="spellStart"/>
      <w:r>
        <w:rPr>
          <w:rFonts w:cs="Arial"/>
        </w:rPr>
        <w:t>Machine</w:t>
      </w:r>
      <w:proofErr w:type="spellEnd"/>
      <w:r>
        <w:rPr>
          <w:rFonts w:cs="Arial"/>
        </w:rPr>
        <w:t xml:space="preserve"> Learning.</w:t>
      </w:r>
      <w:r w:rsidR="00186F9A">
        <w:rPr>
          <w:rFonts w:cs="Arial"/>
        </w:rPr>
        <w:t xml:space="preserve"> </w:t>
      </w:r>
      <w:r w:rsidR="00F35C62">
        <w:rPr>
          <w:rFonts w:cs="Arial"/>
        </w:rPr>
        <w:t>S</w:t>
      </w:r>
      <w:r w:rsidR="00186F9A">
        <w:rPr>
          <w:rFonts w:cs="Arial"/>
        </w:rPr>
        <w:t xml:space="preserve">tandardisierte aReady.COM-Plattformen </w:t>
      </w:r>
      <w:r w:rsidR="00F35C62">
        <w:rPr>
          <w:rFonts w:cs="Arial"/>
        </w:rPr>
        <w:t>werden dabei mit</w:t>
      </w:r>
      <w:r w:rsidR="00186F9A">
        <w:rPr>
          <w:rFonts w:cs="Arial"/>
        </w:rPr>
        <w:t xml:space="preserve"> </w:t>
      </w:r>
      <w:proofErr w:type="spellStart"/>
      <w:r w:rsidR="00186F9A">
        <w:rPr>
          <w:rFonts w:cs="Arial"/>
        </w:rPr>
        <w:t>Ennoconns</w:t>
      </w:r>
      <w:proofErr w:type="spellEnd"/>
      <w:r w:rsidR="00186F9A">
        <w:rPr>
          <w:rFonts w:cs="Arial"/>
        </w:rPr>
        <w:t xml:space="preserve"> Kompetenzen i</w:t>
      </w:r>
      <w:r w:rsidR="00F35C62">
        <w:rPr>
          <w:rFonts w:cs="Arial"/>
        </w:rPr>
        <w:t>n</w:t>
      </w:r>
      <w:r w:rsidR="00186F9A">
        <w:rPr>
          <w:rFonts w:cs="Arial"/>
        </w:rPr>
        <w:t xml:space="preserve"> Systemdesign, ODM/EMS-Fertigung und globalem Supply-Chain-Management </w:t>
      </w:r>
      <w:r w:rsidR="00F35C62">
        <w:rPr>
          <w:rFonts w:cs="Arial"/>
        </w:rPr>
        <w:t xml:space="preserve">kombiniert. </w:t>
      </w:r>
      <w:r w:rsidR="00A355BF">
        <w:rPr>
          <w:rFonts w:cs="Arial"/>
        </w:rPr>
        <w:t xml:space="preserve">OEMs </w:t>
      </w:r>
      <w:r w:rsidR="00F35C62">
        <w:rPr>
          <w:rFonts w:cs="Arial"/>
        </w:rPr>
        <w:t xml:space="preserve">profitieren dabei </w:t>
      </w:r>
      <w:r w:rsidR="00A355BF">
        <w:rPr>
          <w:rFonts w:cs="Arial"/>
        </w:rPr>
        <w:t xml:space="preserve">von geringeren Entwicklungsrisiken, niedrigeren Produktionskosten und einer </w:t>
      </w:r>
      <w:r w:rsidR="003F7D17">
        <w:rPr>
          <w:rFonts w:cs="Arial"/>
        </w:rPr>
        <w:t>kürzeren</w:t>
      </w:r>
      <w:r w:rsidR="00A355BF">
        <w:rPr>
          <w:rFonts w:cs="Arial"/>
        </w:rPr>
        <w:t xml:space="preserve"> Time-to-Market.</w:t>
      </w:r>
    </w:p>
    <w:p w14:paraId="54B5E89F" w14:textId="1E4EC490" w:rsidR="00A428A8" w:rsidRPr="007A1CF3" w:rsidRDefault="00A428A8" w:rsidP="00DD24BD"/>
    <w:p w14:paraId="12671258" w14:textId="77777777" w:rsidR="00ED3869" w:rsidRDefault="00803FDF" w:rsidP="00ED3869">
      <w:pPr>
        <w:rPr>
          <w:b/>
        </w:rPr>
      </w:pPr>
      <w:r w:rsidRPr="00ED3869">
        <w:rPr>
          <w:b/>
        </w:rPr>
        <w:t>Digitale Transformation in APAC vorantreiben</w:t>
      </w:r>
    </w:p>
    <w:p w14:paraId="5242AD12" w14:textId="4BAA2084" w:rsidR="003A45A4" w:rsidRPr="003A45A4" w:rsidRDefault="00D12EE5" w:rsidP="003A45A4">
      <w:pPr>
        <w:rPr>
          <w:bCs/>
        </w:rPr>
      </w:pPr>
      <w:proofErr w:type="spellStart"/>
      <w:r w:rsidRPr="00D12EE5">
        <w:rPr>
          <w:bCs/>
        </w:rPr>
        <w:t>AIoT</w:t>
      </w:r>
      <w:proofErr w:type="spellEnd"/>
      <w:r w:rsidRPr="00D12EE5">
        <w:rPr>
          <w:bCs/>
        </w:rPr>
        <w:t>, 5G und Cl</w:t>
      </w:r>
      <w:r>
        <w:rPr>
          <w:bCs/>
        </w:rPr>
        <w:t xml:space="preserve">oud-Konnektivität </w:t>
      </w:r>
      <w:r w:rsidR="00F73505">
        <w:rPr>
          <w:bCs/>
        </w:rPr>
        <w:t xml:space="preserve">treiben </w:t>
      </w:r>
      <w:r>
        <w:rPr>
          <w:bCs/>
        </w:rPr>
        <w:t>die digitale Transformation weiter voran</w:t>
      </w:r>
      <w:r w:rsidR="00FE6E44">
        <w:rPr>
          <w:bCs/>
        </w:rPr>
        <w:t xml:space="preserve"> </w:t>
      </w:r>
      <w:r w:rsidR="00FE6E44" w:rsidRPr="00FE6E44">
        <w:t>und erhöhen zugleich die Komplexität bei</w:t>
      </w:r>
      <w:r w:rsidR="00FE6E44">
        <w:t>m</w:t>
      </w:r>
      <w:r w:rsidR="00FE6E44" w:rsidRPr="00FE6E44">
        <w:t xml:space="preserve"> Entwick</w:t>
      </w:r>
      <w:r w:rsidR="00FE6E44">
        <w:t>eln</w:t>
      </w:r>
      <w:r w:rsidR="00FE6E44" w:rsidRPr="00FE6E44">
        <w:t xml:space="preserve"> von Embedded-Lösungen</w:t>
      </w:r>
      <w:r w:rsidR="00FE6E44">
        <w:t>.</w:t>
      </w:r>
      <w:r w:rsidR="00FE6E44">
        <w:rPr>
          <w:bCs/>
        </w:rPr>
        <w:t xml:space="preserve"> </w:t>
      </w:r>
      <w:r w:rsidR="003A45A4" w:rsidRPr="003A45A4">
        <w:t xml:space="preserve">Mit </w:t>
      </w:r>
      <w:proofErr w:type="spellStart"/>
      <w:r w:rsidR="003A45A4">
        <w:t>a</w:t>
      </w:r>
      <w:r w:rsidR="003A45A4" w:rsidRPr="003A45A4">
        <w:t>Ready.YOURS</w:t>
      </w:r>
      <w:proofErr w:type="spellEnd"/>
      <w:r w:rsidR="003A45A4" w:rsidRPr="003A45A4">
        <w:t xml:space="preserve"> bringen </w:t>
      </w:r>
      <w:proofErr w:type="spellStart"/>
      <w:r w:rsidR="003A45A4" w:rsidRPr="003A45A4">
        <w:t>congatec</w:t>
      </w:r>
      <w:proofErr w:type="spellEnd"/>
      <w:r w:rsidR="003A45A4" w:rsidRPr="003A45A4">
        <w:t xml:space="preserve"> und </w:t>
      </w:r>
      <w:proofErr w:type="spellStart"/>
      <w:r w:rsidR="003A45A4" w:rsidRPr="003A45A4">
        <w:t>Ennoconn</w:t>
      </w:r>
      <w:proofErr w:type="spellEnd"/>
      <w:r w:rsidR="003A45A4" w:rsidRPr="003A45A4">
        <w:t xml:space="preserve"> ihre jeweiligen Stärken zusammen, um diese Komplexität zu reduzieren. So können OEMs kundenspezifische Embedded-Lösungen schneller und mit geringerem Entwicklungsrisiko von der Idee bis zum Rollout bringen.</w:t>
      </w:r>
    </w:p>
    <w:p w14:paraId="39DA96DE" w14:textId="62F67CD4" w:rsidR="00ED3869" w:rsidRDefault="00ED3869" w:rsidP="00ED3869">
      <w:pPr>
        <w:rPr>
          <w:bCs/>
        </w:rPr>
      </w:pPr>
    </w:p>
    <w:p w14:paraId="031333F5" w14:textId="7B000A92" w:rsidR="007550B6" w:rsidRDefault="007550B6" w:rsidP="007550B6">
      <w:pPr>
        <w:rPr>
          <w:bCs/>
        </w:rPr>
      </w:pPr>
      <w:proofErr w:type="spellStart"/>
      <w:r w:rsidRPr="007550B6">
        <w:rPr>
          <w:bCs/>
        </w:rPr>
        <w:t>congatec</w:t>
      </w:r>
      <w:proofErr w:type="spellEnd"/>
      <w:r w:rsidRPr="007550B6">
        <w:rPr>
          <w:bCs/>
        </w:rPr>
        <w:t xml:space="preserve"> liefert d</w:t>
      </w:r>
      <w:r w:rsidR="003400AE">
        <w:rPr>
          <w:bCs/>
        </w:rPr>
        <w:t>ie</w:t>
      </w:r>
      <w:r w:rsidRPr="007550B6">
        <w:rPr>
          <w:bCs/>
        </w:rPr>
        <w:t xml:space="preserve"> a</w:t>
      </w:r>
      <w:r>
        <w:rPr>
          <w:bCs/>
        </w:rPr>
        <w:t>pplikationsfertige</w:t>
      </w:r>
      <w:r w:rsidRPr="007550B6">
        <w:rPr>
          <w:bCs/>
        </w:rPr>
        <w:t xml:space="preserve"> Embedded-Computing-</w:t>
      </w:r>
      <w:r w:rsidR="003400AE">
        <w:rPr>
          <w:bCs/>
        </w:rPr>
        <w:t>Plattform</w:t>
      </w:r>
      <w:r w:rsidR="00E926C8">
        <w:rPr>
          <w:bCs/>
        </w:rPr>
        <w:t>,</w:t>
      </w:r>
      <w:r w:rsidRPr="007550B6">
        <w:rPr>
          <w:bCs/>
        </w:rPr>
        <w:t xml:space="preserve"> mit </w:t>
      </w:r>
      <w:r w:rsidR="00894ACD">
        <w:rPr>
          <w:bCs/>
        </w:rPr>
        <w:t>vorkonfigurierten</w:t>
      </w:r>
      <w:r w:rsidRPr="007550B6">
        <w:rPr>
          <w:bCs/>
        </w:rPr>
        <w:t xml:space="preserve"> Software-Bausteinen wie Betriebssystem, Hypervisor zur Systemkonsolidierung und IoT-</w:t>
      </w:r>
      <w:r w:rsidRPr="00D34D55">
        <w:rPr>
          <w:bCs/>
        </w:rPr>
        <w:t xml:space="preserve">Konnektivität. </w:t>
      </w:r>
      <w:proofErr w:type="spellStart"/>
      <w:r w:rsidRPr="00D34D55">
        <w:rPr>
          <w:bCs/>
        </w:rPr>
        <w:t>Ennoconn</w:t>
      </w:r>
      <w:proofErr w:type="spellEnd"/>
      <w:r w:rsidRPr="00D34D55">
        <w:rPr>
          <w:bCs/>
        </w:rPr>
        <w:t xml:space="preserve"> </w:t>
      </w:r>
      <w:r w:rsidR="00D34D55" w:rsidRPr="00D34D55">
        <w:rPr>
          <w:bCs/>
        </w:rPr>
        <w:t xml:space="preserve">bringt sein Lösungsportfolio </w:t>
      </w:r>
      <w:proofErr w:type="spellStart"/>
      <w:r w:rsidR="00D34D55" w:rsidRPr="00D34D55">
        <w:rPr>
          <w:bCs/>
        </w:rPr>
        <w:t>Ennoconn</w:t>
      </w:r>
      <w:proofErr w:type="spellEnd"/>
      <w:r w:rsidR="00D34D55" w:rsidRPr="00D34D55">
        <w:rPr>
          <w:bCs/>
        </w:rPr>
        <w:t xml:space="preserve"> Solutions-as-a-Service (</w:t>
      </w:r>
      <w:proofErr w:type="spellStart"/>
      <w:r w:rsidR="00D34D55" w:rsidRPr="00D34D55">
        <w:rPr>
          <w:bCs/>
        </w:rPr>
        <w:t>ESaaS</w:t>
      </w:r>
      <w:proofErr w:type="spellEnd"/>
      <w:r w:rsidR="00D34D55" w:rsidRPr="00D34D55">
        <w:rPr>
          <w:bCs/>
        </w:rPr>
        <w:t>) ein</w:t>
      </w:r>
      <w:r w:rsidRPr="00D34D55">
        <w:rPr>
          <w:bCs/>
        </w:rPr>
        <w:t>, um Produktionsprozesse zu beschleunigen und die Lösungsqualität für seine Kunden zu steigern.</w:t>
      </w:r>
    </w:p>
    <w:p w14:paraId="287D1591" w14:textId="77777777" w:rsidR="0089125E" w:rsidRDefault="0089125E" w:rsidP="007550B6">
      <w:pPr>
        <w:rPr>
          <w:bCs/>
        </w:rPr>
      </w:pPr>
    </w:p>
    <w:p w14:paraId="3C8245E3" w14:textId="41E192EE" w:rsidR="0089125E" w:rsidRPr="0089125E" w:rsidRDefault="0089125E" w:rsidP="0089125E">
      <w:pPr>
        <w:rPr>
          <w:bCs/>
        </w:rPr>
      </w:pPr>
      <w:r w:rsidRPr="0089125E">
        <w:rPr>
          <w:bCs/>
        </w:rPr>
        <w:t xml:space="preserve">„Mit seinen Design- und Fertigungsdienstleistungen und einer starken Präsenz in China ist </w:t>
      </w:r>
      <w:proofErr w:type="spellStart"/>
      <w:r w:rsidRPr="0089125E">
        <w:rPr>
          <w:bCs/>
        </w:rPr>
        <w:t>Ennoconn</w:t>
      </w:r>
      <w:proofErr w:type="spellEnd"/>
      <w:r w:rsidRPr="0089125E">
        <w:rPr>
          <w:bCs/>
        </w:rPr>
        <w:t xml:space="preserve"> ein idealer Partner für </w:t>
      </w:r>
      <w:proofErr w:type="spellStart"/>
      <w:r w:rsidRPr="0089125E">
        <w:rPr>
          <w:bCs/>
        </w:rPr>
        <w:t>aReady.YOURS</w:t>
      </w:r>
      <w:proofErr w:type="spellEnd"/>
      <w:r w:rsidRPr="0089125E">
        <w:rPr>
          <w:bCs/>
        </w:rPr>
        <w:t xml:space="preserve">“, erklärt Peter Müller, VP Global Custom Solutions bei </w:t>
      </w:r>
      <w:proofErr w:type="spellStart"/>
      <w:r w:rsidRPr="0089125E">
        <w:rPr>
          <w:bCs/>
        </w:rPr>
        <w:t>congatec</w:t>
      </w:r>
      <w:proofErr w:type="spellEnd"/>
      <w:r w:rsidRPr="0089125E">
        <w:rPr>
          <w:bCs/>
        </w:rPr>
        <w:t>. „</w:t>
      </w:r>
      <w:r w:rsidR="006E2359">
        <w:rPr>
          <w:bCs/>
        </w:rPr>
        <w:t>Unser</w:t>
      </w:r>
      <w:r w:rsidRPr="0089125E">
        <w:rPr>
          <w:bCs/>
        </w:rPr>
        <w:t xml:space="preserve"> modulare</w:t>
      </w:r>
      <w:r w:rsidR="006E2359">
        <w:rPr>
          <w:bCs/>
        </w:rPr>
        <w:t>r</w:t>
      </w:r>
      <w:r w:rsidRPr="0089125E">
        <w:rPr>
          <w:bCs/>
        </w:rPr>
        <w:t xml:space="preserve"> Ansatz</w:t>
      </w:r>
      <w:r w:rsidR="006E2359">
        <w:rPr>
          <w:bCs/>
        </w:rPr>
        <w:t xml:space="preserve"> und</w:t>
      </w:r>
      <w:r w:rsidRPr="0089125E">
        <w:rPr>
          <w:bCs/>
        </w:rPr>
        <w:t xml:space="preserve"> </w:t>
      </w:r>
      <w:proofErr w:type="spellStart"/>
      <w:r w:rsidRPr="0089125E">
        <w:rPr>
          <w:bCs/>
        </w:rPr>
        <w:t>Ennoconns</w:t>
      </w:r>
      <w:proofErr w:type="spellEnd"/>
      <w:r w:rsidRPr="0089125E">
        <w:rPr>
          <w:bCs/>
        </w:rPr>
        <w:t xml:space="preserve"> umfassende ODM- und EMS-Kapazitäten in Asien </w:t>
      </w:r>
      <w:r w:rsidR="0075030A">
        <w:rPr>
          <w:bCs/>
        </w:rPr>
        <w:t>ergänzen sich ideal. Hiermit können</w:t>
      </w:r>
      <w:r w:rsidRPr="0089125E">
        <w:rPr>
          <w:bCs/>
        </w:rPr>
        <w:t xml:space="preserve"> OEMs schlüsselfertige Embedded-Lösungen für Automatisierung, IIoT, Medizintechnik und Infrastrukturanwendungen </w:t>
      </w:r>
      <w:r w:rsidR="0075030A">
        <w:rPr>
          <w:bCs/>
        </w:rPr>
        <w:t>schneller</w:t>
      </w:r>
      <w:r w:rsidRPr="0089125E">
        <w:rPr>
          <w:bCs/>
        </w:rPr>
        <w:t xml:space="preserve"> realisieren.“</w:t>
      </w:r>
    </w:p>
    <w:p w14:paraId="634B3E0F" w14:textId="57FBD3EB" w:rsidR="0089125E" w:rsidRPr="007550B6" w:rsidRDefault="0089125E" w:rsidP="007550B6">
      <w:pPr>
        <w:rPr>
          <w:bCs/>
        </w:rPr>
      </w:pPr>
    </w:p>
    <w:p w14:paraId="4E329B9A" w14:textId="53EF284F" w:rsidR="00182395" w:rsidRDefault="00182395" w:rsidP="00182395">
      <w:r w:rsidRPr="00182395">
        <w:t xml:space="preserve">„Durch die Vorintegration von Hypervisoren, Betriebssystemkonfigurationen und Konnektivität direkt auf unseren aReady.COM-Plattformen </w:t>
      </w:r>
      <w:r w:rsidR="008D7699" w:rsidRPr="008D7699">
        <w:t xml:space="preserve">nehmen wir OEMs aufwendige </w:t>
      </w:r>
      <w:r w:rsidR="008D7699" w:rsidRPr="008D7699">
        <w:lastRenderedPageBreak/>
        <w:t>Low-Level-Engineering-Aufgaben ab</w:t>
      </w:r>
      <w:r w:rsidRPr="00182395">
        <w:t xml:space="preserve">“, erklärt Konrad Garhammer, COO &amp; CTO bei </w:t>
      </w:r>
      <w:proofErr w:type="spellStart"/>
      <w:r w:rsidRPr="00182395">
        <w:t>congatec</w:t>
      </w:r>
      <w:proofErr w:type="spellEnd"/>
      <w:r w:rsidRPr="00182395">
        <w:t>. „</w:t>
      </w:r>
      <w:r w:rsidR="008D7699">
        <w:t>In Verbindung</w:t>
      </w:r>
      <w:r w:rsidRPr="00182395">
        <w:t xml:space="preserve"> mit Ennoconns Kompetenzen in Systemdesign sowie Cloud- und Edge-</w:t>
      </w:r>
      <w:r w:rsidRPr="008D7699">
        <w:t>Technologien</w:t>
      </w:r>
      <w:r w:rsidR="008D7699" w:rsidRPr="008D7699">
        <w:t>,</w:t>
      </w:r>
      <w:r w:rsidRPr="008D7699">
        <w:t xml:space="preserve"> </w:t>
      </w:r>
      <w:r w:rsidR="008D7699" w:rsidRPr="008D7699">
        <w:t>können sich OEMs auf ihre eigenen Innovationen konzentrieren, statt Ressourcen in d</w:t>
      </w:r>
      <w:r w:rsidR="00DF198A">
        <w:t>as</w:t>
      </w:r>
      <w:r w:rsidR="008D7699" w:rsidRPr="008D7699">
        <w:t xml:space="preserve"> Entwick</w:t>
      </w:r>
      <w:r w:rsidR="00DF198A">
        <w:t>eln</w:t>
      </w:r>
      <w:r w:rsidR="008D7699" w:rsidRPr="008D7699">
        <w:t xml:space="preserve"> der Hardware-Basis investieren</w:t>
      </w:r>
      <w:r w:rsidR="00420F5A">
        <w:t xml:space="preserve"> zu müssen</w:t>
      </w:r>
      <w:r w:rsidR="008D7699" w:rsidRPr="008D7699">
        <w:t>.“</w:t>
      </w:r>
    </w:p>
    <w:p w14:paraId="6A2E4AAA" w14:textId="77777777" w:rsidR="007E60AB" w:rsidRDefault="007E60AB" w:rsidP="00182395"/>
    <w:p w14:paraId="28D8BBA3" w14:textId="532BC40A" w:rsidR="00A63EB4" w:rsidRPr="00A63EB4" w:rsidRDefault="007E60AB" w:rsidP="00A63EB4">
      <w:r w:rsidRPr="007E60AB">
        <w:t xml:space="preserve">„Die Partnerschaft mit </w:t>
      </w:r>
      <w:proofErr w:type="spellStart"/>
      <w:r w:rsidRPr="007E60AB">
        <w:t>congatec</w:t>
      </w:r>
      <w:proofErr w:type="spellEnd"/>
      <w:r w:rsidRPr="007E60AB">
        <w:t xml:space="preserve"> i</w:t>
      </w:r>
      <w:r w:rsidR="00F734CD">
        <w:t xml:space="preserve">m Rahmen </w:t>
      </w:r>
      <w:r w:rsidRPr="007E60AB">
        <w:t>de</w:t>
      </w:r>
      <w:r w:rsidR="005F7B4F">
        <w:t>r</w:t>
      </w:r>
      <w:r w:rsidRPr="007E60AB">
        <w:t xml:space="preserve"> </w:t>
      </w:r>
      <w:proofErr w:type="spellStart"/>
      <w:r w:rsidRPr="007E60AB">
        <w:t>aReady.YOURS</w:t>
      </w:r>
      <w:proofErr w:type="spellEnd"/>
      <w:r w:rsidRPr="007E60AB">
        <w:t>-</w:t>
      </w:r>
      <w:r w:rsidR="005F7B4F">
        <w:t>Strategie</w:t>
      </w:r>
      <w:r w:rsidRPr="007E60AB">
        <w:t xml:space="preserve"> ergänzt unser </w:t>
      </w:r>
      <w:proofErr w:type="spellStart"/>
      <w:r w:rsidRPr="007E60AB">
        <w:t>ESaaS</w:t>
      </w:r>
      <w:proofErr w:type="spellEnd"/>
      <w:r w:rsidRPr="007E60AB">
        <w:t xml:space="preserve">-Modell ideal“, erklärt Aven Lou, GM bei </w:t>
      </w:r>
      <w:proofErr w:type="spellStart"/>
      <w:r w:rsidRPr="007E60AB">
        <w:t>Ennoconn</w:t>
      </w:r>
      <w:proofErr w:type="spellEnd"/>
      <w:r w:rsidRPr="007E60AB">
        <w:t xml:space="preserve"> Corporation und Chairman von </w:t>
      </w:r>
      <w:proofErr w:type="spellStart"/>
      <w:r w:rsidRPr="007E60AB">
        <w:t>Ennoconn</w:t>
      </w:r>
      <w:proofErr w:type="spellEnd"/>
      <w:r w:rsidRPr="007E60AB">
        <w:t xml:space="preserve"> Suzhou. </w:t>
      </w:r>
      <w:r w:rsidR="00A63EB4">
        <w:t>„</w:t>
      </w:r>
      <w:r w:rsidR="00A63EB4" w:rsidRPr="00A63EB4">
        <w:t xml:space="preserve">Wir kombinieren die modularen Computing Cores von </w:t>
      </w:r>
      <w:proofErr w:type="spellStart"/>
      <w:r w:rsidR="00A63EB4" w:rsidRPr="00A63EB4">
        <w:t>congatec</w:t>
      </w:r>
      <w:proofErr w:type="spellEnd"/>
      <w:r w:rsidR="00A63EB4" w:rsidRPr="00A63EB4">
        <w:t xml:space="preserve"> mit unserem Systemdesign, unserer globalen Lieferkette sowie unseren ODM/EMS-Fertigungs- und Cloud-Kompetenzen. So erhalten OEMs einen bewährten, schlüsselfertigen Weg von der Entwicklung bis in die Produktion</w:t>
      </w:r>
      <w:r w:rsidR="00A63EB4">
        <w:t>,</w:t>
      </w:r>
      <w:r w:rsidR="00A63EB4" w:rsidRPr="00A63EB4">
        <w:t xml:space="preserve"> mit kürzeren Entwicklungszeiten und einer effizienteren Lieferkette.“</w:t>
      </w:r>
    </w:p>
    <w:p w14:paraId="24545D0A" w14:textId="77777777" w:rsidR="00467E79" w:rsidRPr="006E0A3D" w:rsidRDefault="00467E79" w:rsidP="00061C51">
      <w:pPr>
        <w:rPr>
          <w:rFonts w:cs="Arial"/>
        </w:rPr>
      </w:pPr>
    </w:p>
    <w:p w14:paraId="4D4541DB" w14:textId="6A50DF33" w:rsidR="0079057D" w:rsidRPr="006E0A3D" w:rsidRDefault="006E0A3D" w:rsidP="00205BC5">
      <w:pPr>
        <w:rPr>
          <w:rFonts w:cs="Arial"/>
        </w:rPr>
      </w:pPr>
      <w:r w:rsidRPr="006E0A3D">
        <w:rPr>
          <w:rFonts w:cs="Arial"/>
        </w:rPr>
        <w:t>Weit</w:t>
      </w:r>
      <w:r>
        <w:rPr>
          <w:rFonts w:cs="Arial"/>
        </w:rPr>
        <w:t>er Informationen finden Sie unter:</w:t>
      </w:r>
      <w:r w:rsidR="0079057D" w:rsidRPr="006E0A3D">
        <w:t xml:space="preserve"> </w:t>
      </w:r>
      <w:hyperlink r:id="rId14" w:history="1">
        <w:r w:rsidR="0079057D" w:rsidRPr="006E0A3D">
          <w:rPr>
            <w:rStyle w:val="Hyperlink"/>
            <w:rFonts w:cs="Arial"/>
          </w:rPr>
          <w:t>https://www.congatec.com/aready-yours/</w:t>
        </w:r>
      </w:hyperlink>
    </w:p>
    <w:p w14:paraId="14D52677" w14:textId="77777777" w:rsidR="00205BC5" w:rsidRPr="006E0A3D" w:rsidRDefault="00205BC5" w:rsidP="00467E79">
      <w:pPr>
        <w:pStyle w:val="Standard1"/>
        <w:spacing w:line="360" w:lineRule="auto"/>
        <w:jc w:val="center"/>
        <w:rPr>
          <w:rFonts w:ascii="Arial" w:hAnsi="Arial" w:cs="Arial"/>
          <w:sz w:val="16"/>
          <w:szCs w:val="16"/>
        </w:rPr>
      </w:pPr>
    </w:p>
    <w:p w14:paraId="538209BF" w14:textId="2E6286AB" w:rsidR="00467E79" w:rsidRPr="00600454" w:rsidRDefault="00467E79" w:rsidP="00467E79">
      <w:pPr>
        <w:pStyle w:val="Standard1"/>
        <w:spacing w:line="360" w:lineRule="auto"/>
        <w:jc w:val="center"/>
        <w:rPr>
          <w:rFonts w:ascii="Arial" w:hAnsi="Arial" w:cs="Arial"/>
          <w:sz w:val="16"/>
          <w:szCs w:val="16"/>
        </w:rPr>
      </w:pPr>
      <w:r w:rsidRPr="00600454">
        <w:rPr>
          <w:rFonts w:ascii="Arial" w:hAnsi="Arial" w:cs="Arial"/>
          <w:sz w:val="16"/>
          <w:szCs w:val="16"/>
        </w:rPr>
        <w:t>* * *</w:t>
      </w:r>
    </w:p>
    <w:p w14:paraId="3EBCB84F" w14:textId="77777777" w:rsidR="00467E79" w:rsidRPr="00600454" w:rsidRDefault="00467E79" w:rsidP="00467E79">
      <w:pPr>
        <w:pStyle w:val="Standard1"/>
        <w:ind w:right="283"/>
        <w:rPr>
          <w:rFonts w:ascii="Arial" w:hAnsi="Arial" w:cs="Arial"/>
          <w:b/>
          <w:bCs/>
          <w:sz w:val="16"/>
          <w:szCs w:val="16"/>
        </w:rPr>
      </w:pPr>
    </w:p>
    <w:p w14:paraId="5FF0CAF2" w14:textId="77777777" w:rsidR="00904F84" w:rsidRPr="00600454" w:rsidRDefault="00904F84" w:rsidP="00904F84">
      <w:pPr>
        <w:rPr>
          <w:rFonts w:eastAsia="Arial"/>
          <w:b/>
          <w:bCs/>
          <w:sz w:val="18"/>
          <w:szCs w:val="18"/>
        </w:rPr>
      </w:pPr>
      <w:r w:rsidRPr="00600454">
        <w:rPr>
          <w:rFonts w:eastAsia="Arial"/>
          <w:b/>
          <w:bCs/>
          <w:sz w:val="18"/>
          <w:szCs w:val="18"/>
        </w:rPr>
        <w:t xml:space="preserve">Über </w:t>
      </w:r>
      <w:proofErr w:type="spellStart"/>
      <w:r w:rsidRPr="00600454">
        <w:rPr>
          <w:rFonts w:eastAsia="Arial"/>
          <w:b/>
          <w:bCs/>
          <w:sz w:val="18"/>
          <w:szCs w:val="18"/>
        </w:rPr>
        <w:t>congatec</w:t>
      </w:r>
      <w:proofErr w:type="spellEnd"/>
    </w:p>
    <w:p w14:paraId="33A6884C" w14:textId="77777777" w:rsidR="00904F84" w:rsidRPr="000A4699" w:rsidRDefault="00904F84" w:rsidP="00904F84">
      <w:proofErr w:type="spellStart"/>
      <w:r w:rsidRPr="00600454">
        <w:rPr>
          <w:rFonts w:eastAsia="Arial"/>
          <w:sz w:val="18"/>
          <w:szCs w:val="18"/>
        </w:rPr>
        <w:t>congatec</w:t>
      </w:r>
      <w:proofErr w:type="spellEnd"/>
      <w:r w:rsidRPr="00600454">
        <w:rPr>
          <w:rFonts w:eastAsia="Arial"/>
          <w:sz w:val="18"/>
          <w:szCs w:val="18"/>
        </w:rPr>
        <w:t xml:space="preserve"> ist ein weltweit führender Anbieter von high-performance Hardware- und Software-Building-Blocks für Embedded- und Edge-Computing-Lösungen auf Basis von Computer-on-Modules (COM). Die leistungsstarken Computermodule werden in einer Vielzahl von Systemanwendungen und Geräten in der industriellen Automatisierung, der Medizintechnik, der Robotik, der Telekommunikation und vielen anderen Branchen eingesetzt. </w:t>
      </w:r>
      <w:proofErr w:type="spellStart"/>
      <w:r w:rsidRPr="00600454">
        <w:rPr>
          <w:rFonts w:eastAsia="Arial"/>
          <w:sz w:val="18"/>
          <w:szCs w:val="18"/>
        </w:rPr>
        <w:t>congatecs</w:t>
      </w:r>
      <w:proofErr w:type="spellEnd"/>
      <w:r w:rsidRPr="00600454">
        <w:rPr>
          <w:rFonts w:eastAsia="Arial"/>
          <w:sz w:val="18"/>
          <w:szCs w:val="18"/>
        </w:rPr>
        <w:t xml:space="preserve"> applikationsfertige high-performance </w:t>
      </w:r>
      <w:proofErr w:type="spellStart"/>
      <w:r w:rsidRPr="00600454">
        <w:rPr>
          <w:rFonts w:eastAsia="Arial"/>
          <w:sz w:val="18"/>
          <w:szCs w:val="18"/>
        </w:rPr>
        <w:t>aReady</w:t>
      </w:r>
      <w:proofErr w:type="spellEnd"/>
      <w:r w:rsidRPr="00600454">
        <w:rPr>
          <w:rFonts w:eastAsia="Arial"/>
          <w:sz w:val="18"/>
          <w:szCs w:val="18"/>
        </w:rPr>
        <w:t xml:space="preserve">.-Ecosystems vereinfachen und beschleunigen die Entwicklung von Lösungen vom COM bis zur Cloud. Dieser applikationsfertige Ansatz kombiniert COMs mit Services und kundenspezifisch konfigurierbaren Schlüsseltechnologien für Systemkonsolidierung, IoT, Security und Künstliche Intelligenz. Unterstützt vom Mehrheitsaktionär DBAG Fund VIII, einem deutschen Mittelstandsfonds mit Fokus </w:t>
      </w:r>
      <w:proofErr w:type="gramStart"/>
      <w:r w:rsidRPr="00600454">
        <w:rPr>
          <w:rFonts w:eastAsia="Arial"/>
          <w:sz w:val="18"/>
          <w:szCs w:val="18"/>
        </w:rPr>
        <w:t>auf wachsende</w:t>
      </w:r>
      <w:proofErr w:type="gramEnd"/>
      <w:r w:rsidRPr="00600454">
        <w:rPr>
          <w:rFonts w:eastAsia="Arial"/>
          <w:sz w:val="18"/>
          <w:szCs w:val="18"/>
        </w:rPr>
        <w:t xml:space="preserve"> Industrieunternehmen, verfügt </w:t>
      </w:r>
      <w:proofErr w:type="spellStart"/>
      <w:r w:rsidRPr="00600454">
        <w:rPr>
          <w:rFonts w:eastAsia="Arial"/>
          <w:sz w:val="18"/>
          <w:szCs w:val="18"/>
        </w:rPr>
        <w:t>congatec</w:t>
      </w:r>
      <w:proofErr w:type="spellEnd"/>
      <w:r w:rsidRPr="00600454">
        <w:rPr>
          <w:rFonts w:eastAsia="Arial"/>
          <w:sz w:val="18"/>
          <w:szCs w:val="18"/>
        </w:rPr>
        <w:t xml:space="preserve"> über die Finanzierungs- und M&amp;A Erfahrung, um diese expandierenden Marktchancen zu nutzen. Weitere</w:t>
      </w:r>
      <w:r w:rsidRPr="000A4699">
        <w:rPr>
          <w:rFonts w:eastAsia="Arial" w:cs="Arial"/>
          <w:sz w:val="18"/>
          <w:szCs w:val="18"/>
        </w:rPr>
        <w:t xml:space="preserve"> Informationen finden Sie unter </w:t>
      </w:r>
      <w:hyperlink r:id="rId15">
        <w:r w:rsidRPr="000A4699">
          <w:rPr>
            <w:rStyle w:val="Hyperlink"/>
            <w:rFonts w:eastAsia="Arial" w:cs="Arial"/>
            <w:sz w:val="18"/>
            <w:szCs w:val="18"/>
          </w:rPr>
          <w:t>www.congatec.de</w:t>
        </w:r>
      </w:hyperlink>
      <w:r w:rsidRPr="000A4699">
        <w:rPr>
          <w:rFonts w:eastAsia="Arial" w:cs="Arial"/>
          <w:sz w:val="18"/>
          <w:szCs w:val="18"/>
        </w:rPr>
        <w:t xml:space="preserve">, </w:t>
      </w:r>
      <w:hyperlink r:id="rId16" w:history="1">
        <w:r w:rsidRPr="000A4699">
          <w:rPr>
            <w:rStyle w:val="Hyperlink"/>
            <w:rFonts w:eastAsia="Arial" w:cs="Arial"/>
            <w:sz w:val="18"/>
            <w:szCs w:val="18"/>
          </w:rPr>
          <w:t>aready.com</w:t>
        </w:r>
      </w:hyperlink>
      <w:r w:rsidRPr="000A4699">
        <w:rPr>
          <w:rFonts w:eastAsia="Arial" w:cs="Arial"/>
          <w:sz w:val="18"/>
          <w:szCs w:val="18"/>
        </w:rPr>
        <w:t xml:space="preserve"> sowie auf </w:t>
      </w:r>
      <w:hyperlink r:id="rId17">
        <w:r w:rsidRPr="000A4699">
          <w:rPr>
            <w:rStyle w:val="Hyperlink"/>
            <w:rFonts w:eastAsia="Arial" w:cs="Arial"/>
            <w:sz w:val="18"/>
            <w:szCs w:val="18"/>
          </w:rPr>
          <w:t>LinkedIn</w:t>
        </w:r>
      </w:hyperlink>
      <w:r w:rsidRPr="000A4699">
        <w:rPr>
          <w:rFonts w:eastAsia="Arial" w:cs="Arial"/>
          <w:sz w:val="18"/>
          <w:szCs w:val="18"/>
        </w:rPr>
        <w:t xml:space="preserve"> und </w:t>
      </w:r>
      <w:hyperlink r:id="rId18">
        <w:r w:rsidRPr="000A4699">
          <w:rPr>
            <w:rStyle w:val="Hyperlink"/>
            <w:rFonts w:eastAsia="Arial" w:cs="Arial"/>
            <w:sz w:val="18"/>
            <w:szCs w:val="18"/>
          </w:rPr>
          <w:t>YouTube</w:t>
        </w:r>
      </w:hyperlink>
      <w:r w:rsidRPr="000A4699">
        <w:rPr>
          <w:rFonts w:eastAsia="Arial" w:cs="Arial"/>
          <w:sz w:val="18"/>
          <w:szCs w:val="18"/>
        </w:rPr>
        <w:t>.</w:t>
      </w:r>
    </w:p>
    <w:p w14:paraId="008DEE04" w14:textId="77777777" w:rsidR="00904F84" w:rsidRPr="00904F84" w:rsidRDefault="00904F84" w:rsidP="007A351A"/>
    <w:p w14:paraId="33516A59" w14:textId="58F7A336" w:rsidR="00F1513A" w:rsidRPr="00600454" w:rsidRDefault="00223C02" w:rsidP="008D7F04">
      <w:pPr>
        <w:rPr>
          <w:b/>
          <w:bCs/>
          <w:sz w:val="18"/>
          <w:szCs w:val="18"/>
          <w:lang w:eastAsia="zh-TW"/>
        </w:rPr>
      </w:pPr>
      <w:r w:rsidRPr="00600454">
        <w:rPr>
          <w:rFonts w:eastAsia="Arial"/>
          <w:b/>
          <w:bCs/>
          <w:sz w:val="18"/>
          <w:szCs w:val="18"/>
        </w:rPr>
        <w:t>Über</w:t>
      </w:r>
      <w:r w:rsidR="00F1513A" w:rsidRPr="00600454">
        <w:rPr>
          <w:rFonts w:eastAsia="Arial"/>
          <w:b/>
          <w:bCs/>
          <w:sz w:val="18"/>
          <w:szCs w:val="18"/>
        </w:rPr>
        <w:t xml:space="preserve"> </w:t>
      </w:r>
      <w:proofErr w:type="spellStart"/>
      <w:r w:rsidR="00557BA3" w:rsidRPr="00600454">
        <w:rPr>
          <w:rFonts w:eastAsia="Arial"/>
          <w:b/>
          <w:bCs/>
          <w:sz w:val="18"/>
          <w:szCs w:val="18"/>
        </w:rPr>
        <w:t>Ennoconn</w:t>
      </w:r>
      <w:proofErr w:type="spellEnd"/>
      <w:r w:rsidR="00557BA3" w:rsidRPr="00600454">
        <w:rPr>
          <w:rFonts w:eastAsia="Arial"/>
          <w:b/>
          <w:bCs/>
          <w:sz w:val="18"/>
          <w:szCs w:val="18"/>
        </w:rPr>
        <w:t xml:space="preserve"> </w:t>
      </w:r>
    </w:p>
    <w:p w14:paraId="2315A436" w14:textId="49E6ACAE" w:rsidR="00223C02" w:rsidRDefault="00557BA3" w:rsidP="00557BA3">
      <w:pPr>
        <w:rPr>
          <w:sz w:val="18"/>
          <w:szCs w:val="18"/>
          <w:lang w:eastAsia="zh-TW"/>
        </w:rPr>
      </w:pPr>
      <w:proofErr w:type="spellStart"/>
      <w:r w:rsidRPr="00223C02">
        <w:rPr>
          <w:rFonts w:eastAsia="Arial"/>
          <w:sz w:val="18"/>
          <w:szCs w:val="18"/>
        </w:rPr>
        <w:t>Ennoconn</w:t>
      </w:r>
      <w:proofErr w:type="spellEnd"/>
      <w:r w:rsidRPr="00223C02">
        <w:rPr>
          <w:rFonts w:eastAsia="Arial"/>
          <w:sz w:val="18"/>
          <w:szCs w:val="18"/>
        </w:rPr>
        <w:t xml:space="preserve"> </w:t>
      </w:r>
      <w:r w:rsidR="00AC652B" w:rsidRPr="00223C02">
        <w:rPr>
          <w:rFonts w:hint="eastAsia"/>
          <w:sz w:val="18"/>
          <w:szCs w:val="18"/>
          <w:lang w:eastAsia="zh-TW"/>
        </w:rPr>
        <w:t>Corporation</w:t>
      </w:r>
      <w:r w:rsidR="00223C02" w:rsidRPr="00223C02">
        <w:rPr>
          <w:sz w:val="18"/>
          <w:szCs w:val="18"/>
          <w:lang w:eastAsia="zh-TW"/>
        </w:rPr>
        <w:t xml:space="preserve"> ist ein g</w:t>
      </w:r>
      <w:r w:rsidR="00223C02">
        <w:rPr>
          <w:sz w:val="18"/>
          <w:szCs w:val="18"/>
          <w:lang w:eastAsia="zh-TW"/>
        </w:rPr>
        <w:t xml:space="preserve">lobaler Anbieter von Technologielösungen </w:t>
      </w:r>
      <w:r w:rsidR="00D858B5">
        <w:rPr>
          <w:sz w:val="18"/>
          <w:szCs w:val="18"/>
          <w:lang w:eastAsia="zh-TW"/>
        </w:rPr>
        <w:t>mit</w:t>
      </w:r>
      <w:r w:rsidR="00223C02">
        <w:rPr>
          <w:sz w:val="18"/>
          <w:szCs w:val="18"/>
          <w:lang w:eastAsia="zh-TW"/>
        </w:rPr>
        <w:t xml:space="preserve"> Lösungen und Services in den Bereichen Industrial IoT und Embedded-Technologie, Systemdesign und ODM/EMS-Fertigungsdienstleistungen. </w:t>
      </w:r>
      <w:r w:rsidR="00D858B5">
        <w:rPr>
          <w:sz w:val="18"/>
          <w:szCs w:val="18"/>
          <w:lang w:eastAsia="zh-TW"/>
        </w:rPr>
        <w:t>Hinzu kommen</w:t>
      </w:r>
      <w:r w:rsidR="00223C02">
        <w:rPr>
          <w:sz w:val="18"/>
          <w:szCs w:val="18"/>
          <w:lang w:eastAsia="zh-TW"/>
        </w:rPr>
        <w:t xml:space="preserve"> eine globale Lieferkette sowie IT- und Systemintegrationsdienstleistungen für wachstumsstarke Märkte wie Smart City, Smart Manufacturing, Smart Retail, Financial Services sowie Media und Entertainment.</w:t>
      </w:r>
    </w:p>
    <w:p w14:paraId="26DE1ECA" w14:textId="77777777" w:rsidR="005744BD" w:rsidRPr="005744BD" w:rsidRDefault="00C25CA4" w:rsidP="005744BD">
      <w:pPr>
        <w:rPr>
          <w:rFonts w:eastAsia="Arial"/>
          <w:sz w:val="18"/>
          <w:szCs w:val="18"/>
        </w:rPr>
      </w:pPr>
      <w:r w:rsidRPr="00C25CA4">
        <w:rPr>
          <w:rFonts w:eastAsia="Arial"/>
          <w:sz w:val="18"/>
          <w:szCs w:val="18"/>
        </w:rPr>
        <w:t>Mit seiner „</w:t>
      </w:r>
      <w:proofErr w:type="spellStart"/>
      <w:r w:rsidRPr="00C25CA4">
        <w:rPr>
          <w:rFonts w:eastAsia="Arial"/>
          <w:sz w:val="18"/>
          <w:szCs w:val="18"/>
        </w:rPr>
        <w:t>Digitalization</w:t>
      </w:r>
      <w:proofErr w:type="spellEnd"/>
      <w:r w:rsidRPr="00C25CA4">
        <w:rPr>
          <w:rFonts w:eastAsia="Arial"/>
          <w:sz w:val="18"/>
          <w:szCs w:val="18"/>
        </w:rPr>
        <w:t xml:space="preserve">-as-a-Service“-Strategie verbindet </w:t>
      </w:r>
      <w:proofErr w:type="spellStart"/>
      <w:r w:rsidRPr="00C25CA4">
        <w:rPr>
          <w:rFonts w:eastAsia="Arial"/>
          <w:sz w:val="18"/>
          <w:szCs w:val="18"/>
        </w:rPr>
        <w:t>Ennoconn</w:t>
      </w:r>
      <w:proofErr w:type="spellEnd"/>
      <w:r w:rsidRPr="00C25CA4">
        <w:rPr>
          <w:rFonts w:eastAsia="Arial"/>
          <w:sz w:val="18"/>
          <w:szCs w:val="18"/>
        </w:rPr>
        <w:t xml:space="preserve"> </w:t>
      </w:r>
      <w:r w:rsidR="005744BD">
        <w:rPr>
          <w:rFonts w:eastAsia="Arial"/>
          <w:sz w:val="18"/>
          <w:szCs w:val="18"/>
        </w:rPr>
        <w:t xml:space="preserve">Fertigungssysteme mit neuen </w:t>
      </w:r>
      <w:r w:rsidR="008A0913" w:rsidRPr="008A0913">
        <w:rPr>
          <w:rFonts w:eastAsia="Arial"/>
          <w:sz w:val="18"/>
          <w:szCs w:val="18"/>
        </w:rPr>
        <w:t>Technologielösungen</w:t>
      </w:r>
      <w:r w:rsidR="00CD4AC9">
        <w:rPr>
          <w:rFonts w:eastAsia="Arial"/>
          <w:sz w:val="18"/>
          <w:szCs w:val="18"/>
        </w:rPr>
        <w:t xml:space="preserve"> für </w:t>
      </w:r>
      <w:r w:rsidR="008A0913" w:rsidRPr="008A0913">
        <w:rPr>
          <w:rFonts w:eastAsia="Arial"/>
          <w:sz w:val="18"/>
          <w:szCs w:val="18"/>
        </w:rPr>
        <w:t xml:space="preserve">Cloud-Datenspeicherung, </w:t>
      </w:r>
      <w:proofErr w:type="spellStart"/>
      <w:r w:rsidR="008A0913" w:rsidRPr="008A0913">
        <w:rPr>
          <w:rFonts w:eastAsia="Arial"/>
          <w:sz w:val="18"/>
          <w:szCs w:val="18"/>
        </w:rPr>
        <w:t>Machine</w:t>
      </w:r>
      <w:proofErr w:type="spellEnd"/>
      <w:r w:rsidR="008A0913" w:rsidRPr="008A0913">
        <w:rPr>
          <w:rFonts w:eastAsia="Arial"/>
          <w:sz w:val="18"/>
          <w:szCs w:val="18"/>
        </w:rPr>
        <w:t xml:space="preserve"> Learning, </w:t>
      </w:r>
      <w:proofErr w:type="spellStart"/>
      <w:r w:rsidR="008A0913" w:rsidRPr="008A0913">
        <w:rPr>
          <w:rFonts w:eastAsia="Arial"/>
          <w:sz w:val="18"/>
          <w:szCs w:val="18"/>
        </w:rPr>
        <w:t>AIoT</w:t>
      </w:r>
      <w:proofErr w:type="spellEnd"/>
      <w:r w:rsidR="008A0913" w:rsidRPr="008A0913">
        <w:rPr>
          <w:rFonts w:eastAsia="Arial"/>
          <w:sz w:val="18"/>
          <w:szCs w:val="18"/>
        </w:rPr>
        <w:t>, 5G und Cloud-IoT-Integration</w:t>
      </w:r>
      <w:r w:rsidR="005744BD">
        <w:rPr>
          <w:rFonts w:eastAsia="Arial"/>
          <w:sz w:val="18"/>
          <w:szCs w:val="18"/>
        </w:rPr>
        <w:t xml:space="preserve">. </w:t>
      </w:r>
      <w:r w:rsidR="005744BD" w:rsidRPr="005744BD">
        <w:rPr>
          <w:rFonts w:eastAsia="Arial"/>
          <w:sz w:val="18"/>
          <w:szCs w:val="18"/>
        </w:rPr>
        <w:t>Der Ansatz umfasst die Design-, Fertigungs- und Supply-Chain-Prozesse des Unternehmens.</w:t>
      </w:r>
    </w:p>
    <w:p w14:paraId="4D34810B" w14:textId="77777777" w:rsidR="007A351A" w:rsidRPr="005744BD" w:rsidRDefault="007A351A" w:rsidP="007A351A">
      <w:pPr>
        <w:spacing w:line="240" w:lineRule="auto"/>
      </w:pPr>
    </w:p>
    <w:p w14:paraId="7A259301" w14:textId="77777777" w:rsidR="00C411B2" w:rsidRPr="00AA1380" w:rsidRDefault="00C411B2" w:rsidP="00C411B2">
      <w:pPr>
        <w:spacing w:line="240" w:lineRule="auto"/>
        <w:rPr>
          <w:rFonts w:eastAsia="Arial" w:cs="Arial"/>
          <w:sz w:val="18"/>
          <w:szCs w:val="18"/>
        </w:rPr>
      </w:pPr>
    </w:p>
    <w:p w14:paraId="0E859357" w14:textId="77777777" w:rsidR="00C411B2" w:rsidRPr="000A4699" w:rsidRDefault="00C411B2" w:rsidP="00C411B2">
      <w:pPr>
        <w:pStyle w:val="Standard1"/>
        <w:snapToGrid w:val="0"/>
        <w:rPr>
          <w:rFonts w:ascii="Arial" w:hAnsi="Arial" w:cs="Arial"/>
          <w:b/>
          <w:sz w:val="22"/>
          <w:szCs w:val="22"/>
        </w:rPr>
      </w:pPr>
      <w:r w:rsidRPr="000A4699">
        <w:rPr>
          <w:rFonts w:ascii="Arial" w:hAnsi="Arial" w:cs="Arial"/>
          <w:b/>
          <w:sz w:val="22"/>
          <w:szCs w:val="22"/>
        </w:rPr>
        <w:t>Leserkontakt:</w:t>
      </w:r>
    </w:p>
    <w:p w14:paraId="35721B64" w14:textId="77777777" w:rsidR="00C411B2" w:rsidRPr="000A4699" w:rsidRDefault="00C411B2" w:rsidP="00C411B2">
      <w:pPr>
        <w:pStyle w:val="Standard1"/>
        <w:snapToGrid w:val="0"/>
        <w:rPr>
          <w:rFonts w:ascii="Arial" w:hAnsi="Arial" w:cs="Arial"/>
          <w:sz w:val="22"/>
          <w:szCs w:val="22"/>
          <w:u w:val="single"/>
        </w:rPr>
      </w:pPr>
      <w:proofErr w:type="spellStart"/>
      <w:r w:rsidRPr="000A4699">
        <w:rPr>
          <w:rFonts w:ascii="Arial" w:hAnsi="Arial" w:cs="Arial"/>
          <w:sz w:val="22"/>
          <w:szCs w:val="22"/>
        </w:rPr>
        <w:t>congatec</w:t>
      </w:r>
      <w:proofErr w:type="spellEnd"/>
    </w:p>
    <w:p w14:paraId="75919A4D" w14:textId="77777777" w:rsidR="00C411B2" w:rsidRPr="000A4699" w:rsidRDefault="00C411B2" w:rsidP="00C411B2">
      <w:pPr>
        <w:pStyle w:val="Standard1"/>
        <w:snapToGrid w:val="0"/>
        <w:rPr>
          <w:rFonts w:ascii="Arial" w:hAnsi="Arial" w:cs="Arial"/>
          <w:b/>
          <w:sz w:val="22"/>
          <w:szCs w:val="22"/>
          <w:u w:val="single"/>
        </w:rPr>
      </w:pPr>
      <w:r w:rsidRPr="000A4699">
        <w:rPr>
          <w:rFonts w:ascii="Arial" w:hAnsi="Arial" w:cs="Arial"/>
          <w:sz w:val="22"/>
          <w:szCs w:val="22"/>
        </w:rPr>
        <w:t>Telefon: +49-991-2700-0</w:t>
      </w:r>
    </w:p>
    <w:p w14:paraId="6DD9670B" w14:textId="77777777" w:rsidR="00C411B2" w:rsidRPr="000A4699" w:rsidRDefault="00C411B2" w:rsidP="00C411B2">
      <w:pPr>
        <w:pStyle w:val="Standard1"/>
        <w:snapToGrid w:val="0"/>
        <w:rPr>
          <w:rStyle w:val="Hyperlink"/>
          <w:rFonts w:ascii="Arial" w:hAnsi="Arial" w:cs="Arial"/>
          <w:sz w:val="22"/>
          <w:szCs w:val="22"/>
        </w:rPr>
      </w:pPr>
      <w:r w:rsidRPr="000A4699">
        <w:rPr>
          <w:rStyle w:val="Hyperlink"/>
          <w:rFonts w:ascii="Arial" w:hAnsi="Arial" w:cs="Arial"/>
          <w:sz w:val="22"/>
          <w:szCs w:val="22"/>
        </w:rPr>
        <w:t xml:space="preserve">info@congatec.com </w:t>
      </w:r>
    </w:p>
    <w:p w14:paraId="48530090" w14:textId="77777777" w:rsidR="00C411B2" w:rsidRPr="00BE3705" w:rsidRDefault="00C411B2" w:rsidP="00C411B2">
      <w:pPr>
        <w:pStyle w:val="Standard1"/>
        <w:rPr>
          <w:rStyle w:val="Hyperlink"/>
          <w:rFonts w:ascii="Arial" w:hAnsi="Arial" w:cs="Arial"/>
          <w:sz w:val="22"/>
          <w:szCs w:val="22"/>
          <w:lang w:val="en-US"/>
        </w:rPr>
      </w:pPr>
      <w:r>
        <w:fldChar w:fldCharType="begin"/>
      </w:r>
      <w:r w:rsidRPr="009C5073">
        <w:rPr>
          <w:lang w:val="en-US"/>
        </w:rPr>
        <w:instrText>HYPERLINK "http://www.congatec.com"</w:instrText>
      </w:r>
      <w:r>
        <w:fldChar w:fldCharType="separate"/>
      </w:r>
      <w:r w:rsidRPr="00BE3705">
        <w:rPr>
          <w:rStyle w:val="Hyperlink"/>
          <w:rFonts w:ascii="Arial" w:hAnsi="Arial" w:cs="Arial"/>
          <w:sz w:val="22"/>
          <w:szCs w:val="22"/>
          <w:lang w:val="en-US"/>
        </w:rPr>
        <w:t>www.congatec.com</w:t>
      </w:r>
      <w:r>
        <w:fldChar w:fldCharType="end"/>
      </w:r>
    </w:p>
    <w:p w14:paraId="33497FFC" w14:textId="77777777" w:rsidR="00C411B2" w:rsidRPr="00BE3705" w:rsidRDefault="00C411B2" w:rsidP="00C411B2">
      <w:pPr>
        <w:pStyle w:val="Standard1"/>
        <w:snapToGrid w:val="0"/>
        <w:rPr>
          <w:rFonts w:ascii="Arial" w:hAnsi="Arial" w:cs="Arial"/>
          <w:b/>
          <w:sz w:val="22"/>
          <w:szCs w:val="22"/>
          <w:lang w:val="en-US"/>
        </w:rPr>
      </w:pPr>
    </w:p>
    <w:p w14:paraId="25BFC110" w14:textId="77777777" w:rsidR="00C411B2" w:rsidRPr="00BE3705" w:rsidRDefault="00C411B2" w:rsidP="00C411B2">
      <w:pPr>
        <w:pStyle w:val="Standard1"/>
        <w:snapToGrid w:val="0"/>
        <w:rPr>
          <w:rFonts w:ascii="Arial" w:hAnsi="Arial" w:cs="Arial"/>
          <w:b/>
          <w:sz w:val="22"/>
          <w:szCs w:val="22"/>
          <w:lang w:val="en-US"/>
        </w:rPr>
      </w:pPr>
      <w:proofErr w:type="spellStart"/>
      <w:r w:rsidRPr="00BE3705">
        <w:rPr>
          <w:rFonts w:ascii="Arial" w:hAnsi="Arial" w:cs="Arial"/>
          <w:b/>
          <w:sz w:val="22"/>
          <w:szCs w:val="22"/>
          <w:lang w:val="en-US"/>
        </w:rPr>
        <w:t>Pressekontakt</w:t>
      </w:r>
      <w:proofErr w:type="spellEnd"/>
      <w:r w:rsidRPr="00BE3705">
        <w:rPr>
          <w:rFonts w:ascii="Arial" w:hAnsi="Arial" w:cs="Arial"/>
          <w:b/>
          <w:sz w:val="22"/>
          <w:szCs w:val="22"/>
          <w:lang w:val="en-US"/>
        </w:rPr>
        <w:t xml:space="preserve"> </w:t>
      </w:r>
      <w:proofErr w:type="spellStart"/>
      <w:r w:rsidRPr="00BE3705">
        <w:rPr>
          <w:rFonts w:ascii="Arial" w:hAnsi="Arial" w:cs="Arial"/>
          <w:b/>
          <w:sz w:val="22"/>
          <w:szCs w:val="22"/>
          <w:lang w:val="en-US"/>
        </w:rPr>
        <w:t>congatec</w:t>
      </w:r>
      <w:proofErr w:type="spellEnd"/>
      <w:r w:rsidRPr="00BE3705">
        <w:rPr>
          <w:rFonts w:ascii="Arial" w:hAnsi="Arial" w:cs="Arial"/>
          <w:b/>
          <w:sz w:val="22"/>
          <w:szCs w:val="22"/>
          <w:lang w:val="en-US"/>
        </w:rPr>
        <w:t>:</w:t>
      </w:r>
    </w:p>
    <w:p w14:paraId="485E4679" w14:textId="77777777" w:rsidR="00C411B2" w:rsidRPr="00EF5B0B" w:rsidRDefault="00C411B2" w:rsidP="00C411B2">
      <w:pPr>
        <w:pStyle w:val="Standard1"/>
        <w:snapToGrid w:val="0"/>
        <w:rPr>
          <w:rFonts w:ascii="Arial" w:hAnsi="Arial" w:cs="Arial"/>
          <w:sz w:val="22"/>
          <w:szCs w:val="22"/>
          <w:u w:val="single"/>
          <w:lang w:val="nl-NL"/>
        </w:rPr>
      </w:pPr>
      <w:proofErr w:type="spellStart"/>
      <w:proofErr w:type="gramStart"/>
      <w:r w:rsidRPr="00EF5B0B">
        <w:rPr>
          <w:rFonts w:ascii="Arial" w:hAnsi="Arial" w:cs="Arial"/>
          <w:sz w:val="22"/>
          <w:szCs w:val="22"/>
          <w:lang w:val="nl-NL"/>
        </w:rPr>
        <w:t>congatec</w:t>
      </w:r>
      <w:proofErr w:type="spellEnd"/>
      <w:proofErr w:type="gramEnd"/>
    </w:p>
    <w:p w14:paraId="63C26A9E" w14:textId="77777777" w:rsidR="00C411B2" w:rsidRPr="00EF5B0B" w:rsidRDefault="00C411B2" w:rsidP="00C411B2">
      <w:pPr>
        <w:pStyle w:val="Standard1"/>
        <w:snapToGrid w:val="0"/>
        <w:rPr>
          <w:rFonts w:ascii="Arial" w:hAnsi="Arial" w:cs="Arial"/>
          <w:b/>
          <w:sz w:val="22"/>
          <w:szCs w:val="22"/>
          <w:u w:val="single"/>
          <w:lang w:val="nl-NL"/>
        </w:rPr>
      </w:pPr>
      <w:r w:rsidRPr="00EF5B0B">
        <w:rPr>
          <w:rFonts w:ascii="Arial" w:hAnsi="Arial" w:cs="Arial"/>
          <w:sz w:val="22"/>
          <w:szCs w:val="22"/>
          <w:lang w:val="nl-NL"/>
        </w:rPr>
        <w:t>Christof Wilde</w:t>
      </w:r>
    </w:p>
    <w:p w14:paraId="3481275C" w14:textId="77777777" w:rsidR="00C411B2" w:rsidRPr="00EF5B0B" w:rsidRDefault="00C411B2" w:rsidP="00C411B2">
      <w:pPr>
        <w:pStyle w:val="Standard1"/>
        <w:snapToGrid w:val="0"/>
        <w:rPr>
          <w:rFonts w:ascii="Arial" w:hAnsi="Arial" w:cs="Arial"/>
          <w:b/>
          <w:sz w:val="22"/>
          <w:szCs w:val="22"/>
          <w:u w:val="single"/>
          <w:lang w:val="nl-NL"/>
        </w:rPr>
      </w:pPr>
      <w:proofErr w:type="spellStart"/>
      <w:r w:rsidRPr="00EF5B0B">
        <w:rPr>
          <w:rFonts w:ascii="Arial" w:hAnsi="Arial" w:cs="Arial"/>
          <w:sz w:val="22"/>
          <w:szCs w:val="22"/>
          <w:lang w:val="nl-NL"/>
        </w:rPr>
        <w:t>Telefon</w:t>
      </w:r>
      <w:proofErr w:type="spellEnd"/>
      <w:r w:rsidRPr="00EF5B0B">
        <w:rPr>
          <w:rFonts w:ascii="Arial" w:hAnsi="Arial" w:cs="Arial"/>
          <w:sz w:val="22"/>
          <w:szCs w:val="22"/>
          <w:lang w:val="nl-NL"/>
        </w:rPr>
        <w:t>: +49-991-2700-2822</w:t>
      </w:r>
    </w:p>
    <w:p w14:paraId="59CFC6D7" w14:textId="77777777" w:rsidR="00C411B2" w:rsidRDefault="00C411B2" w:rsidP="00C411B2">
      <w:pPr>
        <w:pStyle w:val="Standard1"/>
        <w:snapToGrid w:val="0"/>
        <w:rPr>
          <w:rStyle w:val="Hyperlink"/>
          <w:rFonts w:ascii="Arial" w:hAnsi="Arial" w:cs="Arial"/>
          <w:sz w:val="22"/>
          <w:szCs w:val="22"/>
          <w:lang w:val="nl-NL"/>
        </w:rPr>
      </w:pPr>
      <w:hyperlink r:id="rId19" w:history="1">
        <w:r w:rsidRPr="00667844">
          <w:rPr>
            <w:rStyle w:val="Hyperlink"/>
            <w:rFonts w:ascii="Arial" w:hAnsi="Arial" w:cs="Arial"/>
            <w:sz w:val="22"/>
            <w:szCs w:val="22"/>
            <w:lang w:val="nl-NL"/>
          </w:rPr>
          <w:t>christof.wilde@congatec.com</w:t>
        </w:r>
      </w:hyperlink>
    </w:p>
    <w:p w14:paraId="5DF4BEC3" w14:textId="57718A85" w:rsidR="00294514" w:rsidRPr="00600454" w:rsidRDefault="00C411B2" w:rsidP="00C411B2">
      <w:pPr>
        <w:pStyle w:val="Standard1"/>
        <w:rPr>
          <w:rFonts w:cs="Arial"/>
          <w:szCs w:val="22"/>
        </w:rPr>
      </w:pPr>
      <w:hyperlink r:id="rId20" w:history="1">
        <w:r w:rsidRPr="00C67892">
          <w:rPr>
            <w:rStyle w:val="Hyperlink"/>
            <w:rFonts w:ascii="Arial" w:hAnsi="Arial" w:cs="Arial"/>
            <w:sz w:val="22"/>
            <w:szCs w:val="22"/>
          </w:rPr>
          <w:t>www.congatec.com</w:t>
        </w:r>
      </w:hyperlink>
    </w:p>
    <w:sectPr w:rsidR="00294514" w:rsidRPr="00600454" w:rsidSect="009C4B5D">
      <w:headerReference w:type="default" r:id="rId21"/>
      <w:footerReference w:type="default" r:id="rId2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E16AA" w14:textId="77777777" w:rsidR="00DF5200" w:rsidRDefault="00DF5200" w:rsidP="00680509">
      <w:pPr>
        <w:spacing w:line="240" w:lineRule="auto"/>
      </w:pPr>
      <w:r>
        <w:separator/>
      </w:r>
    </w:p>
  </w:endnote>
  <w:endnote w:type="continuationSeparator" w:id="0">
    <w:p w14:paraId="561CDF77" w14:textId="77777777" w:rsidR="00DF5200" w:rsidRDefault="00DF5200" w:rsidP="00680509">
      <w:pPr>
        <w:spacing w:line="240" w:lineRule="auto"/>
      </w:pPr>
      <w:r>
        <w:continuationSeparator/>
      </w:r>
    </w:p>
  </w:endnote>
  <w:endnote w:type="continuationNotice" w:id="1">
    <w:p w14:paraId="54854B4B" w14:textId="77777777" w:rsidR="00DF5200" w:rsidRDefault="00DF52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D23D" w14:textId="0D3FA43C" w:rsidR="005C2300" w:rsidRDefault="005C2300">
    <w:pPr>
      <w:pStyle w:val="Fuzeile"/>
    </w:pPr>
  </w:p>
  <w:p w14:paraId="3ABD79E5" w14:textId="11FA277D" w:rsidR="005C2300" w:rsidRDefault="005C2300">
    <w:pPr>
      <w:pStyle w:val="Fuzeile"/>
    </w:pPr>
  </w:p>
  <w:p w14:paraId="44C9A7BF" w14:textId="77777777" w:rsidR="005C2300" w:rsidRDefault="005C23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76D5" w14:textId="77777777" w:rsidR="00DF5200" w:rsidRDefault="00DF5200" w:rsidP="00680509">
      <w:pPr>
        <w:spacing w:line="240" w:lineRule="auto"/>
      </w:pPr>
      <w:r>
        <w:separator/>
      </w:r>
    </w:p>
  </w:footnote>
  <w:footnote w:type="continuationSeparator" w:id="0">
    <w:p w14:paraId="0CAD8C01" w14:textId="77777777" w:rsidR="00DF5200" w:rsidRDefault="00DF5200" w:rsidP="00680509">
      <w:pPr>
        <w:spacing w:line="240" w:lineRule="auto"/>
      </w:pPr>
      <w:r>
        <w:continuationSeparator/>
      </w:r>
    </w:p>
  </w:footnote>
  <w:footnote w:type="continuationNotice" w:id="1">
    <w:p w14:paraId="5F1D113E" w14:textId="77777777" w:rsidR="00DF5200" w:rsidRDefault="00DF52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845E" w14:textId="6116542A" w:rsidR="009C4B5D" w:rsidRDefault="009C4B5D">
    <w:pPr>
      <w:pStyle w:val="Kopfzeile"/>
    </w:pPr>
  </w:p>
  <w:p w14:paraId="30A7A700" w14:textId="2ABE7960" w:rsidR="009C4B5D" w:rsidRDefault="009C4B5D">
    <w:pPr>
      <w:pStyle w:val="Kopfzeile"/>
    </w:pPr>
  </w:p>
  <w:p w14:paraId="68433190" w14:textId="74D14B68" w:rsidR="009C4B5D" w:rsidRDefault="009C4B5D">
    <w:pPr>
      <w:pStyle w:val="Kopfzeile"/>
    </w:pPr>
  </w:p>
  <w:p w14:paraId="1C46DCC7" w14:textId="65908BD7" w:rsidR="009C4B5D" w:rsidRDefault="009C4B5D">
    <w:pPr>
      <w:pStyle w:val="Kopfzeile"/>
    </w:pPr>
  </w:p>
  <w:p w14:paraId="7551B73B" w14:textId="5AEF4380" w:rsidR="009C4B5D" w:rsidRDefault="009C4B5D">
    <w:pPr>
      <w:pStyle w:val="Kopfzeile"/>
    </w:pPr>
  </w:p>
  <w:p w14:paraId="27FD6316" w14:textId="3ECF17D0" w:rsidR="009C4B5D" w:rsidRDefault="009C4B5D">
    <w:pPr>
      <w:pStyle w:val="Kopfzeile"/>
    </w:pPr>
  </w:p>
  <w:p w14:paraId="29D151B8" w14:textId="77777777" w:rsidR="009C4B5D" w:rsidRDefault="009C4B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F23D3"/>
    <w:multiLevelType w:val="hybridMultilevel"/>
    <w:tmpl w:val="3CB8D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E1714C0"/>
    <w:multiLevelType w:val="hybridMultilevel"/>
    <w:tmpl w:val="7682E7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6574601">
    <w:abstractNumId w:val="1"/>
  </w:num>
  <w:num w:numId="2" w16cid:durableId="25822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2B"/>
    <w:rsid w:val="00001897"/>
    <w:rsid w:val="00003D81"/>
    <w:rsid w:val="00004C92"/>
    <w:rsid w:val="000109FE"/>
    <w:rsid w:val="00012589"/>
    <w:rsid w:val="000160B7"/>
    <w:rsid w:val="00017DD8"/>
    <w:rsid w:val="00022085"/>
    <w:rsid w:val="00027C4B"/>
    <w:rsid w:val="00030080"/>
    <w:rsid w:val="000322DB"/>
    <w:rsid w:val="00032DB7"/>
    <w:rsid w:val="00033AD3"/>
    <w:rsid w:val="000366E1"/>
    <w:rsid w:val="00041338"/>
    <w:rsid w:val="00042342"/>
    <w:rsid w:val="00045AF5"/>
    <w:rsid w:val="00050B66"/>
    <w:rsid w:val="00051079"/>
    <w:rsid w:val="00052796"/>
    <w:rsid w:val="0005565F"/>
    <w:rsid w:val="00057CE9"/>
    <w:rsid w:val="00060A14"/>
    <w:rsid w:val="00061C51"/>
    <w:rsid w:val="0006248E"/>
    <w:rsid w:val="00064754"/>
    <w:rsid w:val="00066F4C"/>
    <w:rsid w:val="0007017D"/>
    <w:rsid w:val="000730F2"/>
    <w:rsid w:val="0007430E"/>
    <w:rsid w:val="00075B4C"/>
    <w:rsid w:val="000768A4"/>
    <w:rsid w:val="00083CB8"/>
    <w:rsid w:val="000842F5"/>
    <w:rsid w:val="00090D27"/>
    <w:rsid w:val="00095349"/>
    <w:rsid w:val="000A299F"/>
    <w:rsid w:val="000B23E9"/>
    <w:rsid w:val="000B4B8A"/>
    <w:rsid w:val="000B5153"/>
    <w:rsid w:val="000B6AD5"/>
    <w:rsid w:val="000B756F"/>
    <w:rsid w:val="000C2A98"/>
    <w:rsid w:val="000C6ABE"/>
    <w:rsid w:val="000D2B3E"/>
    <w:rsid w:val="000E2126"/>
    <w:rsid w:val="000E440D"/>
    <w:rsid w:val="000E657A"/>
    <w:rsid w:val="000E6BE7"/>
    <w:rsid w:val="000F0810"/>
    <w:rsid w:val="000F45F6"/>
    <w:rsid w:val="000F5006"/>
    <w:rsid w:val="000F6565"/>
    <w:rsid w:val="000F6AF8"/>
    <w:rsid w:val="00104BB2"/>
    <w:rsid w:val="00112D60"/>
    <w:rsid w:val="001169FC"/>
    <w:rsid w:val="00120BED"/>
    <w:rsid w:val="00124029"/>
    <w:rsid w:val="001273D2"/>
    <w:rsid w:val="00127D12"/>
    <w:rsid w:val="00133010"/>
    <w:rsid w:val="00134C46"/>
    <w:rsid w:val="00137F04"/>
    <w:rsid w:val="001426D1"/>
    <w:rsid w:val="00142A0A"/>
    <w:rsid w:val="0014760E"/>
    <w:rsid w:val="001529A1"/>
    <w:rsid w:val="001534AD"/>
    <w:rsid w:val="00154488"/>
    <w:rsid w:val="00156552"/>
    <w:rsid w:val="0016387C"/>
    <w:rsid w:val="001648A7"/>
    <w:rsid w:val="00165526"/>
    <w:rsid w:val="00166E58"/>
    <w:rsid w:val="001676FE"/>
    <w:rsid w:val="00167708"/>
    <w:rsid w:val="001723A3"/>
    <w:rsid w:val="00172509"/>
    <w:rsid w:val="00173068"/>
    <w:rsid w:val="00182395"/>
    <w:rsid w:val="00186F9A"/>
    <w:rsid w:val="00190D9C"/>
    <w:rsid w:val="001958D2"/>
    <w:rsid w:val="00195B79"/>
    <w:rsid w:val="00196E76"/>
    <w:rsid w:val="001A0A26"/>
    <w:rsid w:val="001B07E6"/>
    <w:rsid w:val="001B23F3"/>
    <w:rsid w:val="001B38FD"/>
    <w:rsid w:val="001C0E94"/>
    <w:rsid w:val="001C27AC"/>
    <w:rsid w:val="001C282F"/>
    <w:rsid w:val="001C478F"/>
    <w:rsid w:val="001C5162"/>
    <w:rsid w:val="001D1EC9"/>
    <w:rsid w:val="001D67D7"/>
    <w:rsid w:val="001E65AC"/>
    <w:rsid w:val="001E7EC3"/>
    <w:rsid w:val="001F0631"/>
    <w:rsid w:val="001F1BB0"/>
    <w:rsid w:val="001F49A2"/>
    <w:rsid w:val="001F6713"/>
    <w:rsid w:val="001F6D83"/>
    <w:rsid w:val="001F7FB2"/>
    <w:rsid w:val="00201973"/>
    <w:rsid w:val="002047FB"/>
    <w:rsid w:val="00205BC5"/>
    <w:rsid w:val="0020790D"/>
    <w:rsid w:val="00216A19"/>
    <w:rsid w:val="00217CF0"/>
    <w:rsid w:val="002214EF"/>
    <w:rsid w:val="00222F77"/>
    <w:rsid w:val="0022306F"/>
    <w:rsid w:val="00223C02"/>
    <w:rsid w:val="00224ED0"/>
    <w:rsid w:val="002257FA"/>
    <w:rsid w:val="0023006A"/>
    <w:rsid w:val="0023022F"/>
    <w:rsid w:val="002317B5"/>
    <w:rsid w:val="00231853"/>
    <w:rsid w:val="00232AC3"/>
    <w:rsid w:val="002343D7"/>
    <w:rsid w:val="00235E9C"/>
    <w:rsid w:val="0023698B"/>
    <w:rsid w:val="0024432C"/>
    <w:rsid w:val="00246C2D"/>
    <w:rsid w:val="0025339E"/>
    <w:rsid w:val="002557F2"/>
    <w:rsid w:val="0025706A"/>
    <w:rsid w:val="002575DB"/>
    <w:rsid w:val="00264B1C"/>
    <w:rsid w:val="00265392"/>
    <w:rsid w:val="00271FFB"/>
    <w:rsid w:val="002738D9"/>
    <w:rsid w:val="00292786"/>
    <w:rsid w:val="00294514"/>
    <w:rsid w:val="0029507E"/>
    <w:rsid w:val="002961D6"/>
    <w:rsid w:val="002A1717"/>
    <w:rsid w:val="002A37DD"/>
    <w:rsid w:val="002A56D9"/>
    <w:rsid w:val="002C415B"/>
    <w:rsid w:val="002D001B"/>
    <w:rsid w:val="002D1E55"/>
    <w:rsid w:val="002D2341"/>
    <w:rsid w:val="002D4B2B"/>
    <w:rsid w:val="002D5156"/>
    <w:rsid w:val="002D7262"/>
    <w:rsid w:val="002D73A0"/>
    <w:rsid w:val="002E4A17"/>
    <w:rsid w:val="002E6239"/>
    <w:rsid w:val="002E6BDB"/>
    <w:rsid w:val="002E7219"/>
    <w:rsid w:val="002F0E6A"/>
    <w:rsid w:val="002F4FE3"/>
    <w:rsid w:val="002F59A5"/>
    <w:rsid w:val="00301DD0"/>
    <w:rsid w:val="00304B77"/>
    <w:rsid w:val="00313A7A"/>
    <w:rsid w:val="00314291"/>
    <w:rsid w:val="0031483E"/>
    <w:rsid w:val="00315B89"/>
    <w:rsid w:val="00320254"/>
    <w:rsid w:val="0032083E"/>
    <w:rsid w:val="003228CE"/>
    <w:rsid w:val="00324E28"/>
    <w:rsid w:val="00327A5B"/>
    <w:rsid w:val="00333372"/>
    <w:rsid w:val="00333816"/>
    <w:rsid w:val="003400AE"/>
    <w:rsid w:val="003418DF"/>
    <w:rsid w:val="00341F29"/>
    <w:rsid w:val="00344AD6"/>
    <w:rsid w:val="003456EC"/>
    <w:rsid w:val="003461EE"/>
    <w:rsid w:val="00346B72"/>
    <w:rsid w:val="00346C77"/>
    <w:rsid w:val="003478E0"/>
    <w:rsid w:val="00350A49"/>
    <w:rsid w:val="00351A7C"/>
    <w:rsid w:val="00352427"/>
    <w:rsid w:val="00355EF7"/>
    <w:rsid w:val="00357768"/>
    <w:rsid w:val="0036136E"/>
    <w:rsid w:val="00363127"/>
    <w:rsid w:val="00364232"/>
    <w:rsid w:val="00367F0C"/>
    <w:rsid w:val="00370CD8"/>
    <w:rsid w:val="00371C48"/>
    <w:rsid w:val="00374397"/>
    <w:rsid w:val="00374511"/>
    <w:rsid w:val="00375416"/>
    <w:rsid w:val="00376E79"/>
    <w:rsid w:val="00377CEB"/>
    <w:rsid w:val="003805A0"/>
    <w:rsid w:val="00380790"/>
    <w:rsid w:val="00381187"/>
    <w:rsid w:val="003817B7"/>
    <w:rsid w:val="00381D3F"/>
    <w:rsid w:val="00383C58"/>
    <w:rsid w:val="0039006A"/>
    <w:rsid w:val="0039015B"/>
    <w:rsid w:val="00394E25"/>
    <w:rsid w:val="003A2479"/>
    <w:rsid w:val="003A2EBD"/>
    <w:rsid w:val="003A34CC"/>
    <w:rsid w:val="003A45A4"/>
    <w:rsid w:val="003B077D"/>
    <w:rsid w:val="003B1CEC"/>
    <w:rsid w:val="003B7894"/>
    <w:rsid w:val="003C2AB6"/>
    <w:rsid w:val="003C32D1"/>
    <w:rsid w:val="003C4D3C"/>
    <w:rsid w:val="003D2139"/>
    <w:rsid w:val="003D762C"/>
    <w:rsid w:val="003E0D27"/>
    <w:rsid w:val="003E22EE"/>
    <w:rsid w:val="003E5CC8"/>
    <w:rsid w:val="003E702A"/>
    <w:rsid w:val="003E7CC7"/>
    <w:rsid w:val="003F127C"/>
    <w:rsid w:val="003F4598"/>
    <w:rsid w:val="003F4793"/>
    <w:rsid w:val="003F7D17"/>
    <w:rsid w:val="0040137B"/>
    <w:rsid w:val="00402BA6"/>
    <w:rsid w:val="004046F3"/>
    <w:rsid w:val="00406856"/>
    <w:rsid w:val="00412730"/>
    <w:rsid w:val="00413804"/>
    <w:rsid w:val="004161B4"/>
    <w:rsid w:val="00416E33"/>
    <w:rsid w:val="00420F5A"/>
    <w:rsid w:val="00423574"/>
    <w:rsid w:val="004273CA"/>
    <w:rsid w:val="0043318F"/>
    <w:rsid w:val="00440468"/>
    <w:rsid w:val="004472B3"/>
    <w:rsid w:val="00457C7E"/>
    <w:rsid w:val="004623E9"/>
    <w:rsid w:val="0046398E"/>
    <w:rsid w:val="00467E79"/>
    <w:rsid w:val="0047035F"/>
    <w:rsid w:val="004713C5"/>
    <w:rsid w:val="0047151D"/>
    <w:rsid w:val="00472DEC"/>
    <w:rsid w:val="00476767"/>
    <w:rsid w:val="00481FAF"/>
    <w:rsid w:val="00486B61"/>
    <w:rsid w:val="00490348"/>
    <w:rsid w:val="00493B25"/>
    <w:rsid w:val="004948AE"/>
    <w:rsid w:val="00496F60"/>
    <w:rsid w:val="004A0E2E"/>
    <w:rsid w:val="004A1466"/>
    <w:rsid w:val="004A3F11"/>
    <w:rsid w:val="004A4316"/>
    <w:rsid w:val="004A6F12"/>
    <w:rsid w:val="004B6FF3"/>
    <w:rsid w:val="004B7873"/>
    <w:rsid w:val="004C183D"/>
    <w:rsid w:val="004C4128"/>
    <w:rsid w:val="004C7478"/>
    <w:rsid w:val="004D2D2F"/>
    <w:rsid w:val="004D2EDF"/>
    <w:rsid w:val="004D2F6D"/>
    <w:rsid w:val="004D311D"/>
    <w:rsid w:val="004D6FC4"/>
    <w:rsid w:val="004D748B"/>
    <w:rsid w:val="004D74E3"/>
    <w:rsid w:val="004D7D54"/>
    <w:rsid w:val="004E08D2"/>
    <w:rsid w:val="00506CC7"/>
    <w:rsid w:val="0051735D"/>
    <w:rsid w:val="00523818"/>
    <w:rsid w:val="00525E1E"/>
    <w:rsid w:val="005322C6"/>
    <w:rsid w:val="005324F9"/>
    <w:rsid w:val="0053391D"/>
    <w:rsid w:val="00537547"/>
    <w:rsid w:val="00540CEF"/>
    <w:rsid w:val="00544363"/>
    <w:rsid w:val="005457FD"/>
    <w:rsid w:val="0055174E"/>
    <w:rsid w:val="00552094"/>
    <w:rsid w:val="00555509"/>
    <w:rsid w:val="0055738B"/>
    <w:rsid w:val="00557BA3"/>
    <w:rsid w:val="005655BF"/>
    <w:rsid w:val="0056619A"/>
    <w:rsid w:val="0057294C"/>
    <w:rsid w:val="0057329D"/>
    <w:rsid w:val="005738A5"/>
    <w:rsid w:val="00573F21"/>
    <w:rsid w:val="005744BD"/>
    <w:rsid w:val="00575A5D"/>
    <w:rsid w:val="00580984"/>
    <w:rsid w:val="00582446"/>
    <w:rsid w:val="00582767"/>
    <w:rsid w:val="00583212"/>
    <w:rsid w:val="00587B69"/>
    <w:rsid w:val="00590453"/>
    <w:rsid w:val="00594E24"/>
    <w:rsid w:val="00595B93"/>
    <w:rsid w:val="005A0BB0"/>
    <w:rsid w:val="005A428A"/>
    <w:rsid w:val="005B12A2"/>
    <w:rsid w:val="005B1CF0"/>
    <w:rsid w:val="005B36DE"/>
    <w:rsid w:val="005C0099"/>
    <w:rsid w:val="005C1B1B"/>
    <w:rsid w:val="005C2300"/>
    <w:rsid w:val="005C3B32"/>
    <w:rsid w:val="005C419F"/>
    <w:rsid w:val="005C420A"/>
    <w:rsid w:val="005C60F4"/>
    <w:rsid w:val="005D06A2"/>
    <w:rsid w:val="005E07E4"/>
    <w:rsid w:val="005E1472"/>
    <w:rsid w:val="005E41CE"/>
    <w:rsid w:val="005F6A9F"/>
    <w:rsid w:val="005F7B4F"/>
    <w:rsid w:val="00600454"/>
    <w:rsid w:val="006005CC"/>
    <w:rsid w:val="006070A9"/>
    <w:rsid w:val="00612BD2"/>
    <w:rsid w:val="0061352B"/>
    <w:rsid w:val="00620FD0"/>
    <w:rsid w:val="00624D9E"/>
    <w:rsid w:val="006265F3"/>
    <w:rsid w:val="006345AF"/>
    <w:rsid w:val="006363F2"/>
    <w:rsid w:val="00640B93"/>
    <w:rsid w:val="0064222F"/>
    <w:rsid w:val="00642C1A"/>
    <w:rsid w:val="006431FB"/>
    <w:rsid w:val="0065146F"/>
    <w:rsid w:val="0065555B"/>
    <w:rsid w:val="00660322"/>
    <w:rsid w:val="00661F83"/>
    <w:rsid w:val="0066630A"/>
    <w:rsid w:val="006668C9"/>
    <w:rsid w:val="006679E9"/>
    <w:rsid w:val="0067097E"/>
    <w:rsid w:val="006717C5"/>
    <w:rsid w:val="0067432E"/>
    <w:rsid w:val="006743A5"/>
    <w:rsid w:val="006759CA"/>
    <w:rsid w:val="00680509"/>
    <w:rsid w:val="006835C0"/>
    <w:rsid w:val="00690526"/>
    <w:rsid w:val="00690535"/>
    <w:rsid w:val="0069294E"/>
    <w:rsid w:val="00693F87"/>
    <w:rsid w:val="00694358"/>
    <w:rsid w:val="00696B16"/>
    <w:rsid w:val="00697D48"/>
    <w:rsid w:val="006A0CB3"/>
    <w:rsid w:val="006A0CE4"/>
    <w:rsid w:val="006A3CB3"/>
    <w:rsid w:val="006A4351"/>
    <w:rsid w:val="006A5957"/>
    <w:rsid w:val="006A6F78"/>
    <w:rsid w:val="006B42B6"/>
    <w:rsid w:val="006B627C"/>
    <w:rsid w:val="006B62F8"/>
    <w:rsid w:val="006C13D0"/>
    <w:rsid w:val="006C43CD"/>
    <w:rsid w:val="006C5907"/>
    <w:rsid w:val="006C70DA"/>
    <w:rsid w:val="006D0C4C"/>
    <w:rsid w:val="006D1665"/>
    <w:rsid w:val="006D7D8D"/>
    <w:rsid w:val="006E0A3D"/>
    <w:rsid w:val="006E2359"/>
    <w:rsid w:val="006E2963"/>
    <w:rsid w:val="006E4DAF"/>
    <w:rsid w:val="006E53C3"/>
    <w:rsid w:val="006E65C2"/>
    <w:rsid w:val="006E702A"/>
    <w:rsid w:val="006F0B24"/>
    <w:rsid w:val="006F1483"/>
    <w:rsid w:val="006F2402"/>
    <w:rsid w:val="006F5404"/>
    <w:rsid w:val="006F5DB7"/>
    <w:rsid w:val="007019E0"/>
    <w:rsid w:val="007022C3"/>
    <w:rsid w:val="00703707"/>
    <w:rsid w:val="00703D00"/>
    <w:rsid w:val="00704757"/>
    <w:rsid w:val="00707B29"/>
    <w:rsid w:val="00712ECD"/>
    <w:rsid w:val="007163F8"/>
    <w:rsid w:val="00723003"/>
    <w:rsid w:val="00725F04"/>
    <w:rsid w:val="00727307"/>
    <w:rsid w:val="00731666"/>
    <w:rsid w:val="0073185F"/>
    <w:rsid w:val="00732DBB"/>
    <w:rsid w:val="0074198E"/>
    <w:rsid w:val="00744DF4"/>
    <w:rsid w:val="007451D4"/>
    <w:rsid w:val="00745218"/>
    <w:rsid w:val="0075030A"/>
    <w:rsid w:val="00750F06"/>
    <w:rsid w:val="00753B53"/>
    <w:rsid w:val="007550B6"/>
    <w:rsid w:val="00757C22"/>
    <w:rsid w:val="00763AD7"/>
    <w:rsid w:val="00764CB3"/>
    <w:rsid w:val="0076738F"/>
    <w:rsid w:val="007677F9"/>
    <w:rsid w:val="00770356"/>
    <w:rsid w:val="007771FB"/>
    <w:rsid w:val="007823EC"/>
    <w:rsid w:val="00783297"/>
    <w:rsid w:val="00786F77"/>
    <w:rsid w:val="00787828"/>
    <w:rsid w:val="0079057D"/>
    <w:rsid w:val="0079504E"/>
    <w:rsid w:val="00796FB2"/>
    <w:rsid w:val="007A1CF3"/>
    <w:rsid w:val="007A1F72"/>
    <w:rsid w:val="007A2FC6"/>
    <w:rsid w:val="007A351A"/>
    <w:rsid w:val="007B29E1"/>
    <w:rsid w:val="007B75FD"/>
    <w:rsid w:val="007B7F76"/>
    <w:rsid w:val="007C0FC6"/>
    <w:rsid w:val="007C33BC"/>
    <w:rsid w:val="007C4772"/>
    <w:rsid w:val="007C6CEC"/>
    <w:rsid w:val="007C6DB1"/>
    <w:rsid w:val="007D01AF"/>
    <w:rsid w:val="007D2633"/>
    <w:rsid w:val="007D46B3"/>
    <w:rsid w:val="007D7749"/>
    <w:rsid w:val="007D7E25"/>
    <w:rsid w:val="007E456A"/>
    <w:rsid w:val="007E60AB"/>
    <w:rsid w:val="007F1052"/>
    <w:rsid w:val="007F75E1"/>
    <w:rsid w:val="008014C0"/>
    <w:rsid w:val="00803FDF"/>
    <w:rsid w:val="00805389"/>
    <w:rsid w:val="00810624"/>
    <w:rsid w:val="008107EF"/>
    <w:rsid w:val="008158C0"/>
    <w:rsid w:val="00823860"/>
    <w:rsid w:val="00826509"/>
    <w:rsid w:val="00833BFF"/>
    <w:rsid w:val="00833CA7"/>
    <w:rsid w:val="008358C9"/>
    <w:rsid w:val="00835D39"/>
    <w:rsid w:val="00835FD7"/>
    <w:rsid w:val="00837E0A"/>
    <w:rsid w:val="00841018"/>
    <w:rsid w:val="0084134D"/>
    <w:rsid w:val="008443B3"/>
    <w:rsid w:val="00846628"/>
    <w:rsid w:val="00855A38"/>
    <w:rsid w:val="00857BCF"/>
    <w:rsid w:val="00860C0E"/>
    <w:rsid w:val="008615BE"/>
    <w:rsid w:val="00863278"/>
    <w:rsid w:val="0086581B"/>
    <w:rsid w:val="00867B10"/>
    <w:rsid w:val="0087199C"/>
    <w:rsid w:val="0087299F"/>
    <w:rsid w:val="008752B9"/>
    <w:rsid w:val="00881FD9"/>
    <w:rsid w:val="0088247B"/>
    <w:rsid w:val="008846AF"/>
    <w:rsid w:val="0089125E"/>
    <w:rsid w:val="0089242F"/>
    <w:rsid w:val="00894709"/>
    <w:rsid w:val="00894ACD"/>
    <w:rsid w:val="00896266"/>
    <w:rsid w:val="008A0913"/>
    <w:rsid w:val="008A13F6"/>
    <w:rsid w:val="008A55CD"/>
    <w:rsid w:val="008B0659"/>
    <w:rsid w:val="008B1A31"/>
    <w:rsid w:val="008B2B0B"/>
    <w:rsid w:val="008B426E"/>
    <w:rsid w:val="008B5A8B"/>
    <w:rsid w:val="008B6563"/>
    <w:rsid w:val="008B6962"/>
    <w:rsid w:val="008B6C3A"/>
    <w:rsid w:val="008B7C3C"/>
    <w:rsid w:val="008C0A52"/>
    <w:rsid w:val="008C4B9C"/>
    <w:rsid w:val="008C7D3E"/>
    <w:rsid w:val="008D19E7"/>
    <w:rsid w:val="008D24D2"/>
    <w:rsid w:val="008D37A2"/>
    <w:rsid w:val="008D470A"/>
    <w:rsid w:val="008D5FE3"/>
    <w:rsid w:val="008D7699"/>
    <w:rsid w:val="008D7F04"/>
    <w:rsid w:val="008E0048"/>
    <w:rsid w:val="008E2E00"/>
    <w:rsid w:val="008E76B8"/>
    <w:rsid w:val="008F0274"/>
    <w:rsid w:val="008F170F"/>
    <w:rsid w:val="008F4323"/>
    <w:rsid w:val="008F43BF"/>
    <w:rsid w:val="008F540E"/>
    <w:rsid w:val="008F6D8C"/>
    <w:rsid w:val="00902171"/>
    <w:rsid w:val="00904A53"/>
    <w:rsid w:val="00904F84"/>
    <w:rsid w:val="0090565D"/>
    <w:rsid w:val="00907CE0"/>
    <w:rsid w:val="00911143"/>
    <w:rsid w:val="009129E3"/>
    <w:rsid w:val="0091518A"/>
    <w:rsid w:val="00915E9A"/>
    <w:rsid w:val="009176A3"/>
    <w:rsid w:val="00920686"/>
    <w:rsid w:val="00920DD7"/>
    <w:rsid w:val="009221D4"/>
    <w:rsid w:val="00922F93"/>
    <w:rsid w:val="00931122"/>
    <w:rsid w:val="00932FF8"/>
    <w:rsid w:val="00936F65"/>
    <w:rsid w:val="00937104"/>
    <w:rsid w:val="00943D5C"/>
    <w:rsid w:val="0094708A"/>
    <w:rsid w:val="009525F0"/>
    <w:rsid w:val="00955B41"/>
    <w:rsid w:val="00966731"/>
    <w:rsid w:val="00967E32"/>
    <w:rsid w:val="00967E51"/>
    <w:rsid w:val="00977D80"/>
    <w:rsid w:val="009829A2"/>
    <w:rsid w:val="0098453A"/>
    <w:rsid w:val="00987E39"/>
    <w:rsid w:val="009916C4"/>
    <w:rsid w:val="00994A16"/>
    <w:rsid w:val="00995CB0"/>
    <w:rsid w:val="00996CAE"/>
    <w:rsid w:val="009A297F"/>
    <w:rsid w:val="009A4FCE"/>
    <w:rsid w:val="009A5CE0"/>
    <w:rsid w:val="009A6BE8"/>
    <w:rsid w:val="009A6FD3"/>
    <w:rsid w:val="009B1FB9"/>
    <w:rsid w:val="009B5538"/>
    <w:rsid w:val="009B7E9C"/>
    <w:rsid w:val="009C095B"/>
    <w:rsid w:val="009C4B5D"/>
    <w:rsid w:val="009C4EF6"/>
    <w:rsid w:val="009C5073"/>
    <w:rsid w:val="009C600A"/>
    <w:rsid w:val="009D0A2B"/>
    <w:rsid w:val="009E361B"/>
    <w:rsid w:val="009E55CA"/>
    <w:rsid w:val="009E67CD"/>
    <w:rsid w:val="009F5C23"/>
    <w:rsid w:val="009F6186"/>
    <w:rsid w:val="00A04FD5"/>
    <w:rsid w:val="00A135BB"/>
    <w:rsid w:val="00A138E4"/>
    <w:rsid w:val="00A140A4"/>
    <w:rsid w:val="00A157CC"/>
    <w:rsid w:val="00A15D24"/>
    <w:rsid w:val="00A165DD"/>
    <w:rsid w:val="00A22AF3"/>
    <w:rsid w:val="00A24879"/>
    <w:rsid w:val="00A24ACC"/>
    <w:rsid w:val="00A2526C"/>
    <w:rsid w:val="00A26008"/>
    <w:rsid w:val="00A30830"/>
    <w:rsid w:val="00A30A81"/>
    <w:rsid w:val="00A32F1A"/>
    <w:rsid w:val="00A352CA"/>
    <w:rsid w:val="00A355BF"/>
    <w:rsid w:val="00A36B43"/>
    <w:rsid w:val="00A37E1F"/>
    <w:rsid w:val="00A428A8"/>
    <w:rsid w:val="00A524EF"/>
    <w:rsid w:val="00A53BBC"/>
    <w:rsid w:val="00A55E63"/>
    <w:rsid w:val="00A609BA"/>
    <w:rsid w:val="00A60B0F"/>
    <w:rsid w:val="00A622BB"/>
    <w:rsid w:val="00A62BF5"/>
    <w:rsid w:val="00A63EB4"/>
    <w:rsid w:val="00A651ED"/>
    <w:rsid w:val="00A6589B"/>
    <w:rsid w:val="00A66516"/>
    <w:rsid w:val="00A679A8"/>
    <w:rsid w:val="00A72646"/>
    <w:rsid w:val="00A74067"/>
    <w:rsid w:val="00A74851"/>
    <w:rsid w:val="00A75C6A"/>
    <w:rsid w:val="00A764C4"/>
    <w:rsid w:val="00A769C4"/>
    <w:rsid w:val="00A76CA2"/>
    <w:rsid w:val="00A81619"/>
    <w:rsid w:val="00A87EB5"/>
    <w:rsid w:val="00A90544"/>
    <w:rsid w:val="00A91A04"/>
    <w:rsid w:val="00A93F7F"/>
    <w:rsid w:val="00A94338"/>
    <w:rsid w:val="00A94CD8"/>
    <w:rsid w:val="00A958A6"/>
    <w:rsid w:val="00A95FA5"/>
    <w:rsid w:val="00AA020D"/>
    <w:rsid w:val="00AA2BA3"/>
    <w:rsid w:val="00AA3862"/>
    <w:rsid w:val="00AA5442"/>
    <w:rsid w:val="00AB3280"/>
    <w:rsid w:val="00AB3C36"/>
    <w:rsid w:val="00AC23A1"/>
    <w:rsid w:val="00AC5648"/>
    <w:rsid w:val="00AC652B"/>
    <w:rsid w:val="00AC6E88"/>
    <w:rsid w:val="00AD0CC2"/>
    <w:rsid w:val="00AD3D33"/>
    <w:rsid w:val="00AD6DA2"/>
    <w:rsid w:val="00AE12A7"/>
    <w:rsid w:val="00AE1480"/>
    <w:rsid w:val="00AE3A60"/>
    <w:rsid w:val="00AE636B"/>
    <w:rsid w:val="00AE6BBE"/>
    <w:rsid w:val="00AF1F1A"/>
    <w:rsid w:val="00B020E7"/>
    <w:rsid w:val="00B072CD"/>
    <w:rsid w:val="00B077AB"/>
    <w:rsid w:val="00B10037"/>
    <w:rsid w:val="00B118C9"/>
    <w:rsid w:val="00B121A5"/>
    <w:rsid w:val="00B1776C"/>
    <w:rsid w:val="00B204F7"/>
    <w:rsid w:val="00B22893"/>
    <w:rsid w:val="00B245AE"/>
    <w:rsid w:val="00B25C9C"/>
    <w:rsid w:val="00B30402"/>
    <w:rsid w:val="00B30463"/>
    <w:rsid w:val="00B31841"/>
    <w:rsid w:val="00B33ADA"/>
    <w:rsid w:val="00B36C6A"/>
    <w:rsid w:val="00B4459E"/>
    <w:rsid w:val="00B46643"/>
    <w:rsid w:val="00B46D4D"/>
    <w:rsid w:val="00B54193"/>
    <w:rsid w:val="00B5458F"/>
    <w:rsid w:val="00B55F18"/>
    <w:rsid w:val="00B61221"/>
    <w:rsid w:val="00B628C5"/>
    <w:rsid w:val="00B62F67"/>
    <w:rsid w:val="00B65ECA"/>
    <w:rsid w:val="00B66036"/>
    <w:rsid w:val="00B75C3A"/>
    <w:rsid w:val="00B769E7"/>
    <w:rsid w:val="00B81D53"/>
    <w:rsid w:val="00B9239D"/>
    <w:rsid w:val="00B92416"/>
    <w:rsid w:val="00B93FEF"/>
    <w:rsid w:val="00BA225B"/>
    <w:rsid w:val="00BA44F8"/>
    <w:rsid w:val="00BA7CD2"/>
    <w:rsid w:val="00BB530A"/>
    <w:rsid w:val="00BB79F7"/>
    <w:rsid w:val="00BC40FC"/>
    <w:rsid w:val="00BC587C"/>
    <w:rsid w:val="00BC7BE6"/>
    <w:rsid w:val="00BD2645"/>
    <w:rsid w:val="00BD4393"/>
    <w:rsid w:val="00BD6967"/>
    <w:rsid w:val="00BE07DA"/>
    <w:rsid w:val="00BE1D8C"/>
    <w:rsid w:val="00BE28D6"/>
    <w:rsid w:val="00BE7FE4"/>
    <w:rsid w:val="00BF079E"/>
    <w:rsid w:val="00C00989"/>
    <w:rsid w:val="00C05175"/>
    <w:rsid w:val="00C06571"/>
    <w:rsid w:val="00C06C60"/>
    <w:rsid w:val="00C109C6"/>
    <w:rsid w:val="00C11151"/>
    <w:rsid w:val="00C1264B"/>
    <w:rsid w:val="00C16211"/>
    <w:rsid w:val="00C17DD0"/>
    <w:rsid w:val="00C202BA"/>
    <w:rsid w:val="00C222F4"/>
    <w:rsid w:val="00C22B1C"/>
    <w:rsid w:val="00C22FBD"/>
    <w:rsid w:val="00C23D37"/>
    <w:rsid w:val="00C25460"/>
    <w:rsid w:val="00C25CA4"/>
    <w:rsid w:val="00C308E7"/>
    <w:rsid w:val="00C31B71"/>
    <w:rsid w:val="00C33EE6"/>
    <w:rsid w:val="00C35F9A"/>
    <w:rsid w:val="00C411B2"/>
    <w:rsid w:val="00C4140E"/>
    <w:rsid w:val="00C464A3"/>
    <w:rsid w:val="00C50078"/>
    <w:rsid w:val="00C52657"/>
    <w:rsid w:val="00C528B9"/>
    <w:rsid w:val="00C56015"/>
    <w:rsid w:val="00C61367"/>
    <w:rsid w:val="00C61F5C"/>
    <w:rsid w:val="00C64155"/>
    <w:rsid w:val="00C65088"/>
    <w:rsid w:val="00C656DA"/>
    <w:rsid w:val="00C6673C"/>
    <w:rsid w:val="00C70D07"/>
    <w:rsid w:val="00C7151A"/>
    <w:rsid w:val="00C745BB"/>
    <w:rsid w:val="00C77336"/>
    <w:rsid w:val="00C77EF0"/>
    <w:rsid w:val="00C80A57"/>
    <w:rsid w:val="00C820FB"/>
    <w:rsid w:val="00C8535D"/>
    <w:rsid w:val="00C86A28"/>
    <w:rsid w:val="00C90B85"/>
    <w:rsid w:val="00C92E89"/>
    <w:rsid w:val="00C930F3"/>
    <w:rsid w:val="00C95CFA"/>
    <w:rsid w:val="00CA0616"/>
    <w:rsid w:val="00CA3199"/>
    <w:rsid w:val="00CA45AB"/>
    <w:rsid w:val="00CA63D9"/>
    <w:rsid w:val="00CA6CD5"/>
    <w:rsid w:val="00CA7BC3"/>
    <w:rsid w:val="00CA7F78"/>
    <w:rsid w:val="00CB020D"/>
    <w:rsid w:val="00CB352F"/>
    <w:rsid w:val="00CB416E"/>
    <w:rsid w:val="00CB7D82"/>
    <w:rsid w:val="00CC26EC"/>
    <w:rsid w:val="00CD2661"/>
    <w:rsid w:val="00CD2D6F"/>
    <w:rsid w:val="00CD3205"/>
    <w:rsid w:val="00CD38C5"/>
    <w:rsid w:val="00CD4AC9"/>
    <w:rsid w:val="00CD5852"/>
    <w:rsid w:val="00CD7615"/>
    <w:rsid w:val="00CE0919"/>
    <w:rsid w:val="00CE14F9"/>
    <w:rsid w:val="00CE2B5C"/>
    <w:rsid w:val="00CE3DF6"/>
    <w:rsid w:val="00CF1352"/>
    <w:rsid w:val="00CF64B7"/>
    <w:rsid w:val="00D00217"/>
    <w:rsid w:val="00D02339"/>
    <w:rsid w:val="00D1080C"/>
    <w:rsid w:val="00D126B1"/>
    <w:rsid w:val="00D12EE5"/>
    <w:rsid w:val="00D13750"/>
    <w:rsid w:val="00D13974"/>
    <w:rsid w:val="00D139BC"/>
    <w:rsid w:val="00D1511D"/>
    <w:rsid w:val="00D158A8"/>
    <w:rsid w:val="00D17BBD"/>
    <w:rsid w:val="00D245E8"/>
    <w:rsid w:val="00D27204"/>
    <w:rsid w:val="00D305B9"/>
    <w:rsid w:val="00D30DA3"/>
    <w:rsid w:val="00D31976"/>
    <w:rsid w:val="00D321F3"/>
    <w:rsid w:val="00D3359D"/>
    <w:rsid w:val="00D34D55"/>
    <w:rsid w:val="00D44F08"/>
    <w:rsid w:val="00D4778B"/>
    <w:rsid w:val="00D50F40"/>
    <w:rsid w:val="00D52F7C"/>
    <w:rsid w:val="00D5632A"/>
    <w:rsid w:val="00D80136"/>
    <w:rsid w:val="00D81776"/>
    <w:rsid w:val="00D81E72"/>
    <w:rsid w:val="00D832E4"/>
    <w:rsid w:val="00D83CC6"/>
    <w:rsid w:val="00D858B5"/>
    <w:rsid w:val="00D859DB"/>
    <w:rsid w:val="00D86D8F"/>
    <w:rsid w:val="00D86DC7"/>
    <w:rsid w:val="00D91B32"/>
    <w:rsid w:val="00DA085D"/>
    <w:rsid w:val="00DA0FB8"/>
    <w:rsid w:val="00DA1E5A"/>
    <w:rsid w:val="00DA3383"/>
    <w:rsid w:val="00DA3973"/>
    <w:rsid w:val="00DA3E79"/>
    <w:rsid w:val="00DA59BC"/>
    <w:rsid w:val="00DB24FF"/>
    <w:rsid w:val="00DB365E"/>
    <w:rsid w:val="00DB6EDC"/>
    <w:rsid w:val="00DB7068"/>
    <w:rsid w:val="00DD0428"/>
    <w:rsid w:val="00DD24BD"/>
    <w:rsid w:val="00DD6073"/>
    <w:rsid w:val="00DE1602"/>
    <w:rsid w:val="00DE24A2"/>
    <w:rsid w:val="00DE49D7"/>
    <w:rsid w:val="00DE6B84"/>
    <w:rsid w:val="00DF198A"/>
    <w:rsid w:val="00DF2B19"/>
    <w:rsid w:val="00DF5200"/>
    <w:rsid w:val="00DF61FB"/>
    <w:rsid w:val="00E02415"/>
    <w:rsid w:val="00E12730"/>
    <w:rsid w:val="00E1332A"/>
    <w:rsid w:val="00E20967"/>
    <w:rsid w:val="00E21921"/>
    <w:rsid w:val="00E22FF4"/>
    <w:rsid w:val="00E2456E"/>
    <w:rsid w:val="00E268F1"/>
    <w:rsid w:val="00E31F46"/>
    <w:rsid w:val="00E42CF0"/>
    <w:rsid w:val="00E47690"/>
    <w:rsid w:val="00E51D94"/>
    <w:rsid w:val="00E526B9"/>
    <w:rsid w:val="00E56D0A"/>
    <w:rsid w:val="00E574B4"/>
    <w:rsid w:val="00E62096"/>
    <w:rsid w:val="00E63D6B"/>
    <w:rsid w:val="00E646E6"/>
    <w:rsid w:val="00E65BFC"/>
    <w:rsid w:val="00E670CB"/>
    <w:rsid w:val="00E7645C"/>
    <w:rsid w:val="00E76612"/>
    <w:rsid w:val="00E77138"/>
    <w:rsid w:val="00E77B9B"/>
    <w:rsid w:val="00E77F16"/>
    <w:rsid w:val="00E80381"/>
    <w:rsid w:val="00E808FF"/>
    <w:rsid w:val="00E8426F"/>
    <w:rsid w:val="00E85061"/>
    <w:rsid w:val="00E858E5"/>
    <w:rsid w:val="00E858FE"/>
    <w:rsid w:val="00E861FB"/>
    <w:rsid w:val="00E87DCD"/>
    <w:rsid w:val="00E926C8"/>
    <w:rsid w:val="00E9324B"/>
    <w:rsid w:val="00E94B7F"/>
    <w:rsid w:val="00EA2FE4"/>
    <w:rsid w:val="00EA53AB"/>
    <w:rsid w:val="00EA547C"/>
    <w:rsid w:val="00EA7530"/>
    <w:rsid w:val="00EB6446"/>
    <w:rsid w:val="00EC46ED"/>
    <w:rsid w:val="00EC4EAA"/>
    <w:rsid w:val="00EC509B"/>
    <w:rsid w:val="00ED16BE"/>
    <w:rsid w:val="00ED3869"/>
    <w:rsid w:val="00ED62ED"/>
    <w:rsid w:val="00ED664A"/>
    <w:rsid w:val="00ED6E7B"/>
    <w:rsid w:val="00EE1B37"/>
    <w:rsid w:val="00EE6549"/>
    <w:rsid w:val="00EF2BE7"/>
    <w:rsid w:val="00EF4D45"/>
    <w:rsid w:val="00EF5D42"/>
    <w:rsid w:val="00EF6617"/>
    <w:rsid w:val="00F015CF"/>
    <w:rsid w:val="00F02AC5"/>
    <w:rsid w:val="00F03004"/>
    <w:rsid w:val="00F03631"/>
    <w:rsid w:val="00F05FFF"/>
    <w:rsid w:val="00F06250"/>
    <w:rsid w:val="00F06B75"/>
    <w:rsid w:val="00F1260C"/>
    <w:rsid w:val="00F12F0D"/>
    <w:rsid w:val="00F14F24"/>
    <w:rsid w:val="00F1513A"/>
    <w:rsid w:val="00F15781"/>
    <w:rsid w:val="00F15830"/>
    <w:rsid w:val="00F205D4"/>
    <w:rsid w:val="00F227C8"/>
    <w:rsid w:val="00F25DCC"/>
    <w:rsid w:val="00F26A1A"/>
    <w:rsid w:val="00F31471"/>
    <w:rsid w:val="00F33EE9"/>
    <w:rsid w:val="00F35C62"/>
    <w:rsid w:val="00F4414A"/>
    <w:rsid w:val="00F529CB"/>
    <w:rsid w:val="00F563EA"/>
    <w:rsid w:val="00F62C32"/>
    <w:rsid w:val="00F734CD"/>
    <w:rsid w:val="00F73505"/>
    <w:rsid w:val="00F764C8"/>
    <w:rsid w:val="00F8393B"/>
    <w:rsid w:val="00F85FD0"/>
    <w:rsid w:val="00F91565"/>
    <w:rsid w:val="00F95712"/>
    <w:rsid w:val="00F9708F"/>
    <w:rsid w:val="00F97F05"/>
    <w:rsid w:val="00FA21D6"/>
    <w:rsid w:val="00FB7BD2"/>
    <w:rsid w:val="00FC22B5"/>
    <w:rsid w:val="00FC4DEB"/>
    <w:rsid w:val="00FC50D5"/>
    <w:rsid w:val="00FC5BC4"/>
    <w:rsid w:val="00FD13D3"/>
    <w:rsid w:val="00FD3837"/>
    <w:rsid w:val="00FD42D3"/>
    <w:rsid w:val="00FD629E"/>
    <w:rsid w:val="00FE34E6"/>
    <w:rsid w:val="00FE3AEE"/>
    <w:rsid w:val="00FE6E44"/>
    <w:rsid w:val="00FF0F32"/>
    <w:rsid w:val="00FF1C42"/>
    <w:rsid w:val="00FF2D66"/>
    <w:rsid w:val="00FF30DA"/>
    <w:rsid w:val="00FF3667"/>
    <w:rsid w:val="00FF3A40"/>
    <w:rsid w:val="00FF4C5C"/>
    <w:rsid w:val="00FF4F15"/>
    <w:rsid w:val="00FF5D80"/>
    <w:rsid w:val="00FF679D"/>
    <w:rsid w:val="00FF6E08"/>
    <w:rsid w:val="00FF7524"/>
    <w:rsid w:val="00FF75BA"/>
    <w:rsid w:val="014F7167"/>
    <w:rsid w:val="06F6A47A"/>
    <w:rsid w:val="136692B9"/>
    <w:rsid w:val="1FEF8F42"/>
    <w:rsid w:val="2113989F"/>
    <w:rsid w:val="27322D3C"/>
    <w:rsid w:val="291086F8"/>
    <w:rsid w:val="2A9A63EA"/>
    <w:rsid w:val="2BB66ACD"/>
    <w:rsid w:val="2D1660C9"/>
    <w:rsid w:val="32B0E51B"/>
    <w:rsid w:val="35B227D6"/>
    <w:rsid w:val="373956FD"/>
    <w:rsid w:val="3BBF4326"/>
    <w:rsid w:val="46E5E262"/>
    <w:rsid w:val="48F0D1F9"/>
    <w:rsid w:val="50597238"/>
    <w:rsid w:val="5F3E7085"/>
    <w:rsid w:val="649EF1E1"/>
    <w:rsid w:val="6742F3F7"/>
    <w:rsid w:val="68B6000F"/>
    <w:rsid w:val="6B8F22C3"/>
    <w:rsid w:val="6F721621"/>
    <w:rsid w:val="7101CC69"/>
    <w:rsid w:val="7323C040"/>
    <w:rsid w:val="73B95030"/>
    <w:rsid w:val="7EC8469A"/>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0ED1"/>
  <w15:docId w15:val="{755F3C77-FF40-468B-9D27-EF03608A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1C51"/>
    <w:pPr>
      <w:suppressAutoHyphens/>
      <w:spacing w:after="0" w:line="360" w:lineRule="auto"/>
    </w:pPr>
    <w:rPr>
      <w:rFonts w:ascii="Arial" w:hAnsi="Arial" w:cs="Times New Roman"/>
      <w:kern w:val="24"/>
      <w:szCs w:val="24"/>
      <w:lang w:eastAsia="ar-SA"/>
    </w:rPr>
  </w:style>
  <w:style w:type="paragraph" w:styleId="berschrift1">
    <w:name w:val="heading 1"/>
    <w:basedOn w:val="Standard"/>
    <w:next w:val="Standard"/>
    <w:link w:val="berschrift1Zchn"/>
    <w:uiPriority w:val="9"/>
    <w:qFormat/>
    <w:rsid w:val="00367F0C"/>
    <w:pPr>
      <w:spacing w:line="276" w:lineRule="auto"/>
      <w:outlineLvl w:val="0"/>
    </w:pPr>
    <w:rPr>
      <w:b/>
      <w:bCs/>
      <w:noProof/>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B54193"/>
    <w:rPr>
      <w:color w:val="0000FF"/>
      <w:u w:val="single"/>
    </w:rPr>
  </w:style>
  <w:style w:type="paragraph" w:customStyle="1" w:styleId="Standard1">
    <w:name w:val="Standard1"/>
    <w:uiPriority w:val="99"/>
    <w:rsid w:val="00467E79"/>
    <w:pPr>
      <w:suppressAutoHyphens/>
      <w:spacing w:after="0" w:line="240" w:lineRule="auto"/>
    </w:pPr>
    <w:rPr>
      <w:rFonts w:ascii="Times New Roman" w:eastAsia="Arial" w:hAnsi="Times New Roman" w:cs="Times New Roman"/>
      <w:kern w:val="1"/>
      <w:sz w:val="24"/>
      <w:szCs w:val="24"/>
      <w:lang w:eastAsia="ar-SA"/>
    </w:rPr>
  </w:style>
  <w:style w:type="character" w:customStyle="1" w:styleId="Kommentarzeichen1">
    <w:name w:val="Kommentarzeichen1"/>
    <w:rsid w:val="006B627C"/>
    <w:rPr>
      <w:sz w:val="16"/>
      <w:szCs w:val="16"/>
    </w:rPr>
  </w:style>
  <w:style w:type="paragraph" w:styleId="Sprechblasentext">
    <w:name w:val="Balloon Text"/>
    <w:basedOn w:val="Standard"/>
    <w:link w:val="SprechblasentextZchn"/>
    <w:uiPriority w:val="99"/>
    <w:semiHidden/>
    <w:unhideWhenUsed/>
    <w:rsid w:val="006B627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627C"/>
    <w:rPr>
      <w:rFonts w:ascii="Tahoma" w:hAnsi="Tahoma" w:cs="Tahoma"/>
      <w:kern w:val="24"/>
      <w:sz w:val="16"/>
      <w:szCs w:val="16"/>
      <w:lang w:eastAsia="ar-SA"/>
    </w:rPr>
  </w:style>
  <w:style w:type="character" w:styleId="Kommentarzeichen">
    <w:name w:val="annotation reference"/>
    <w:basedOn w:val="Absatz-Standardschriftart"/>
    <w:uiPriority w:val="99"/>
    <w:semiHidden/>
    <w:unhideWhenUsed/>
    <w:rsid w:val="009A6FD3"/>
    <w:rPr>
      <w:sz w:val="16"/>
      <w:szCs w:val="16"/>
    </w:rPr>
  </w:style>
  <w:style w:type="paragraph" w:styleId="Kommentartext">
    <w:name w:val="annotation text"/>
    <w:basedOn w:val="Standard"/>
    <w:link w:val="KommentartextZchn"/>
    <w:uiPriority w:val="99"/>
    <w:unhideWhenUsed/>
    <w:rsid w:val="009A6FD3"/>
    <w:pPr>
      <w:spacing w:line="240" w:lineRule="auto"/>
    </w:pPr>
    <w:rPr>
      <w:sz w:val="20"/>
      <w:szCs w:val="20"/>
    </w:rPr>
  </w:style>
  <w:style w:type="character" w:customStyle="1" w:styleId="KommentartextZchn">
    <w:name w:val="Kommentartext Zchn"/>
    <w:basedOn w:val="Absatz-Standardschriftart"/>
    <w:link w:val="Kommentartext"/>
    <w:uiPriority w:val="99"/>
    <w:rsid w:val="009A6FD3"/>
    <w:rPr>
      <w:rFonts w:ascii="Arial" w:hAnsi="Arial" w:cs="Times New Roman"/>
      <w:kern w:val="24"/>
      <w:sz w:val="20"/>
      <w:szCs w:val="20"/>
      <w:lang w:eastAsia="ar-SA"/>
    </w:rPr>
  </w:style>
  <w:style w:type="paragraph" w:styleId="Kommentarthema">
    <w:name w:val="annotation subject"/>
    <w:basedOn w:val="Kommentartext"/>
    <w:next w:val="Kommentartext"/>
    <w:link w:val="KommentarthemaZchn"/>
    <w:uiPriority w:val="99"/>
    <w:semiHidden/>
    <w:unhideWhenUsed/>
    <w:rsid w:val="009A6FD3"/>
    <w:rPr>
      <w:b/>
      <w:bCs/>
    </w:rPr>
  </w:style>
  <w:style w:type="character" w:customStyle="1" w:styleId="KommentarthemaZchn">
    <w:name w:val="Kommentarthema Zchn"/>
    <w:basedOn w:val="KommentartextZchn"/>
    <w:link w:val="Kommentarthema"/>
    <w:uiPriority w:val="99"/>
    <w:semiHidden/>
    <w:rsid w:val="009A6FD3"/>
    <w:rPr>
      <w:rFonts w:ascii="Arial" w:hAnsi="Arial" w:cs="Times New Roman"/>
      <w:b/>
      <w:bCs/>
      <w:kern w:val="24"/>
      <w:sz w:val="20"/>
      <w:szCs w:val="20"/>
      <w:lang w:eastAsia="ar-SA"/>
    </w:rPr>
  </w:style>
  <w:style w:type="character" w:customStyle="1" w:styleId="berschrift1Zchn">
    <w:name w:val="Überschrift 1 Zchn"/>
    <w:basedOn w:val="Absatz-Standardschriftart"/>
    <w:link w:val="berschrift1"/>
    <w:uiPriority w:val="9"/>
    <w:rsid w:val="00367F0C"/>
    <w:rPr>
      <w:rFonts w:ascii="Arial" w:hAnsi="Arial" w:cs="Times New Roman"/>
      <w:b/>
      <w:bCs/>
      <w:noProof/>
      <w:kern w:val="24"/>
      <w:sz w:val="36"/>
      <w:szCs w:val="36"/>
      <w:lang w:eastAsia="de-DE"/>
    </w:rPr>
  </w:style>
  <w:style w:type="paragraph" w:styleId="Kopfzeile">
    <w:name w:val="header"/>
    <w:basedOn w:val="Standard"/>
    <w:link w:val="KopfzeileZchn"/>
    <w:uiPriority w:val="99"/>
    <w:unhideWhenUsed/>
    <w:rsid w:val="0068050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80509"/>
    <w:rPr>
      <w:rFonts w:ascii="Arial" w:hAnsi="Arial" w:cs="Times New Roman"/>
      <w:kern w:val="24"/>
      <w:szCs w:val="24"/>
      <w:lang w:eastAsia="ar-SA"/>
    </w:rPr>
  </w:style>
  <w:style w:type="paragraph" w:styleId="Fuzeile">
    <w:name w:val="footer"/>
    <w:basedOn w:val="Standard"/>
    <w:link w:val="FuzeileZchn"/>
    <w:uiPriority w:val="99"/>
    <w:unhideWhenUsed/>
    <w:rsid w:val="0068050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80509"/>
    <w:rPr>
      <w:rFonts w:ascii="Arial" w:hAnsi="Arial" w:cs="Times New Roman"/>
      <w:kern w:val="24"/>
      <w:szCs w:val="24"/>
      <w:lang w:eastAsia="ar-SA"/>
    </w:rPr>
  </w:style>
  <w:style w:type="character" w:styleId="NichtaufgelsteErwhnung">
    <w:name w:val="Unresolved Mention"/>
    <w:basedOn w:val="Absatz-Standardschriftart"/>
    <w:uiPriority w:val="99"/>
    <w:semiHidden/>
    <w:unhideWhenUsed/>
    <w:rsid w:val="00835D39"/>
    <w:rPr>
      <w:color w:val="605E5C"/>
      <w:shd w:val="clear" w:color="auto" w:fill="E1DFDD"/>
    </w:rPr>
  </w:style>
  <w:style w:type="paragraph" w:customStyle="1" w:styleId="paragraph">
    <w:name w:val="paragraph"/>
    <w:basedOn w:val="Standard"/>
    <w:rsid w:val="00DD6073"/>
    <w:pPr>
      <w:suppressAutoHyphens w:val="0"/>
      <w:spacing w:before="100" w:beforeAutospacing="1" w:after="100" w:afterAutospacing="1" w:line="240" w:lineRule="auto"/>
    </w:pPr>
    <w:rPr>
      <w:rFonts w:ascii="Times New Roman" w:hAnsi="Times New Roman"/>
      <w:kern w:val="0"/>
      <w:sz w:val="24"/>
      <w:lang w:eastAsia="zh-TW"/>
    </w:rPr>
  </w:style>
  <w:style w:type="character" w:customStyle="1" w:styleId="normaltextrun">
    <w:name w:val="normaltextrun"/>
    <w:basedOn w:val="Absatz-Standardschriftart"/>
    <w:rsid w:val="00DD6073"/>
  </w:style>
  <w:style w:type="character" w:customStyle="1" w:styleId="eop">
    <w:name w:val="eop"/>
    <w:basedOn w:val="Absatz-Standardschriftart"/>
    <w:rsid w:val="00DD6073"/>
  </w:style>
  <w:style w:type="paragraph" w:styleId="berarbeitung">
    <w:name w:val="Revision"/>
    <w:hidden/>
    <w:uiPriority w:val="99"/>
    <w:semiHidden/>
    <w:rsid w:val="007D2633"/>
    <w:pPr>
      <w:spacing w:after="0" w:line="240" w:lineRule="auto"/>
    </w:pPr>
    <w:rPr>
      <w:rFonts w:ascii="Arial" w:hAnsi="Arial" w:cs="Times New Roman"/>
      <w:kern w:val="24"/>
      <w:szCs w:val="24"/>
      <w:lang w:eastAsia="ar-SA"/>
    </w:rPr>
  </w:style>
  <w:style w:type="character" w:styleId="Erwhnung">
    <w:name w:val="Mention"/>
    <w:basedOn w:val="Absatz-Standardschriftart"/>
    <w:uiPriority w:val="99"/>
    <w:unhideWhenUsed/>
    <w:rsid w:val="004A4316"/>
    <w:rPr>
      <w:color w:val="2B579A"/>
      <w:shd w:val="clear" w:color="auto" w:fill="E1DFDD"/>
    </w:rPr>
  </w:style>
  <w:style w:type="paragraph" w:styleId="StandardWeb">
    <w:name w:val="Normal (Web)"/>
    <w:basedOn w:val="Standard"/>
    <w:uiPriority w:val="99"/>
    <w:unhideWhenUsed/>
    <w:rsid w:val="007A351A"/>
    <w:pPr>
      <w:suppressAutoHyphens w:val="0"/>
      <w:spacing w:before="100" w:beforeAutospacing="1" w:after="100" w:afterAutospacing="1"/>
    </w:pPr>
    <w:rPr>
      <w:rFonts w:cs="Arial"/>
      <w:kern w:val="0"/>
      <w:szCs w:val="22"/>
      <w:lang w:val="en-US" w:eastAsia="de-DE"/>
    </w:rPr>
  </w:style>
  <w:style w:type="character" w:styleId="Fett">
    <w:name w:val="Strong"/>
    <w:basedOn w:val="Absatz-Standardschriftart"/>
    <w:uiPriority w:val="22"/>
    <w:qFormat/>
    <w:rsid w:val="001F49A2"/>
    <w:rPr>
      <w:b/>
      <w:bCs/>
    </w:rPr>
  </w:style>
  <w:style w:type="paragraph" w:styleId="Listenabsatz">
    <w:name w:val="List Paragraph"/>
    <w:basedOn w:val="Standard"/>
    <w:uiPriority w:val="34"/>
    <w:qFormat/>
    <w:rsid w:val="003478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9795">
      <w:bodyDiv w:val="1"/>
      <w:marLeft w:val="0"/>
      <w:marRight w:val="0"/>
      <w:marTop w:val="0"/>
      <w:marBottom w:val="0"/>
      <w:divBdr>
        <w:top w:val="none" w:sz="0" w:space="0" w:color="auto"/>
        <w:left w:val="none" w:sz="0" w:space="0" w:color="auto"/>
        <w:bottom w:val="none" w:sz="0" w:space="0" w:color="auto"/>
        <w:right w:val="none" w:sz="0" w:space="0" w:color="auto"/>
      </w:divBdr>
    </w:div>
    <w:div w:id="418526625">
      <w:bodyDiv w:val="1"/>
      <w:marLeft w:val="0"/>
      <w:marRight w:val="0"/>
      <w:marTop w:val="0"/>
      <w:marBottom w:val="0"/>
      <w:divBdr>
        <w:top w:val="none" w:sz="0" w:space="0" w:color="auto"/>
        <w:left w:val="none" w:sz="0" w:space="0" w:color="auto"/>
        <w:bottom w:val="none" w:sz="0" w:space="0" w:color="auto"/>
        <w:right w:val="none" w:sz="0" w:space="0" w:color="auto"/>
      </w:divBdr>
    </w:div>
    <w:div w:id="1258441671">
      <w:bodyDiv w:val="1"/>
      <w:marLeft w:val="0"/>
      <w:marRight w:val="0"/>
      <w:marTop w:val="0"/>
      <w:marBottom w:val="0"/>
      <w:divBdr>
        <w:top w:val="none" w:sz="0" w:space="0" w:color="auto"/>
        <w:left w:val="none" w:sz="0" w:space="0" w:color="auto"/>
        <w:bottom w:val="none" w:sz="0" w:space="0" w:color="auto"/>
        <w:right w:val="none" w:sz="0" w:space="0" w:color="auto"/>
      </w:divBdr>
    </w:div>
    <w:div w:id="1389037465">
      <w:bodyDiv w:val="1"/>
      <w:marLeft w:val="0"/>
      <w:marRight w:val="0"/>
      <w:marTop w:val="0"/>
      <w:marBottom w:val="0"/>
      <w:divBdr>
        <w:top w:val="none" w:sz="0" w:space="0" w:color="auto"/>
        <w:left w:val="none" w:sz="0" w:space="0" w:color="auto"/>
        <w:bottom w:val="none" w:sz="0" w:space="0" w:color="auto"/>
        <w:right w:val="none" w:sz="0" w:space="0" w:color="auto"/>
      </w:divBdr>
    </w:div>
    <w:div w:id="1447043863">
      <w:bodyDiv w:val="1"/>
      <w:marLeft w:val="0"/>
      <w:marRight w:val="0"/>
      <w:marTop w:val="0"/>
      <w:marBottom w:val="0"/>
      <w:divBdr>
        <w:top w:val="none" w:sz="0" w:space="0" w:color="auto"/>
        <w:left w:val="none" w:sz="0" w:space="0" w:color="auto"/>
        <w:bottom w:val="none" w:sz="0" w:space="0" w:color="auto"/>
        <w:right w:val="none" w:sz="0" w:space="0" w:color="auto"/>
      </w:divBdr>
      <w:divsChild>
        <w:div w:id="312026113">
          <w:marLeft w:val="0"/>
          <w:marRight w:val="0"/>
          <w:marTop w:val="0"/>
          <w:marBottom w:val="0"/>
          <w:divBdr>
            <w:top w:val="none" w:sz="0" w:space="0" w:color="auto"/>
            <w:left w:val="none" w:sz="0" w:space="0" w:color="auto"/>
            <w:bottom w:val="none" w:sz="0" w:space="0" w:color="auto"/>
            <w:right w:val="none" w:sz="0" w:space="0" w:color="auto"/>
          </w:divBdr>
          <w:divsChild>
            <w:div w:id="457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43298">
      <w:bodyDiv w:val="1"/>
      <w:marLeft w:val="0"/>
      <w:marRight w:val="0"/>
      <w:marTop w:val="0"/>
      <w:marBottom w:val="0"/>
      <w:divBdr>
        <w:top w:val="none" w:sz="0" w:space="0" w:color="auto"/>
        <w:left w:val="none" w:sz="0" w:space="0" w:color="auto"/>
        <w:bottom w:val="none" w:sz="0" w:space="0" w:color="auto"/>
        <w:right w:val="none" w:sz="0" w:space="0" w:color="auto"/>
      </w:divBdr>
    </w:div>
    <w:div w:id="18420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youtube.com/congatecA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linkedin.com/company/congatec/" TargetMode="External"/><Relationship Id="rId2" Type="http://schemas.openxmlformats.org/officeDocument/2006/relationships/customXml" Target="../customXml/item2.xml"/><Relationship Id="rId16" Type="http://schemas.openxmlformats.org/officeDocument/2006/relationships/hyperlink" Target="https://www.congatec.com/de/aready/areadycom/" TargetMode="External"/><Relationship Id="rId20" Type="http://schemas.openxmlformats.org/officeDocument/2006/relationships/hyperlink" Target="http://www.congate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ngatec.com/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christof.wilde@congatec.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gatec.com/en/areadyyours/" TargetMode="External"/><Relationship Id="rId22"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6056622069FCE4A9821F8733E2BC6E1" ma:contentTypeVersion="21" ma:contentTypeDescription="Ein neues Dokument erstellen." ma:contentTypeScope="" ma:versionID="1b1011274eb52ab00fd1c75047af70c2">
  <xsd:schema xmlns:xsd="http://www.w3.org/2001/XMLSchema" xmlns:xs="http://www.w3.org/2001/XMLSchema" xmlns:p="http://schemas.microsoft.com/office/2006/metadata/properties" xmlns:ns2="acf6cf1e-9269-4fe1-8bff-1324591a5112" xmlns:ns3="106739d2-72e2-4cb4-b073-a79a813ba1fb" targetNamespace="http://schemas.microsoft.com/office/2006/metadata/properties" ma:root="true" ma:fieldsID="94d3389ec1e87d55c8c44c78924931f8" ns2:_="" ns3:_="">
    <xsd:import namespace="acf6cf1e-9269-4fe1-8bff-1324591a5112"/>
    <xsd:import namespace="106739d2-72e2-4cb4-b073-a79a813ba1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FormFactor" minOccurs="0"/>
                <xsd:element ref="ns2:Final_x003f_" minOccurs="0"/>
                <xsd:element ref="ns2:Product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6cf1e-9269-4fe1-8bff-1324591a5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3b554d00-6925-405a-b17f-5406bd8183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ormFactor" ma:index="24" nillable="true" ma:displayName="Form Factor" ma:description="Choose the form factor" ma:format="Dropdown" ma:internalName="FormFactor">
      <xsd:simpleType>
        <xsd:union memberTypes="dms:Text">
          <xsd:simpleType>
            <xsd:restriction base="dms:Choice">
              <xsd:enumeration value="COM-HPC"/>
              <xsd:enumeration value="COMe"/>
              <xsd:enumeration value="SMARC"/>
              <xsd:enumeration value="aReady"/>
            </xsd:restriction>
          </xsd:simpleType>
        </xsd:union>
      </xsd:simpleType>
    </xsd:element>
    <xsd:element name="Final_x003f_" ma:index="25" nillable="true" ma:displayName="Final?" ma:default="0" ma:format="Dropdown" ma:internalName="Final_x003f_">
      <xsd:simpleType>
        <xsd:restriction base="dms:Boolean"/>
      </xsd:simpleType>
    </xsd:element>
    <xsd:element name="Products" ma:index="26" nillable="true" ma:displayName="Products" ma:format="Dropdown" ma:internalName="Products">
      <xsd:complexType>
        <xsd:complexContent>
          <xsd:extension base="dms:MultiChoice">
            <xsd:sequence>
              <xsd:element name="Value" maxOccurs="unbounded" minOccurs="0" nillable="true">
                <xsd:simpleType>
                  <xsd:restriction base="dms:Choice">
                    <xsd:enumeration value="conga-SA8"/>
                    <xsd:enumeration value="conga-SMX95"/>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6739d2-72e2-4cb4-b073-a79a813ba1f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869b2ea-f7aa-4365-b780-2c1c6ee8a977}" ma:internalName="TaxCatchAll" ma:showField="CatchAllData" ma:web="106739d2-72e2-4cb4-b073-a79a813ba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06739d2-72e2-4cb4-b073-a79a813ba1fb" xsi:nil="true"/>
    <lcf76f155ced4ddcb4097134ff3c332f xmlns="acf6cf1e-9269-4fe1-8bff-1324591a5112">
      <Terms xmlns="http://schemas.microsoft.com/office/infopath/2007/PartnerControls"/>
    </lcf76f155ced4ddcb4097134ff3c332f>
    <MediaLengthInSeconds xmlns="acf6cf1e-9269-4fe1-8bff-1324591a5112" xsi:nil="true"/>
    <Products xmlns="acf6cf1e-9269-4fe1-8bff-1324591a5112" xsi:nil="true"/>
    <FormFactor xmlns="acf6cf1e-9269-4fe1-8bff-1324591a5112" xsi:nil="true"/>
    <Final_x003f_ xmlns="acf6cf1e-9269-4fe1-8bff-1324591a5112">false</Final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D2FAE-AE25-46CF-B6E8-CCBF28D6389C}">
  <ds:schemaRefs>
    <ds:schemaRef ds:uri="http://schemas.microsoft.com/sharepoint/v3/contenttype/forms"/>
  </ds:schemaRefs>
</ds:datastoreItem>
</file>

<file path=customXml/itemProps2.xml><?xml version="1.0" encoding="utf-8"?>
<ds:datastoreItem xmlns:ds="http://schemas.openxmlformats.org/officeDocument/2006/customXml" ds:itemID="{A64BB214-1793-4004-B06A-9635E2C25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6cf1e-9269-4fe1-8bff-1324591a5112"/>
    <ds:schemaRef ds:uri="106739d2-72e2-4cb4-b073-a79a813ba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77680F-0B29-4EAC-878E-7B3B198938CC}">
  <ds:schemaRefs>
    <ds:schemaRef ds:uri="http://schemas.microsoft.com/office/2006/metadata/properties"/>
    <ds:schemaRef ds:uri="http://schemas.microsoft.com/office/infopath/2007/PartnerControls"/>
    <ds:schemaRef ds:uri="106739d2-72e2-4cb4-b073-a79a813ba1fb"/>
    <ds:schemaRef ds:uri="acf6cf1e-9269-4fe1-8bff-1324591a5112"/>
  </ds:schemaRefs>
</ds:datastoreItem>
</file>

<file path=customXml/itemProps4.xml><?xml version="1.0" encoding="utf-8"?>
<ds:datastoreItem xmlns:ds="http://schemas.openxmlformats.org/officeDocument/2006/customXml" ds:itemID="{0292456D-8CF2-4F5A-9EA0-7D0C543D1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5569</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 Wilde</dc:creator>
  <cp:keywords/>
  <dc:description/>
  <cp:lastModifiedBy>David Sabouret</cp:lastModifiedBy>
  <cp:revision>107</cp:revision>
  <cp:lastPrinted>2026-10-01T02:38:00Z</cp:lastPrinted>
  <dcterms:created xsi:type="dcterms:W3CDTF">2026-10-02T09:33:00Z</dcterms:created>
  <dcterms:modified xsi:type="dcterms:W3CDTF">2026-10-13T04:48:00Z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-1107777781</vt:i4>
  </property>
  <property fmtid="{D5CDD505-2E9C-101B-9397-08002B2CF9AE}" pid="3" name="ContentTypeId">
    <vt:lpwstr>0x01010066056622069FCE4A9821F8733E2BC6E1</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KT_x0020_Tool">
    <vt:lpwstr>60;#Communications|e0c0526b-2b41-43bb-a08c-1cb498609ece</vt:lpwstr>
  </property>
  <property fmtid="{D5CDD505-2E9C-101B-9397-08002B2CF9AE}" pid="12" name="Sensitiv">
    <vt:lpwstr>100;#Public|590582d8-094f-4e7d-91c2-340905e3aaa0</vt:lpwstr>
  </property>
  <property fmtid="{D5CDD505-2E9C-101B-9397-08002B2CF9AE}" pid="13" name="Approval_x0020_Process">
    <vt:lpwstr/>
  </property>
  <property fmtid="{D5CDD505-2E9C-101B-9397-08002B2CF9AE}" pid="14" name="Content">
    <vt:lpwstr>110;#Press Release|5cf71846-c6a5-494a-9a1a-95d12d8e4f03</vt:lpwstr>
  </property>
  <property fmtid="{D5CDD505-2E9C-101B-9397-08002B2CF9AE}" pid="15" name="Product_x0020_Name">
    <vt:lpwstr/>
  </property>
  <property fmtid="{D5CDD505-2E9C-101B-9397-08002B2CF9AE}" pid="16" name="Form Factor">
    <vt:lpwstr/>
  </property>
  <property fmtid="{D5CDD505-2E9C-101B-9397-08002B2CF9AE}" pid="17" name="Building_x0020_Block">
    <vt:lpwstr/>
  </property>
  <property fmtid="{D5CDD505-2E9C-101B-9397-08002B2CF9AE}" pid="18" name="Form_x0020_Factor">
    <vt:lpwstr/>
  </property>
  <property fmtid="{D5CDD505-2E9C-101B-9397-08002B2CF9AE}" pid="19" name="Building Block">
    <vt:lpwstr/>
  </property>
  <property fmtid="{D5CDD505-2E9C-101B-9397-08002B2CF9AE}" pid="20" name="Project Name">
    <vt:lpwstr/>
  </property>
  <property fmtid="{D5CDD505-2E9C-101B-9397-08002B2CF9AE}" pid="21" name="Product Name">
    <vt:lpwstr/>
  </property>
  <property fmtid="{D5CDD505-2E9C-101B-9397-08002B2CF9AE}" pid="22" name="Approval Process">
    <vt:lpwstr/>
  </property>
  <property fmtid="{D5CDD505-2E9C-101B-9397-08002B2CF9AE}" pid="23" name="Ecosystem">
    <vt:lpwstr/>
  </property>
  <property fmtid="{D5CDD505-2E9C-101B-9397-08002B2CF9AE}" pid="24" name="Industry">
    <vt:lpwstr/>
  </property>
  <property fmtid="{D5CDD505-2E9C-101B-9397-08002B2CF9AE}" pid="25" name="Status">
    <vt:lpwstr/>
  </property>
  <property fmtid="{D5CDD505-2E9C-101B-9397-08002B2CF9AE}" pid="26" name="Project_x0020_Name">
    <vt:lpwstr/>
  </property>
  <property fmtid="{D5CDD505-2E9C-101B-9397-08002B2CF9AE}" pid="27" name="MKT Tool">
    <vt:lpwstr>60;#Communications|e0c0526b-2b41-43bb-a08c-1cb498609ece</vt:lpwstr>
  </property>
  <property fmtid="{D5CDD505-2E9C-101B-9397-08002B2CF9AE}" pid="28" name="CorpProject">
    <vt:lpwstr/>
  </property>
  <property fmtid="{D5CDD505-2E9C-101B-9397-08002B2CF9AE}" pid="29" name="Technology">
    <vt:lpwstr/>
  </property>
  <property fmtid="{D5CDD505-2E9C-101B-9397-08002B2CF9AE}" pid="30" name="Vendor">
    <vt:lpwstr/>
  </property>
  <property fmtid="{D5CDD505-2E9C-101B-9397-08002B2CF9AE}" pid="31" name="MSIP_Label_97dc01f6-6546-49ee-9e99-394813d5515e_Enabled">
    <vt:lpwstr>true</vt:lpwstr>
  </property>
  <property fmtid="{D5CDD505-2E9C-101B-9397-08002B2CF9AE}" pid="32" name="MSIP_Label_97dc01f6-6546-49ee-9e99-394813d5515e_SetDate">
    <vt:lpwstr>2026-03-04T14:40:55Z</vt:lpwstr>
  </property>
  <property fmtid="{D5CDD505-2E9C-101B-9397-08002B2CF9AE}" pid="33" name="MSIP_Label_97dc01f6-6546-49ee-9e99-394813d5515e_Method">
    <vt:lpwstr>Privileged</vt:lpwstr>
  </property>
  <property fmtid="{D5CDD505-2E9C-101B-9397-08002B2CF9AE}" pid="34" name="MSIP_Label_97dc01f6-6546-49ee-9e99-394813d5515e_Name">
    <vt:lpwstr>open</vt:lpwstr>
  </property>
  <property fmtid="{D5CDD505-2E9C-101B-9397-08002B2CF9AE}" pid="35" name="MSIP_Label_97dc01f6-6546-49ee-9e99-394813d5515e_SiteId">
    <vt:lpwstr>1b738660-1266-4587-9d54-54e9ad89e4cb</vt:lpwstr>
  </property>
  <property fmtid="{D5CDD505-2E9C-101B-9397-08002B2CF9AE}" pid="36" name="MSIP_Label_97dc01f6-6546-49ee-9e99-394813d5515e_ActionId">
    <vt:lpwstr>a5417367-e455-423e-b9ae-681251d93ee7</vt:lpwstr>
  </property>
  <property fmtid="{D5CDD505-2E9C-101B-9397-08002B2CF9AE}" pid="37" name="MSIP_Label_97dc01f6-6546-49ee-9e99-394813d5515e_ContentBits">
    <vt:lpwstr>0</vt:lpwstr>
  </property>
  <property fmtid="{D5CDD505-2E9C-101B-9397-08002B2CF9AE}" pid="38" name="MSIP_Label_97dc01f6-6546-49ee-9e99-394813d5515e_Tag">
    <vt:lpwstr>10, 0, 1, 1</vt:lpwstr>
  </property>
</Properties>
</file>