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C9778" w14:textId="77777777" w:rsidR="00191F41" w:rsidRPr="00950AEA" w:rsidRDefault="004B35A4" w:rsidP="00D32C97">
      <w:pPr>
        <w:pStyle w:val="berschrift1"/>
      </w:pPr>
      <w:r w:rsidRPr="00950AEA">
        <w:t xml:space="preserve">Press release </w:t>
      </w:r>
      <w:r w:rsidR="00B62671" w:rsidRPr="00950AEA">
        <w:rPr>
          <w:noProof/>
        </w:rPr>
        <w:drawing>
          <wp:anchor distT="0" distB="0" distL="114300" distR="114300" simplePos="0" relativeHeight="251658240" behindDoc="0" locked="0" layoutInCell="1" allowOverlap="1" wp14:anchorId="65F93763" wp14:editId="24CEBB97">
            <wp:simplePos x="0" y="0"/>
            <wp:positionH relativeFrom="column">
              <wp:posOffset>4349839</wp:posOffset>
            </wp:positionH>
            <wp:positionV relativeFrom="paragraph">
              <wp:posOffset>-345913</wp:posOffset>
            </wp:positionV>
            <wp:extent cx="1150531" cy="903768"/>
            <wp:effectExtent l="19050" t="0" r="0" b="0"/>
            <wp:wrapNone/>
            <wp:docPr id="1" name="Grafik 1" descr="Congatec_Standard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gatec_Standardlogo_RGB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531" cy="903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9BE063" w14:textId="77777777" w:rsidR="00C958C5" w:rsidRPr="00950AEA" w:rsidRDefault="00C958C5" w:rsidP="00D32C97">
      <w:pPr>
        <w:pStyle w:val="berschrift1"/>
      </w:pPr>
    </w:p>
    <w:p w14:paraId="4FFC114D" w14:textId="77777777" w:rsidR="00C958C5" w:rsidRPr="00950AEA" w:rsidRDefault="00C958C5" w:rsidP="00D32C97">
      <w:pPr>
        <w:pStyle w:val="berschrift1"/>
      </w:pPr>
    </w:p>
    <w:p w14:paraId="289A516E" w14:textId="18F4500D" w:rsidR="00991C13" w:rsidRPr="00950AEA" w:rsidRDefault="00BE574A" w:rsidP="000350F4">
      <w:r w:rsidRPr="00950AEA">
        <w:t xml:space="preserve">From </w:t>
      </w:r>
      <w:r w:rsidR="00795E09" w:rsidRPr="00950AEA">
        <w:t>c</w:t>
      </w:r>
      <w:r w:rsidRPr="00950AEA">
        <w:t>omputer-on-</w:t>
      </w:r>
      <w:r w:rsidR="00795E09" w:rsidRPr="00950AEA">
        <w:t>m</w:t>
      </w:r>
      <w:r w:rsidRPr="00950AEA">
        <w:t xml:space="preserve">odule to cloud: </w:t>
      </w:r>
      <w:r w:rsidR="00795E09" w:rsidRPr="00950AEA">
        <w:t>e</w:t>
      </w:r>
      <w:r w:rsidRPr="00950AEA">
        <w:t>mbedded hardware and software building blocks simplify system development</w:t>
      </w:r>
    </w:p>
    <w:p w14:paraId="6C0E1A54" w14:textId="77777777" w:rsidR="00BE574A" w:rsidRPr="00950AEA" w:rsidRDefault="00BE574A" w:rsidP="000350F4">
      <w:pPr>
        <w:rPr>
          <w:rStyle w:val="Kommentarzeichen1"/>
          <w:sz w:val="22"/>
          <w:szCs w:val="22"/>
        </w:rPr>
      </w:pPr>
    </w:p>
    <w:p w14:paraId="4332BEAE" w14:textId="689E42F3" w:rsidR="00917ECC" w:rsidRPr="00950AEA" w:rsidRDefault="00BE574A" w:rsidP="00D32C97">
      <w:pPr>
        <w:pStyle w:val="berschrift1"/>
      </w:pPr>
      <w:r w:rsidRPr="00950AEA">
        <w:t xml:space="preserve">congatec strengthens aReady.COM with patented technology for cybersecure </w:t>
      </w:r>
      <w:r w:rsidR="00E62044" w:rsidRPr="00950AEA">
        <w:t xml:space="preserve">edge </w:t>
      </w:r>
      <w:r w:rsidRPr="00950AEA">
        <w:t>architectures</w:t>
      </w:r>
    </w:p>
    <w:p w14:paraId="34A05C8E" w14:textId="77777777" w:rsidR="003F0FAA" w:rsidRPr="00950AEA" w:rsidRDefault="003F0FAA" w:rsidP="003F0FAA"/>
    <w:p w14:paraId="0CC9EB43" w14:textId="7E6A2207" w:rsidR="00D82DFF" w:rsidRPr="00950AEA" w:rsidRDefault="00B203BE" w:rsidP="004E283C">
      <w:pPr>
        <w:rPr>
          <w:rStyle w:val="Kommentarzeichen1"/>
          <w:b/>
          <w:sz w:val="22"/>
          <w:szCs w:val="22"/>
        </w:rPr>
      </w:pPr>
      <w:r>
        <w:rPr>
          <w:rStyle w:val="Kommentarzeichen1"/>
          <w:b/>
          <w:noProof/>
          <w:sz w:val="22"/>
          <w:szCs w:val="22"/>
        </w:rPr>
        <w:drawing>
          <wp:inline distT="0" distB="0" distL="0" distR="0" wp14:anchorId="54D38A79" wp14:editId="48A860AD">
            <wp:extent cx="5572125" cy="3716655"/>
            <wp:effectExtent l="0" t="0" r="9525" b="0"/>
            <wp:docPr id="141680437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71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318D8" w14:textId="465A8D62" w:rsidR="002C28DA" w:rsidRPr="00950AEA" w:rsidRDefault="002C28DA" w:rsidP="004E283C">
      <w:pPr>
        <w:rPr>
          <w:rStyle w:val="Kommentarzeichen1"/>
          <w:b/>
          <w:sz w:val="22"/>
          <w:szCs w:val="22"/>
        </w:rPr>
      </w:pPr>
    </w:p>
    <w:p w14:paraId="67009A8A" w14:textId="25320D38" w:rsidR="0045119F" w:rsidRPr="00950AEA" w:rsidRDefault="0AEE2CF3" w:rsidP="0045119F">
      <w:r w:rsidRPr="3CAC3183">
        <w:rPr>
          <w:b/>
          <w:bCs/>
        </w:rPr>
        <w:t>Deggendorf</w:t>
      </w:r>
      <w:r w:rsidR="0DB50701" w:rsidRPr="3CAC3183">
        <w:rPr>
          <w:b/>
          <w:bCs/>
        </w:rPr>
        <w:t xml:space="preserve">, </w:t>
      </w:r>
      <w:r w:rsidRPr="3CAC3183">
        <w:rPr>
          <w:b/>
          <w:bCs/>
        </w:rPr>
        <w:t>Germany</w:t>
      </w:r>
      <w:r w:rsidR="0DB50701" w:rsidRPr="3CAC3183">
        <w:rPr>
          <w:b/>
          <w:bCs/>
        </w:rPr>
        <w:t>,</w:t>
      </w:r>
      <w:r w:rsidR="1ACC6DC5" w:rsidRPr="3CAC3183">
        <w:rPr>
          <w:b/>
          <w:bCs/>
        </w:rPr>
        <w:t xml:space="preserve"> </w:t>
      </w:r>
      <w:r w:rsidR="003C3E09" w:rsidRPr="3CAC3183">
        <w:rPr>
          <w:b/>
          <w:bCs/>
        </w:rPr>
        <w:t>25</w:t>
      </w:r>
      <w:r w:rsidR="4C685A60" w:rsidRPr="3CAC3183">
        <w:rPr>
          <w:b/>
          <w:bCs/>
        </w:rPr>
        <w:t xml:space="preserve"> </w:t>
      </w:r>
      <w:proofErr w:type="gramStart"/>
      <w:r w:rsidR="4C685A60" w:rsidRPr="3CAC3183">
        <w:rPr>
          <w:b/>
          <w:bCs/>
        </w:rPr>
        <w:t>August</w:t>
      </w:r>
      <w:r w:rsidR="513B7884" w:rsidRPr="3CAC3183">
        <w:rPr>
          <w:b/>
          <w:bCs/>
        </w:rPr>
        <w:t>,</w:t>
      </w:r>
      <w:proofErr w:type="gramEnd"/>
      <w:r w:rsidR="513B7884" w:rsidRPr="3CAC3183">
        <w:rPr>
          <w:b/>
          <w:bCs/>
        </w:rPr>
        <w:t xml:space="preserve"> </w:t>
      </w:r>
      <w:r w:rsidR="03D1F542" w:rsidRPr="3CAC3183">
        <w:rPr>
          <w:rStyle w:val="Kommentarzeichen1"/>
          <w:b/>
          <w:bCs/>
          <w:sz w:val="22"/>
          <w:szCs w:val="22"/>
        </w:rPr>
        <w:t>202</w:t>
      </w:r>
      <w:r w:rsidR="4C685A60" w:rsidRPr="3CAC3183">
        <w:rPr>
          <w:rStyle w:val="Kommentarzeichen1"/>
          <w:b/>
          <w:bCs/>
          <w:sz w:val="22"/>
          <w:szCs w:val="22"/>
        </w:rPr>
        <w:t>6</w:t>
      </w:r>
      <w:r w:rsidR="03D1F542" w:rsidRPr="3CAC3183">
        <w:rPr>
          <w:rStyle w:val="Kommentarzeichen1"/>
          <w:b/>
          <w:bCs/>
          <w:sz w:val="22"/>
          <w:szCs w:val="22"/>
        </w:rPr>
        <w:t xml:space="preserve"> </w:t>
      </w:r>
      <w:r w:rsidR="5602D51E" w:rsidRPr="3CAC3183">
        <w:rPr>
          <w:rStyle w:val="Kommentarzeichen1"/>
          <w:b/>
          <w:bCs/>
          <w:sz w:val="22"/>
          <w:szCs w:val="22"/>
        </w:rPr>
        <w:t>* * *</w:t>
      </w:r>
      <w:r w:rsidR="5602D51E" w:rsidRPr="3CAC3183">
        <w:rPr>
          <w:rStyle w:val="Kommentarzeichen1"/>
          <w:sz w:val="22"/>
          <w:szCs w:val="22"/>
        </w:rPr>
        <w:t xml:space="preserve"> </w:t>
      </w:r>
      <w:r w:rsidR="5E5C3B48" w:rsidRPr="3CAC3183">
        <w:rPr>
          <w:rStyle w:val="Kommentarzeichen1"/>
          <w:sz w:val="22"/>
          <w:szCs w:val="22"/>
        </w:rPr>
        <w:t xml:space="preserve">congatec </w:t>
      </w:r>
      <w:r w:rsidR="1ACC6DC5">
        <w:t xml:space="preserve">– a leading vendor of embedded and edge computing technology </w:t>
      </w:r>
      <w:r w:rsidR="5E5C3B48" w:rsidRPr="3CAC3183">
        <w:rPr>
          <w:rStyle w:val="Kommentarzeichen1"/>
          <w:sz w:val="22"/>
          <w:szCs w:val="22"/>
        </w:rPr>
        <w:t>–</w:t>
      </w:r>
      <w:r w:rsidR="4247CCCE" w:rsidRPr="3CAC3183">
        <w:rPr>
          <w:rStyle w:val="Kommentarzeichen1"/>
          <w:sz w:val="22"/>
          <w:szCs w:val="22"/>
        </w:rPr>
        <w:t xml:space="preserve"> </w:t>
      </w:r>
      <w:r w:rsidR="760555AA">
        <w:t xml:space="preserve">demonstrates the innovative strength of its application-ready aReady.COM modules with an active patent for cybersecure communication between operational technology (OT) and IT infrastructure. aReady.COM from congatec </w:t>
      </w:r>
      <w:r w:rsidR="565533C5">
        <w:t>encompasses</w:t>
      </w:r>
      <w:r w:rsidR="760555AA">
        <w:t xml:space="preserve"> application-ready embedded hardware and software</w:t>
      </w:r>
      <w:r w:rsidR="2114F679">
        <w:t xml:space="preserve"> building blocks</w:t>
      </w:r>
      <w:r w:rsidR="52C5557E">
        <w:t>,</w:t>
      </w:r>
      <w:r w:rsidR="760555AA">
        <w:t xml:space="preserve"> enabl</w:t>
      </w:r>
      <w:r w:rsidR="52C5557E">
        <w:t>ing</w:t>
      </w:r>
      <w:r w:rsidR="760555AA">
        <w:t xml:space="preserve"> companies to </w:t>
      </w:r>
      <w:r w:rsidR="22992F97">
        <w:t>simplify and acc</w:t>
      </w:r>
      <w:r w:rsidR="4B10C72C">
        <w:t>elerate</w:t>
      </w:r>
      <w:r w:rsidR="760555AA">
        <w:t xml:space="preserve"> </w:t>
      </w:r>
      <w:r w:rsidR="141D1D78">
        <w:t xml:space="preserve">the integration of </w:t>
      </w:r>
      <w:r w:rsidR="760555AA">
        <w:t>IoT connectivity, security, virtualization</w:t>
      </w:r>
      <w:r w:rsidR="3935787C">
        <w:t>,</w:t>
      </w:r>
      <w:r w:rsidR="760555AA">
        <w:t xml:space="preserve"> and AI</w:t>
      </w:r>
      <w:r w:rsidR="252DB31E">
        <w:t xml:space="preserve"> into their solutions</w:t>
      </w:r>
      <w:r w:rsidR="760555AA">
        <w:t>.</w:t>
      </w:r>
    </w:p>
    <w:p w14:paraId="1E6688A9" w14:textId="77777777" w:rsidR="005B52B0" w:rsidRPr="00950AEA" w:rsidRDefault="005B52B0" w:rsidP="0045119F"/>
    <w:p w14:paraId="2A1DE0E5" w14:textId="1F4B5CD0" w:rsidR="005B52B0" w:rsidRPr="00950AEA" w:rsidRDefault="005B52B0" w:rsidP="0045119F">
      <w:r w:rsidRPr="00950AEA">
        <w:t xml:space="preserve">Patent number WO2025186118A1 describes the interaction </w:t>
      </w:r>
      <w:r w:rsidR="00E55B38" w:rsidRPr="00950AEA">
        <w:t>between</w:t>
      </w:r>
      <w:r w:rsidRPr="00950AEA">
        <w:t xml:space="preserve"> the conga-zones hypervisor </w:t>
      </w:r>
      <w:r w:rsidR="00E55B38" w:rsidRPr="00950AEA">
        <w:t>and</w:t>
      </w:r>
      <w:r w:rsidRPr="00950AEA">
        <w:t xml:space="preserve"> the conga-connect IoT software</w:t>
      </w:r>
      <w:r w:rsidR="009B0954" w:rsidRPr="00950AEA">
        <w:t xml:space="preserve"> </w:t>
      </w:r>
      <w:r w:rsidR="007A0991">
        <w:t>running</w:t>
      </w:r>
      <w:r w:rsidRPr="00950AEA">
        <w:t xml:space="preserve"> on a COM. </w:t>
      </w:r>
      <w:r w:rsidR="00097BBA" w:rsidRPr="00950AEA">
        <w:t>T</w:t>
      </w:r>
      <w:r w:rsidRPr="00950AEA">
        <w:t>he conga-zones hypervisor provides isolated system partitions</w:t>
      </w:r>
      <w:r w:rsidR="003379C0" w:rsidRPr="00950AEA">
        <w:t>, operating via a gateway to</w:t>
      </w:r>
      <w:r w:rsidR="008E0131" w:rsidRPr="00950AEA">
        <w:t xml:space="preserve"> </w:t>
      </w:r>
      <w:r w:rsidR="00445802" w:rsidRPr="00950AEA">
        <w:t>create</w:t>
      </w:r>
      <w:r w:rsidR="008E0131" w:rsidRPr="00950AEA">
        <w:t xml:space="preserve"> strict </w:t>
      </w:r>
      <w:r w:rsidR="008E0131" w:rsidRPr="00950AEA">
        <w:lastRenderedPageBreak/>
        <w:t>data</w:t>
      </w:r>
      <w:r w:rsidRPr="00950AEA">
        <w:t xml:space="preserve"> separat</w:t>
      </w:r>
      <w:r w:rsidR="008E0131" w:rsidRPr="00950AEA">
        <w:t>ion</w:t>
      </w:r>
      <w:r w:rsidR="00147748" w:rsidRPr="00950AEA">
        <w:t xml:space="preserve"> </w:t>
      </w:r>
      <w:r w:rsidR="00445802" w:rsidRPr="00950AEA">
        <w:t>between the</w:t>
      </w:r>
      <w:r w:rsidR="00292AC3" w:rsidRPr="00950AEA">
        <w:t xml:space="preserve"> </w:t>
      </w:r>
      <w:r w:rsidRPr="00950AEA">
        <w:t xml:space="preserve">OT </w:t>
      </w:r>
      <w:r w:rsidR="008D4CCF" w:rsidRPr="00950AEA">
        <w:t xml:space="preserve">data </w:t>
      </w:r>
      <w:r w:rsidR="00445802" w:rsidRPr="00950AEA">
        <w:t xml:space="preserve">acquisition </w:t>
      </w:r>
      <w:r w:rsidRPr="00950AEA">
        <w:t xml:space="preserve">side </w:t>
      </w:r>
      <w:r w:rsidR="008D4CCF" w:rsidRPr="00950AEA">
        <w:t>and</w:t>
      </w:r>
      <w:r w:rsidRPr="00950AEA">
        <w:t xml:space="preserve"> the IT </w:t>
      </w:r>
      <w:r w:rsidR="008D4CCF" w:rsidRPr="00950AEA">
        <w:t xml:space="preserve">data transmission </w:t>
      </w:r>
      <w:r w:rsidRPr="00950AEA">
        <w:t xml:space="preserve">side. A security barrier between these two virtual machines prevents direct data forwarding from </w:t>
      </w:r>
      <w:r w:rsidR="00E74260" w:rsidRPr="00950AEA">
        <w:t xml:space="preserve">the </w:t>
      </w:r>
      <w:r w:rsidRPr="00950AEA">
        <w:t>IT</w:t>
      </w:r>
      <w:r w:rsidR="00E74260" w:rsidRPr="00950AEA">
        <w:t xml:space="preserve"> side</w:t>
      </w:r>
      <w:r w:rsidRPr="00950AEA">
        <w:t xml:space="preserve"> to </w:t>
      </w:r>
      <w:r w:rsidR="00E74260" w:rsidRPr="00950AEA">
        <w:t xml:space="preserve">the </w:t>
      </w:r>
      <w:r w:rsidRPr="00950AEA">
        <w:t>OT</w:t>
      </w:r>
      <w:r w:rsidR="00E74260" w:rsidRPr="00950AEA">
        <w:t xml:space="preserve"> side</w:t>
      </w:r>
      <w:r w:rsidRPr="00950AEA">
        <w:t xml:space="preserve"> and vice versa</w:t>
      </w:r>
      <w:r w:rsidR="00905E87">
        <w:t>.</w:t>
      </w:r>
      <w:r w:rsidR="0015442B" w:rsidRPr="00950AEA">
        <w:t xml:space="preserve"> </w:t>
      </w:r>
      <w:r w:rsidR="00EF3A76">
        <w:t>Furthe</w:t>
      </w:r>
      <w:r w:rsidR="009C4584">
        <w:t>r</w:t>
      </w:r>
      <w:r w:rsidR="00EF3A76">
        <w:t>more, t</w:t>
      </w:r>
      <w:r w:rsidRPr="00950AEA">
        <w:t>ransmission via data projection</w:t>
      </w:r>
      <w:r w:rsidR="00052C6E" w:rsidRPr="00950AEA">
        <w:t xml:space="preserve"> </w:t>
      </w:r>
      <w:r w:rsidRPr="00950AEA">
        <w:t>preven</w:t>
      </w:r>
      <w:r w:rsidR="0015442B" w:rsidRPr="00950AEA">
        <w:t>t</w:t>
      </w:r>
      <w:r w:rsidR="00905E87">
        <w:t>s</w:t>
      </w:r>
      <w:r w:rsidRPr="00950AEA">
        <w:t xml:space="preserve"> </w:t>
      </w:r>
      <w:r w:rsidR="00765015" w:rsidRPr="00765015">
        <w:t>external access to the OT device via the IT infrastructure, as well as access to the IT infrastructure via the embedded device</w:t>
      </w:r>
      <w:r w:rsidR="0015442B" w:rsidRPr="00950AEA">
        <w:t>. This</w:t>
      </w:r>
      <w:r w:rsidRPr="00950AEA">
        <w:t xml:space="preserve"> </w:t>
      </w:r>
      <w:r w:rsidR="0015442B" w:rsidRPr="00950AEA">
        <w:t xml:space="preserve">approach </w:t>
      </w:r>
      <w:r w:rsidRPr="00950AEA">
        <w:t>enabl</w:t>
      </w:r>
      <w:r w:rsidR="0015442B" w:rsidRPr="00950AEA">
        <w:t>es</w:t>
      </w:r>
      <w:r w:rsidRPr="00950AEA">
        <w:t xml:space="preserve"> machine, application</w:t>
      </w:r>
      <w:r w:rsidR="00052C6E" w:rsidRPr="00950AEA">
        <w:t>,</w:t>
      </w:r>
      <w:r w:rsidRPr="00950AEA">
        <w:t xml:space="preserve"> and communication functions to be </w:t>
      </w:r>
      <w:r w:rsidR="00A009FC" w:rsidRPr="00950AEA">
        <w:t>combined</w:t>
      </w:r>
      <w:r w:rsidRPr="00950AEA">
        <w:t xml:space="preserve"> </w:t>
      </w:r>
      <w:r w:rsidR="00A009FC" w:rsidRPr="00950AEA">
        <w:t>within</w:t>
      </w:r>
      <w:r w:rsidRPr="00950AEA">
        <w:t xml:space="preserve"> a single platform </w:t>
      </w:r>
      <w:r w:rsidR="00966143" w:rsidRPr="00950AEA">
        <w:t>that is</w:t>
      </w:r>
      <w:r w:rsidRPr="00950AEA">
        <w:t xml:space="preserve"> secur</w:t>
      </w:r>
      <w:r w:rsidR="00966143" w:rsidRPr="00950AEA">
        <w:t>e</w:t>
      </w:r>
      <w:r w:rsidR="001602B7" w:rsidRPr="00950AEA">
        <w:t xml:space="preserve"> </w:t>
      </w:r>
      <w:r w:rsidRPr="00950AEA">
        <w:t>by</w:t>
      </w:r>
      <w:r w:rsidR="001602B7" w:rsidRPr="00950AEA">
        <w:t xml:space="preserve"> </w:t>
      </w:r>
      <w:r w:rsidRPr="00950AEA">
        <w:t>design.</w:t>
      </w:r>
    </w:p>
    <w:p w14:paraId="32E3D493" w14:textId="77777777" w:rsidR="00BF1466" w:rsidRPr="00950AEA" w:rsidRDefault="00BF1466" w:rsidP="0045119F"/>
    <w:p w14:paraId="777C397A" w14:textId="3D608379" w:rsidR="00BF1466" w:rsidRPr="00950AEA" w:rsidRDefault="00BF1466" w:rsidP="0045119F">
      <w:r w:rsidRPr="00950AEA">
        <w:t xml:space="preserve">With aReady.COM, customers can </w:t>
      </w:r>
      <w:r w:rsidR="000B6181" w:rsidRPr="00950AEA">
        <w:t>increase</w:t>
      </w:r>
      <w:r w:rsidRPr="00950AEA">
        <w:t xml:space="preserve"> functionality on consolidated system architecture</w:t>
      </w:r>
      <w:r w:rsidR="007406F2" w:rsidRPr="00950AEA">
        <w:t>s</w:t>
      </w:r>
      <w:r w:rsidRPr="00950AEA">
        <w:t>, shorten development times</w:t>
      </w:r>
      <w:r w:rsidR="007406F2" w:rsidRPr="00950AEA">
        <w:t>,</w:t>
      </w:r>
      <w:r w:rsidRPr="00950AEA">
        <w:t xml:space="preserve"> and optimi</w:t>
      </w:r>
      <w:r w:rsidR="00C45B7D" w:rsidRPr="00950AEA">
        <w:t>z</w:t>
      </w:r>
      <w:r w:rsidRPr="00950AEA">
        <w:t>e total cost of ownership (TCO). At the same time, the</w:t>
      </w:r>
      <w:r w:rsidR="00A00D46" w:rsidRPr="00950AEA">
        <w:t xml:space="preserve"> filing of this</w:t>
      </w:r>
      <w:r w:rsidRPr="00950AEA">
        <w:t xml:space="preserve"> patent </w:t>
      </w:r>
      <w:r w:rsidR="00A00D46" w:rsidRPr="00950AEA">
        <w:t>is</w:t>
      </w:r>
      <w:r w:rsidRPr="00950AEA">
        <w:t xml:space="preserve"> a clear indication of congatec’s technical development capabilities</w:t>
      </w:r>
      <w:r w:rsidR="00A00D46" w:rsidRPr="00950AEA">
        <w:t xml:space="preserve"> and the </w:t>
      </w:r>
      <w:r w:rsidR="00F53DD7" w:rsidRPr="00950AEA">
        <w:t>disruptive</w:t>
      </w:r>
      <w:r w:rsidR="009D0C94" w:rsidRPr="00950AEA">
        <w:t xml:space="preserve"> </w:t>
      </w:r>
      <w:r w:rsidR="009E2BE2" w:rsidRPr="00950AEA">
        <w:t>potential</w:t>
      </w:r>
      <w:r w:rsidR="00A00D46" w:rsidRPr="00950AEA">
        <w:t xml:space="preserve"> of </w:t>
      </w:r>
      <w:r w:rsidR="00E00799" w:rsidRPr="00950AEA">
        <w:t>its</w:t>
      </w:r>
      <w:r w:rsidR="00A00D46" w:rsidRPr="00950AEA">
        <w:t xml:space="preserve"> aReady.COM approach</w:t>
      </w:r>
      <w:r w:rsidRPr="00950AEA">
        <w:t xml:space="preserve">. It </w:t>
      </w:r>
      <w:r w:rsidR="009D0C94" w:rsidRPr="00950AEA">
        <w:t>establishes</w:t>
      </w:r>
      <w:r w:rsidRPr="00950AEA">
        <w:t xml:space="preserve"> that </w:t>
      </w:r>
      <w:r w:rsidR="00E00799" w:rsidRPr="00950AEA">
        <w:t>congatec</w:t>
      </w:r>
      <w:r w:rsidRPr="00950AEA">
        <w:t xml:space="preserve"> consistently thinks beyond COMs as pure hardware</w:t>
      </w:r>
      <w:r w:rsidR="001A200E" w:rsidRPr="00950AEA">
        <w:t>, presenting them</w:t>
      </w:r>
      <w:r w:rsidRPr="00950AEA">
        <w:t xml:space="preserve"> as pre-integrated, application-ready </w:t>
      </w:r>
      <w:r w:rsidR="007076D9" w:rsidRPr="00950AEA">
        <w:t>system</w:t>
      </w:r>
      <w:r w:rsidR="00A73ABB" w:rsidRPr="00950AEA">
        <w:t xml:space="preserve"> building blocks</w:t>
      </w:r>
      <w:r w:rsidRPr="00950AEA">
        <w:t xml:space="preserve"> for secure</w:t>
      </w:r>
      <w:r w:rsidR="00081E6F" w:rsidRPr="00950AEA">
        <w:t xml:space="preserve"> and</w:t>
      </w:r>
      <w:r w:rsidRPr="00950AEA">
        <w:t xml:space="preserve"> connected industrial edge applications.</w:t>
      </w:r>
    </w:p>
    <w:p w14:paraId="2DDFF326" w14:textId="77777777" w:rsidR="00C45B7D" w:rsidRPr="00950AEA" w:rsidRDefault="00C45B7D" w:rsidP="0045119F"/>
    <w:p w14:paraId="4E974A7B" w14:textId="31BB8047" w:rsidR="00C45B7D" w:rsidRPr="00950AEA" w:rsidRDefault="00C45B7D" w:rsidP="00C45B7D">
      <w:r w:rsidRPr="00950AEA">
        <w:t>“With aReady.COM, we address key challenges faced by our customers: developing market-ready systems and new digital services for new business models faster</w:t>
      </w:r>
      <w:r w:rsidR="00C13A87" w:rsidRPr="00950AEA">
        <w:t>;</w:t>
      </w:r>
      <w:r w:rsidRPr="00950AEA">
        <w:t xml:space="preserve"> integrating more functionality into their systems</w:t>
      </w:r>
      <w:r w:rsidR="00C13A87" w:rsidRPr="00950AEA">
        <w:t>;</w:t>
      </w:r>
      <w:r w:rsidRPr="00950AEA">
        <w:t xml:space="preserve"> and </w:t>
      </w:r>
      <w:r w:rsidR="00C13A87" w:rsidRPr="00950AEA">
        <w:t>simultaneously</w:t>
      </w:r>
      <w:r w:rsidRPr="00950AEA">
        <w:t xml:space="preserve"> reducing complexity, integration risks</w:t>
      </w:r>
      <w:r w:rsidR="00DE2E15" w:rsidRPr="00950AEA">
        <w:t>,</w:t>
      </w:r>
      <w:r w:rsidRPr="00950AEA">
        <w:t xml:space="preserve"> and operating costs,” says Andreas Bergbauer, Manager Solution Management at congatec. “The patent shows how conga-zones and conga-connect work together </w:t>
      </w:r>
      <w:r w:rsidR="00BB613A" w:rsidRPr="00950AEA">
        <w:t>within</w:t>
      </w:r>
      <w:r w:rsidRPr="00950AEA">
        <w:t xml:space="preserve"> aReady.COM to </w:t>
      </w:r>
      <w:r w:rsidR="00BB613A" w:rsidRPr="00950AEA">
        <w:t>provide</w:t>
      </w:r>
      <w:r w:rsidRPr="00950AEA">
        <w:t xml:space="preserve"> </w:t>
      </w:r>
      <w:r w:rsidR="009E3DB4" w:rsidRPr="00950AEA">
        <w:t xml:space="preserve">secure data exchange as well as </w:t>
      </w:r>
      <w:r w:rsidRPr="00950AEA">
        <w:t xml:space="preserve">isolated functional </w:t>
      </w:r>
      <w:r w:rsidR="00BB613A" w:rsidRPr="00950AEA">
        <w:t>domains</w:t>
      </w:r>
      <w:r w:rsidR="009E3DB4" w:rsidRPr="00950AEA">
        <w:t xml:space="preserve"> – </w:t>
      </w:r>
      <w:r w:rsidRPr="00950AEA">
        <w:t>for example</w:t>
      </w:r>
      <w:r w:rsidR="00BB613A" w:rsidRPr="00950AEA">
        <w:t xml:space="preserve"> for</w:t>
      </w:r>
      <w:r w:rsidRPr="00950AEA">
        <w:t xml:space="preserve"> AI, real-time control</w:t>
      </w:r>
      <w:r w:rsidR="00DA193B" w:rsidRPr="00950AEA">
        <w:t>,</w:t>
      </w:r>
      <w:r w:rsidRPr="00950AEA">
        <w:t xml:space="preserve"> and user interface</w:t>
      </w:r>
      <w:r w:rsidR="000406E4" w:rsidRPr="00950AEA">
        <w:t>s</w:t>
      </w:r>
      <w:r w:rsidRPr="00950AEA">
        <w:t>.”</w:t>
      </w:r>
    </w:p>
    <w:p w14:paraId="77C0DAF5" w14:textId="77777777" w:rsidR="00C45B7D" w:rsidRPr="00950AEA" w:rsidRDefault="00C45B7D" w:rsidP="00C45B7D"/>
    <w:p w14:paraId="1D112F78" w14:textId="10925C68" w:rsidR="00C45B7D" w:rsidRPr="00950AEA" w:rsidRDefault="00C45B7D" w:rsidP="00C45B7D">
      <w:r w:rsidRPr="00950AEA">
        <w:t>“The patented combination of isolated partitions, controlled data exchange</w:t>
      </w:r>
      <w:r w:rsidR="00327944" w:rsidRPr="00950AEA">
        <w:t>,</w:t>
      </w:r>
      <w:r w:rsidRPr="00950AEA">
        <w:t xml:space="preserve"> and VPN-based communication is an important building block </w:t>
      </w:r>
      <w:r w:rsidR="00A32620" w:rsidRPr="00950AEA">
        <w:t>for</w:t>
      </w:r>
      <w:r w:rsidR="00BE2949" w:rsidRPr="00950AEA">
        <w:t xml:space="preserve"> ensuring</w:t>
      </w:r>
      <w:r w:rsidRPr="00950AEA">
        <w:t xml:space="preserve"> </w:t>
      </w:r>
      <w:r w:rsidR="008A0C24">
        <w:t xml:space="preserve">the </w:t>
      </w:r>
      <w:r w:rsidRPr="00950AEA">
        <w:t>security</w:t>
      </w:r>
      <w:r w:rsidR="00AE2059" w:rsidRPr="00950AEA">
        <w:t xml:space="preserve"> </w:t>
      </w:r>
      <w:r w:rsidRPr="00950AEA">
        <w:t>by</w:t>
      </w:r>
      <w:r w:rsidR="00AE2059" w:rsidRPr="00950AEA">
        <w:t xml:space="preserve"> </w:t>
      </w:r>
      <w:r w:rsidRPr="00950AEA">
        <w:t>design</w:t>
      </w:r>
      <w:r w:rsidR="00413EE9">
        <w:t xml:space="preserve"> of our aReady.COM</w:t>
      </w:r>
      <w:r w:rsidR="00BF2DDA">
        <w:t>s</w:t>
      </w:r>
      <w:r w:rsidR="00AE2059" w:rsidRPr="00950AEA">
        <w:t xml:space="preserve"> </w:t>
      </w:r>
      <w:r w:rsidR="002C5222" w:rsidRPr="00950AEA">
        <w:t>in</w:t>
      </w:r>
      <w:r w:rsidR="00BF2DDA">
        <w:t xml:space="preserve"> secure and</w:t>
      </w:r>
      <w:r w:rsidRPr="00950AEA">
        <w:t xml:space="preserve"> cost-effective edge architectures,” adds Konrad Garhammer, COO &amp; CTO at congatec. “With aReady.COM, we simplify the use of complex embedded technologies and create the basis for simple system consolidation, high functional integration</w:t>
      </w:r>
      <w:r w:rsidR="00C2062C" w:rsidRPr="00950AEA">
        <w:t>,</w:t>
      </w:r>
      <w:r w:rsidRPr="00950AEA">
        <w:t xml:space="preserve"> and optimi</w:t>
      </w:r>
      <w:r w:rsidR="00C2062C" w:rsidRPr="00950AEA">
        <w:t>z</w:t>
      </w:r>
      <w:r w:rsidRPr="00950AEA">
        <w:t>ed TCO in industrial applications.”</w:t>
      </w:r>
    </w:p>
    <w:p w14:paraId="66CE947D" w14:textId="77777777" w:rsidR="00C45B7D" w:rsidRPr="00950AEA" w:rsidRDefault="00C45B7D" w:rsidP="00C45B7D"/>
    <w:p w14:paraId="3756DFD1" w14:textId="77777777" w:rsidR="00C45B7D" w:rsidRPr="00950AEA" w:rsidRDefault="00C45B7D" w:rsidP="00C45B7D">
      <w:r w:rsidRPr="00950AEA">
        <w:t>Further information on congatec aReady.COM is available at:</w:t>
      </w:r>
    </w:p>
    <w:p w14:paraId="589E82AD" w14:textId="597E86C6" w:rsidR="00C45B7D" w:rsidRPr="00950AEA" w:rsidRDefault="00612E12" w:rsidP="0045119F">
      <w:pPr>
        <w:rPr>
          <w:rStyle w:val="Kommentarzeichen1"/>
          <w:sz w:val="22"/>
          <w:szCs w:val="22"/>
        </w:rPr>
      </w:pPr>
      <w:hyperlink r:id="rId13" w:history="1">
        <w:r w:rsidRPr="00950AEA">
          <w:rPr>
            <w:rStyle w:val="Hyperlink"/>
            <w:b/>
            <w:bCs/>
          </w:rPr>
          <w:t xml:space="preserve">https://www.congatec.com/en/aready/areadycom/ </w:t>
        </w:r>
      </w:hyperlink>
    </w:p>
    <w:p w14:paraId="58ACE77F" w14:textId="77777777" w:rsidR="00673527" w:rsidRPr="00950AEA" w:rsidRDefault="00673527" w:rsidP="00673527">
      <w:pPr>
        <w:pStyle w:val="Standard1"/>
        <w:rPr>
          <w:rFonts w:ascii="Arial" w:hAnsi="Arial" w:cs="Arial"/>
          <w:sz w:val="22"/>
          <w:szCs w:val="22"/>
          <w:lang w:val="en-US"/>
        </w:rPr>
      </w:pPr>
    </w:p>
    <w:p w14:paraId="7C39D0DE" w14:textId="77777777" w:rsidR="00F76F29" w:rsidRPr="00950AEA" w:rsidRDefault="00F76F29" w:rsidP="00F76F29">
      <w:pPr>
        <w:pStyle w:val="Standard1"/>
        <w:spacing w:line="360" w:lineRule="auto"/>
        <w:jc w:val="center"/>
        <w:rPr>
          <w:rFonts w:ascii="Arial" w:hAnsi="Arial" w:cs="Arial"/>
          <w:sz w:val="16"/>
          <w:szCs w:val="16"/>
          <w:lang w:val="en-US"/>
        </w:rPr>
      </w:pPr>
      <w:r w:rsidRPr="00950AEA">
        <w:rPr>
          <w:rFonts w:ascii="Arial" w:hAnsi="Arial" w:cs="Arial"/>
          <w:sz w:val="16"/>
          <w:szCs w:val="16"/>
          <w:lang w:val="en-US"/>
        </w:rPr>
        <w:t>* * *</w:t>
      </w:r>
    </w:p>
    <w:p w14:paraId="4799BA39" w14:textId="77777777" w:rsidR="009C5050" w:rsidRPr="00950AEA" w:rsidRDefault="009C5050" w:rsidP="0029581C">
      <w:pPr>
        <w:rPr>
          <w:rFonts w:eastAsia="Arial"/>
          <w:b/>
          <w:bCs/>
          <w:sz w:val="18"/>
          <w:szCs w:val="18"/>
        </w:rPr>
      </w:pPr>
    </w:p>
    <w:p w14:paraId="198DB880" w14:textId="77777777" w:rsidR="009C5050" w:rsidRPr="00950AEA" w:rsidRDefault="009C5050" w:rsidP="0029581C">
      <w:pPr>
        <w:rPr>
          <w:rFonts w:eastAsia="Arial"/>
          <w:b/>
          <w:bCs/>
          <w:sz w:val="18"/>
          <w:szCs w:val="18"/>
        </w:rPr>
      </w:pPr>
    </w:p>
    <w:p w14:paraId="77FCB6A6" w14:textId="6F89EE74" w:rsidR="0029581C" w:rsidRPr="00950AEA" w:rsidRDefault="0029581C" w:rsidP="0029581C">
      <w:pPr>
        <w:rPr>
          <w:rFonts w:ascii="Aptos" w:eastAsia="Aptos" w:hAnsi="Aptos" w:cs="Aptos"/>
        </w:rPr>
      </w:pPr>
      <w:r w:rsidRPr="00950AEA">
        <w:rPr>
          <w:rFonts w:eastAsia="Arial"/>
          <w:b/>
          <w:bCs/>
          <w:sz w:val="18"/>
          <w:szCs w:val="18"/>
        </w:rPr>
        <w:t>About congatec</w:t>
      </w:r>
      <w:r w:rsidRPr="00950AEA">
        <w:rPr>
          <w:rFonts w:eastAsia="Arial"/>
          <w:sz w:val="18"/>
          <w:szCs w:val="18"/>
        </w:rPr>
        <w:t xml:space="preserve"> </w:t>
      </w:r>
    </w:p>
    <w:p w14:paraId="34F7FD3C" w14:textId="34511BEC" w:rsidR="0029581C" w:rsidRPr="00950AEA" w:rsidRDefault="0029581C" w:rsidP="0029581C">
      <w:r w:rsidRPr="00950AEA">
        <w:rPr>
          <w:rFonts w:eastAsia="Arial"/>
          <w:sz w:val="18"/>
          <w:szCs w:val="18"/>
        </w:rPr>
        <w:t xml:space="preserve">congatec is a leading global provider of high-performance hardware and software building blocks for embedded and edge computing solutions based on Computer-on-Modules (COMs). These advanced computer modules drive systems and devices across industries such as industrial automation, medical technology, robotics, telecommunications, and more. congatec's high-performance aReady. ecosystems simplify and accelerate solution development, from COM to cloud. This application-ready approach combines COMs with services and customizable technologies that enable cutting-edge advancements in system consolidation, IoT, security, and artificial intelligence. Supported by its majority shareholder, DBAG Fund VIII – a German mid-market fund focused on driving growth for industrial enterprises – congatec has the financial backing and M&amp;A expertise to capitalize on expanding market opportunities. For more information, visit </w:t>
      </w:r>
      <w:hyperlink r:id="rId14">
        <w:r w:rsidRPr="00950AEA">
          <w:rPr>
            <w:rStyle w:val="Hyperlink"/>
            <w:rFonts w:eastAsia="Arial"/>
            <w:sz w:val="18"/>
            <w:szCs w:val="18"/>
          </w:rPr>
          <w:t>www.congatec.com</w:t>
        </w:r>
      </w:hyperlink>
      <w:r w:rsidRPr="00950AEA">
        <w:rPr>
          <w:rFonts w:eastAsia="Arial"/>
          <w:sz w:val="18"/>
          <w:szCs w:val="18"/>
        </w:rPr>
        <w:t xml:space="preserve"> or follow us on </w:t>
      </w:r>
      <w:hyperlink r:id="rId15" w:history="1">
        <w:r w:rsidRPr="00950AEA">
          <w:rPr>
            <w:rStyle w:val="Hyperlink"/>
            <w:rFonts w:eastAsia="Arial"/>
            <w:sz w:val="18"/>
            <w:szCs w:val="18"/>
          </w:rPr>
          <w:t>LinkedIn</w:t>
        </w:r>
      </w:hyperlink>
      <w:r w:rsidRPr="00950AEA">
        <w:rPr>
          <w:rFonts w:eastAsia="Arial"/>
          <w:sz w:val="18"/>
          <w:szCs w:val="18"/>
        </w:rPr>
        <w:t xml:space="preserve"> and </w:t>
      </w:r>
      <w:hyperlink r:id="rId16" w:history="1">
        <w:r w:rsidRPr="00950AEA">
          <w:rPr>
            <w:rStyle w:val="Hyperlink"/>
            <w:rFonts w:eastAsia="Arial"/>
            <w:sz w:val="18"/>
            <w:szCs w:val="18"/>
          </w:rPr>
          <w:t>YouTube</w:t>
        </w:r>
      </w:hyperlink>
      <w:r w:rsidRPr="00950AEA">
        <w:rPr>
          <w:rFonts w:eastAsia="Arial"/>
          <w:color w:val="000000" w:themeColor="text1"/>
          <w:sz w:val="18"/>
          <w:szCs w:val="18"/>
        </w:rPr>
        <w:t>.</w:t>
      </w:r>
    </w:p>
    <w:p w14:paraId="265BE6C2" w14:textId="65854FC3" w:rsidR="00E30759" w:rsidRPr="00950AEA" w:rsidRDefault="00E30759" w:rsidP="0029581C">
      <w:pPr>
        <w:spacing w:line="240" w:lineRule="auto"/>
      </w:pPr>
    </w:p>
    <w:p w14:paraId="4651D291" w14:textId="77777777" w:rsidR="0029581C" w:rsidRPr="00950AEA" w:rsidRDefault="0029581C" w:rsidP="0029581C">
      <w:pPr>
        <w:spacing w:line="240" w:lineRule="auto"/>
      </w:pPr>
    </w:p>
    <w:p w14:paraId="72F4FC7C" w14:textId="77777777" w:rsidR="0029581C" w:rsidRPr="00950AEA" w:rsidRDefault="0029581C" w:rsidP="0029581C">
      <w:pPr>
        <w:pStyle w:val="StandardWeb"/>
        <w:spacing w:before="0" w:beforeAutospacing="0" w:after="0" w:afterAutospacing="0" w:line="240" w:lineRule="auto"/>
        <w:ind w:right="283"/>
        <w:jc w:val="both"/>
      </w:pPr>
      <w:r w:rsidRPr="00950AEA">
        <w:rPr>
          <w:b/>
          <w:bCs/>
          <w:color w:val="000000"/>
        </w:rPr>
        <w:t>Reader enquiries:</w:t>
      </w:r>
    </w:p>
    <w:p w14:paraId="3B870D65" w14:textId="77777777" w:rsidR="0029581C" w:rsidRPr="00950AEA" w:rsidRDefault="0029581C" w:rsidP="0029581C">
      <w:pPr>
        <w:pStyle w:val="StandardWeb"/>
        <w:spacing w:before="0" w:beforeAutospacing="0" w:after="0" w:afterAutospacing="0" w:line="240" w:lineRule="auto"/>
        <w:ind w:right="283"/>
        <w:jc w:val="both"/>
      </w:pPr>
      <w:r w:rsidRPr="00950AEA">
        <w:rPr>
          <w:color w:val="000000"/>
        </w:rPr>
        <w:t>congatec</w:t>
      </w:r>
    </w:p>
    <w:p w14:paraId="4719A858" w14:textId="77777777" w:rsidR="0029581C" w:rsidRPr="00950AEA" w:rsidRDefault="0029581C" w:rsidP="0029581C">
      <w:pPr>
        <w:pStyle w:val="StandardWeb"/>
        <w:spacing w:before="0" w:beforeAutospacing="0" w:after="0" w:afterAutospacing="0" w:line="240" w:lineRule="auto"/>
        <w:ind w:right="283"/>
        <w:jc w:val="both"/>
      </w:pPr>
      <w:r w:rsidRPr="00950AEA">
        <w:rPr>
          <w:color w:val="000000"/>
        </w:rPr>
        <w:t>Phone: +49-991-2700-0</w:t>
      </w:r>
    </w:p>
    <w:p w14:paraId="3E5C0AD7" w14:textId="77777777" w:rsidR="0029581C" w:rsidRPr="00950AEA" w:rsidRDefault="0029581C" w:rsidP="0029581C">
      <w:pPr>
        <w:pStyle w:val="StandardWeb"/>
        <w:spacing w:before="0" w:beforeAutospacing="0" w:after="0" w:afterAutospacing="0" w:line="240" w:lineRule="auto"/>
      </w:pPr>
      <w:r w:rsidRPr="00950AEA">
        <w:rPr>
          <w:color w:val="0000FF"/>
          <w:u w:val="single"/>
        </w:rPr>
        <w:t>info@congatec.com </w:t>
      </w:r>
    </w:p>
    <w:p w14:paraId="6C18AFE5" w14:textId="77777777" w:rsidR="0029581C" w:rsidRPr="00950AEA" w:rsidRDefault="0029581C" w:rsidP="0029581C">
      <w:pPr>
        <w:pStyle w:val="StandardWeb"/>
        <w:spacing w:before="0" w:beforeAutospacing="0" w:after="0" w:afterAutospacing="0" w:line="240" w:lineRule="auto"/>
        <w:ind w:right="283"/>
        <w:jc w:val="both"/>
      </w:pPr>
      <w:hyperlink r:id="rId17" w:history="1">
        <w:r w:rsidRPr="00950AEA">
          <w:rPr>
            <w:rStyle w:val="Hyperlink"/>
          </w:rPr>
          <w:t>www.congatec.com</w:t>
        </w:r>
      </w:hyperlink>
    </w:p>
    <w:p w14:paraId="0A20E393" w14:textId="77777777" w:rsidR="0029581C" w:rsidRPr="00950AEA" w:rsidRDefault="0029581C" w:rsidP="0029581C">
      <w:pPr>
        <w:spacing w:line="240" w:lineRule="auto"/>
      </w:pPr>
    </w:p>
    <w:p w14:paraId="2AC729CA" w14:textId="77777777" w:rsidR="0029581C" w:rsidRPr="00950AEA" w:rsidRDefault="0029581C" w:rsidP="0029581C">
      <w:pPr>
        <w:pStyle w:val="StandardWeb"/>
        <w:spacing w:before="0" w:beforeAutospacing="0" w:after="0" w:afterAutospacing="0" w:line="240" w:lineRule="auto"/>
        <w:ind w:right="283"/>
        <w:jc w:val="both"/>
      </w:pPr>
      <w:r w:rsidRPr="00950AEA">
        <w:rPr>
          <w:b/>
          <w:bCs/>
          <w:color w:val="000000"/>
        </w:rPr>
        <w:t>Press contact congatec:</w:t>
      </w:r>
    </w:p>
    <w:p w14:paraId="359AE461" w14:textId="77777777" w:rsidR="0029581C" w:rsidRPr="00950AEA" w:rsidRDefault="0029581C" w:rsidP="0029581C">
      <w:pPr>
        <w:pStyle w:val="StandardWeb"/>
        <w:spacing w:before="0" w:beforeAutospacing="0" w:after="0" w:afterAutospacing="0" w:line="240" w:lineRule="auto"/>
        <w:ind w:right="283"/>
        <w:jc w:val="both"/>
      </w:pPr>
      <w:r w:rsidRPr="00950AEA">
        <w:rPr>
          <w:color w:val="000000"/>
        </w:rPr>
        <w:t>congatec</w:t>
      </w:r>
    </w:p>
    <w:p w14:paraId="12382758" w14:textId="77777777" w:rsidR="0029581C" w:rsidRPr="00950AEA" w:rsidRDefault="0029581C" w:rsidP="0029581C">
      <w:pPr>
        <w:pStyle w:val="StandardWeb"/>
        <w:spacing w:before="0" w:beforeAutospacing="0" w:after="0" w:afterAutospacing="0" w:line="240" w:lineRule="auto"/>
        <w:ind w:right="283"/>
        <w:jc w:val="both"/>
      </w:pPr>
      <w:r w:rsidRPr="00950AEA">
        <w:rPr>
          <w:color w:val="000000"/>
        </w:rPr>
        <w:t>Christof Wilde</w:t>
      </w:r>
    </w:p>
    <w:p w14:paraId="0F4A2719" w14:textId="3F17B22D" w:rsidR="0029581C" w:rsidRPr="00950AEA" w:rsidRDefault="0029581C" w:rsidP="0029581C">
      <w:pPr>
        <w:pStyle w:val="StandardWeb"/>
        <w:spacing w:before="0" w:beforeAutospacing="0" w:after="0" w:afterAutospacing="0" w:line="240" w:lineRule="auto"/>
        <w:ind w:right="283"/>
        <w:jc w:val="both"/>
      </w:pPr>
      <w:r w:rsidRPr="00950AEA">
        <w:rPr>
          <w:color w:val="000000"/>
        </w:rPr>
        <w:t>Phone: +49-991-2700-2822</w:t>
      </w:r>
    </w:p>
    <w:p w14:paraId="2ACAB28A" w14:textId="77777777" w:rsidR="0029581C" w:rsidRPr="00950AEA" w:rsidRDefault="0029581C" w:rsidP="0029581C">
      <w:pPr>
        <w:pStyle w:val="StandardWeb"/>
        <w:spacing w:before="0" w:beforeAutospacing="0" w:after="0" w:afterAutospacing="0" w:line="240" w:lineRule="auto"/>
        <w:ind w:right="283"/>
        <w:jc w:val="both"/>
      </w:pPr>
      <w:r w:rsidRPr="00950AEA">
        <w:rPr>
          <w:color w:val="0000FF"/>
          <w:u w:val="single"/>
        </w:rPr>
        <w:t>christof.wilde@congatec.com</w:t>
      </w:r>
    </w:p>
    <w:p w14:paraId="3D302469" w14:textId="77777777" w:rsidR="0029581C" w:rsidRPr="00950AEA" w:rsidRDefault="0029581C" w:rsidP="0029581C">
      <w:pPr>
        <w:spacing w:line="240" w:lineRule="auto"/>
      </w:pPr>
    </w:p>
    <w:p w14:paraId="65E708B7" w14:textId="77777777" w:rsidR="00945580" w:rsidRPr="00945580" w:rsidRDefault="00945580" w:rsidP="0029581C">
      <w:pPr>
        <w:pStyle w:val="Standard1"/>
        <w:ind w:right="283"/>
        <w:jc w:val="both"/>
        <w:rPr>
          <w:sz w:val="18"/>
          <w:szCs w:val="18"/>
          <w:lang w:val="en-US"/>
        </w:rPr>
      </w:pPr>
    </w:p>
    <w:sectPr w:rsidR="00945580" w:rsidRPr="00945580" w:rsidSect="00B62671">
      <w:headerReference w:type="default" r:id="rId18"/>
      <w:footerReference w:type="default" r:id="rId19"/>
      <w:pgSz w:w="11906" w:h="16838"/>
      <w:pgMar w:top="1247" w:right="1701" w:bottom="1134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B3C0E" w14:textId="77777777" w:rsidR="000D79CA" w:rsidRPr="00950AEA" w:rsidRDefault="000D79CA" w:rsidP="004E283C">
      <w:r w:rsidRPr="00950AEA">
        <w:separator/>
      </w:r>
    </w:p>
  </w:endnote>
  <w:endnote w:type="continuationSeparator" w:id="0">
    <w:p w14:paraId="499493B2" w14:textId="77777777" w:rsidR="000D79CA" w:rsidRPr="00950AEA" w:rsidRDefault="000D79CA" w:rsidP="004E283C">
      <w:r w:rsidRPr="00950AEA">
        <w:continuationSeparator/>
      </w:r>
    </w:p>
  </w:endnote>
  <w:endnote w:type="continuationNotice" w:id="1">
    <w:p w14:paraId="78C228B7" w14:textId="77777777" w:rsidR="000D79CA" w:rsidRPr="00950AEA" w:rsidRDefault="000D79C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40312" w14:textId="77777777" w:rsidR="00431F25" w:rsidRPr="00950AEA" w:rsidRDefault="00431F25" w:rsidP="00D07129">
    <w:pPr>
      <w:pStyle w:val="Standard1"/>
      <w:ind w:right="283"/>
      <w:rPr>
        <w:rFonts w:ascii="Arial" w:hAnsi="Arial" w:cs="Arial"/>
        <w:b/>
        <w:bCs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184D7" w14:textId="77777777" w:rsidR="000D79CA" w:rsidRPr="00950AEA" w:rsidRDefault="000D79CA" w:rsidP="004E283C">
      <w:r w:rsidRPr="00950AEA">
        <w:separator/>
      </w:r>
    </w:p>
  </w:footnote>
  <w:footnote w:type="continuationSeparator" w:id="0">
    <w:p w14:paraId="02CB94A1" w14:textId="77777777" w:rsidR="000D79CA" w:rsidRPr="00950AEA" w:rsidRDefault="000D79CA" w:rsidP="004E283C">
      <w:r w:rsidRPr="00950AEA">
        <w:continuationSeparator/>
      </w:r>
    </w:p>
  </w:footnote>
  <w:footnote w:type="continuationNotice" w:id="1">
    <w:p w14:paraId="5A58A0E2" w14:textId="77777777" w:rsidR="000D79CA" w:rsidRPr="00950AEA" w:rsidRDefault="000D79C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314E9" w14:textId="77777777" w:rsidR="00431F25" w:rsidRPr="00950AEA" w:rsidRDefault="00431F25" w:rsidP="000223A2">
    <w:pPr>
      <w:pStyle w:val="Pressemitteilung"/>
      <w:spacing w:before="0" w:after="0" w:line="240" w:lineRule="auto"/>
      <w:jc w:val="right"/>
    </w:pPr>
  </w:p>
  <w:p w14:paraId="5D15EBB6" w14:textId="77777777" w:rsidR="00300096" w:rsidRPr="00950AEA" w:rsidRDefault="00300096" w:rsidP="000223A2">
    <w:pPr>
      <w:pStyle w:val="Pressemitteilung"/>
      <w:spacing w:before="0" w:after="0" w:line="240" w:lineRule="auto"/>
      <w:jc w:val="right"/>
    </w:pPr>
  </w:p>
  <w:p w14:paraId="2D008062" w14:textId="77777777" w:rsidR="00DB0399" w:rsidRPr="00950AEA" w:rsidRDefault="00DB0399" w:rsidP="000223A2">
    <w:pPr>
      <w:pStyle w:val="Pressemitteilung"/>
      <w:spacing w:before="0" w:after="0" w:line="240" w:lineRule="auto"/>
      <w:jc w:val="right"/>
    </w:pPr>
  </w:p>
  <w:p w14:paraId="0749EC39" w14:textId="77777777" w:rsidR="00DB0399" w:rsidRPr="00950AEA" w:rsidRDefault="00DB0399" w:rsidP="000223A2">
    <w:pPr>
      <w:pStyle w:val="Pressemitteilung"/>
      <w:spacing w:before="0" w:after="0" w:line="240" w:lineRule="auto"/>
      <w:jc w:val="right"/>
    </w:pPr>
  </w:p>
  <w:p w14:paraId="39F7F829" w14:textId="77777777" w:rsidR="00DB0399" w:rsidRPr="00950AEA" w:rsidRDefault="00DB0399" w:rsidP="000223A2">
    <w:pPr>
      <w:pStyle w:val="Pressemitteilung"/>
      <w:spacing w:before="0" w:after="0" w:line="240" w:lineRule="auto"/>
      <w:jc w:val="right"/>
    </w:pPr>
  </w:p>
  <w:p w14:paraId="78F8123C" w14:textId="77777777" w:rsidR="00DB0399" w:rsidRPr="00950AEA" w:rsidRDefault="00DB0399" w:rsidP="000223A2">
    <w:pPr>
      <w:pStyle w:val="Pressemitteilung"/>
      <w:spacing w:before="0" w:after="0" w:line="240" w:lineRule="auto"/>
      <w:jc w:val="right"/>
    </w:pPr>
  </w:p>
  <w:p w14:paraId="5FE083BA" w14:textId="77777777" w:rsidR="00DB0399" w:rsidRPr="00950AEA" w:rsidRDefault="00DB0399" w:rsidP="000223A2">
    <w:pPr>
      <w:pStyle w:val="Pressemitteilung"/>
      <w:spacing w:before="0" w:after="0" w:line="240" w:lineRule="auto"/>
      <w:jc w:val="right"/>
    </w:pPr>
  </w:p>
  <w:p w14:paraId="432A6132" w14:textId="77777777" w:rsidR="00DB0399" w:rsidRPr="00950AEA" w:rsidRDefault="00DB0399" w:rsidP="000223A2">
    <w:pPr>
      <w:pStyle w:val="Pressemitteilung"/>
      <w:spacing w:before="0" w:after="0" w:line="240" w:lineRule="auto"/>
      <w:jc w:val="right"/>
    </w:pPr>
  </w:p>
  <w:p w14:paraId="4BDF80D9" w14:textId="77777777" w:rsidR="00DB0399" w:rsidRPr="00950AEA" w:rsidRDefault="00DB0399" w:rsidP="000223A2">
    <w:pPr>
      <w:pStyle w:val="Pressemitteilung"/>
      <w:spacing w:before="0" w:after="0" w:line="24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C6494"/>
    <w:multiLevelType w:val="multilevel"/>
    <w:tmpl w:val="80B41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B05D11"/>
    <w:multiLevelType w:val="hybridMultilevel"/>
    <w:tmpl w:val="B6EABC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4063E4"/>
    <w:multiLevelType w:val="hybridMultilevel"/>
    <w:tmpl w:val="D374C43A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59126EB"/>
    <w:multiLevelType w:val="hybridMultilevel"/>
    <w:tmpl w:val="EADC9B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75065590">
    <w:abstractNumId w:val="1"/>
  </w:num>
  <w:num w:numId="2" w16cid:durableId="1151289366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1416935">
    <w:abstractNumId w:val="2"/>
  </w:num>
  <w:num w:numId="4" w16cid:durableId="784500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8AC"/>
    <w:rsid w:val="000022E5"/>
    <w:rsid w:val="00003FA7"/>
    <w:rsid w:val="00006D58"/>
    <w:rsid w:val="00010369"/>
    <w:rsid w:val="00010745"/>
    <w:rsid w:val="000131FC"/>
    <w:rsid w:val="00021457"/>
    <w:rsid w:val="000223A2"/>
    <w:rsid w:val="00027983"/>
    <w:rsid w:val="000350F4"/>
    <w:rsid w:val="000355AD"/>
    <w:rsid w:val="00035738"/>
    <w:rsid w:val="000406E4"/>
    <w:rsid w:val="00042600"/>
    <w:rsid w:val="00043787"/>
    <w:rsid w:val="00045E58"/>
    <w:rsid w:val="00047E06"/>
    <w:rsid w:val="00050C80"/>
    <w:rsid w:val="00052C6E"/>
    <w:rsid w:val="000553FB"/>
    <w:rsid w:val="000573D6"/>
    <w:rsid w:val="00061CBF"/>
    <w:rsid w:val="00063B1B"/>
    <w:rsid w:val="00064203"/>
    <w:rsid w:val="0006483E"/>
    <w:rsid w:val="00072307"/>
    <w:rsid w:val="00073E7D"/>
    <w:rsid w:val="00074F95"/>
    <w:rsid w:val="00081E6F"/>
    <w:rsid w:val="00086C00"/>
    <w:rsid w:val="000874BE"/>
    <w:rsid w:val="0009529F"/>
    <w:rsid w:val="00096758"/>
    <w:rsid w:val="0009734E"/>
    <w:rsid w:val="00097BBA"/>
    <w:rsid w:val="000A1392"/>
    <w:rsid w:val="000A30F4"/>
    <w:rsid w:val="000A394C"/>
    <w:rsid w:val="000A4662"/>
    <w:rsid w:val="000A4B1D"/>
    <w:rsid w:val="000A7084"/>
    <w:rsid w:val="000B53F9"/>
    <w:rsid w:val="000B6181"/>
    <w:rsid w:val="000B6F0B"/>
    <w:rsid w:val="000C0962"/>
    <w:rsid w:val="000C5D96"/>
    <w:rsid w:val="000D39E1"/>
    <w:rsid w:val="000D66D4"/>
    <w:rsid w:val="000D68BA"/>
    <w:rsid w:val="000D79CA"/>
    <w:rsid w:val="000E2307"/>
    <w:rsid w:val="000E395C"/>
    <w:rsid w:val="000E736A"/>
    <w:rsid w:val="000F15EB"/>
    <w:rsid w:val="000F34E8"/>
    <w:rsid w:val="00100CE2"/>
    <w:rsid w:val="00101DF6"/>
    <w:rsid w:val="00105BFE"/>
    <w:rsid w:val="0011134D"/>
    <w:rsid w:val="00114251"/>
    <w:rsid w:val="00123D77"/>
    <w:rsid w:val="00132DD8"/>
    <w:rsid w:val="00135EBC"/>
    <w:rsid w:val="00136E20"/>
    <w:rsid w:val="0014653E"/>
    <w:rsid w:val="0014729E"/>
    <w:rsid w:val="0014730F"/>
    <w:rsid w:val="00147748"/>
    <w:rsid w:val="0015442B"/>
    <w:rsid w:val="00157343"/>
    <w:rsid w:val="001602B7"/>
    <w:rsid w:val="001741F9"/>
    <w:rsid w:val="00175EB3"/>
    <w:rsid w:val="00181222"/>
    <w:rsid w:val="00184D6F"/>
    <w:rsid w:val="001854B5"/>
    <w:rsid w:val="00187AFE"/>
    <w:rsid w:val="00191804"/>
    <w:rsid w:val="00191F41"/>
    <w:rsid w:val="001A1ABC"/>
    <w:rsid w:val="001A200E"/>
    <w:rsid w:val="001A277C"/>
    <w:rsid w:val="001A370C"/>
    <w:rsid w:val="001B0700"/>
    <w:rsid w:val="001B6B34"/>
    <w:rsid w:val="001C0038"/>
    <w:rsid w:val="001C44D8"/>
    <w:rsid w:val="001D055C"/>
    <w:rsid w:val="001E2E5F"/>
    <w:rsid w:val="001E3D01"/>
    <w:rsid w:val="001E4FB1"/>
    <w:rsid w:val="001E7371"/>
    <w:rsid w:val="001F7DA7"/>
    <w:rsid w:val="002031AC"/>
    <w:rsid w:val="002065F2"/>
    <w:rsid w:val="00212286"/>
    <w:rsid w:val="002157D8"/>
    <w:rsid w:val="00223722"/>
    <w:rsid w:val="00225147"/>
    <w:rsid w:val="00231F74"/>
    <w:rsid w:val="002368AC"/>
    <w:rsid w:val="002376DB"/>
    <w:rsid w:val="0024320A"/>
    <w:rsid w:val="002571A3"/>
    <w:rsid w:val="0025796B"/>
    <w:rsid w:val="00265C83"/>
    <w:rsid w:val="00267709"/>
    <w:rsid w:val="00286CC1"/>
    <w:rsid w:val="002872D2"/>
    <w:rsid w:val="00292AC3"/>
    <w:rsid w:val="00292D50"/>
    <w:rsid w:val="0029581C"/>
    <w:rsid w:val="0029792A"/>
    <w:rsid w:val="00297A5C"/>
    <w:rsid w:val="002A1662"/>
    <w:rsid w:val="002A7A02"/>
    <w:rsid w:val="002B14DE"/>
    <w:rsid w:val="002B4B21"/>
    <w:rsid w:val="002B5DD9"/>
    <w:rsid w:val="002C14C0"/>
    <w:rsid w:val="002C28DA"/>
    <w:rsid w:val="002C5222"/>
    <w:rsid w:val="002C6553"/>
    <w:rsid w:val="002C6A1D"/>
    <w:rsid w:val="002D3F17"/>
    <w:rsid w:val="002D4B65"/>
    <w:rsid w:val="002D56A3"/>
    <w:rsid w:val="002E333A"/>
    <w:rsid w:val="002F035E"/>
    <w:rsid w:val="002F066A"/>
    <w:rsid w:val="002F16A9"/>
    <w:rsid w:val="002F1A60"/>
    <w:rsid w:val="002F2955"/>
    <w:rsid w:val="002F6466"/>
    <w:rsid w:val="00300096"/>
    <w:rsid w:val="00304BDF"/>
    <w:rsid w:val="0031068D"/>
    <w:rsid w:val="00311214"/>
    <w:rsid w:val="00313E44"/>
    <w:rsid w:val="00316678"/>
    <w:rsid w:val="00327944"/>
    <w:rsid w:val="00331264"/>
    <w:rsid w:val="0033387F"/>
    <w:rsid w:val="00333EB3"/>
    <w:rsid w:val="00334450"/>
    <w:rsid w:val="00334675"/>
    <w:rsid w:val="0033610A"/>
    <w:rsid w:val="00336657"/>
    <w:rsid w:val="00337403"/>
    <w:rsid w:val="00337468"/>
    <w:rsid w:val="003379C0"/>
    <w:rsid w:val="003379F8"/>
    <w:rsid w:val="0034162E"/>
    <w:rsid w:val="0034266E"/>
    <w:rsid w:val="0035186F"/>
    <w:rsid w:val="00353C44"/>
    <w:rsid w:val="0035632F"/>
    <w:rsid w:val="00360338"/>
    <w:rsid w:val="00361541"/>
    <w:rsid w:val="003674FC"/>
    <w:rsid w:val="00371CDB"/>
    <w:rsid w:val="00381183"/>
    <w:rsid w:val="003839C2"/>
    <w:rsid w:val="003853EC"/>
    <w:rsid w:val="00385A11"/>
    <w:rsid w:val="00386E85"/>
    <w:rsid w:val="00390A5B"/>
    <w:rsid w:val="003921A0"/>
    <w:rsid w:val="003936FE"/>
    <w:rsid w:val="00394EEA"/>
    <w:rsid w:val="003A0171"/>
    <w:rsid w:val="003A7091"/>
    <w:rsid w:val="003B002F"/>
    <w:rsid w:val="003B409F"/>
    <w:rsid w:val="003B7234"/>
    <w:rsid w:val="003B7808"/>
    <w:rsid w:val="003C3E09"/>
    <w:rsid w:val="003C513C"/>
    <w:rsid w:val="003C584C"/>
    <w:rsid w:val="003D0210"/>
    <w:rsid w:val="003D41A2"/>
    <w:rsid w:val="003D4675"/>
    <w:rsid w:val="003D5ED4"/>
    <w:rsid w:val="003E397A"/>
    <w:rsid w:val="003E6413"/>
    <w:rsid w:val="003E64B3"/>
    <w:rsid w:val="003F0FAA"/>
    <w:rsid w:val="003F128D"/>
    <w:rsid w:val="003F3269"/>
    <w:rsid w:val="003F62FC"/>
    <w:rsid w:val="004012B4"/>
    <w:rsid w:val="004058B4"/>
    <w:rsid w:val="00410701"/>
    <w:rsid w:val="00411346"/>
    <w:rsid w:val="00413EE9"/>
    <w:rsid w:val="00413FB9"/>
    <w:rsid w:val="00431604"/>
    <w:rsid w:val="00431F25"/>
    <w:rsid w:val="00443C7F"/>
    <w:rsid w:val="00445802"/>
    <w:rsid w:val="00446472"/>
    <w:rsid w:val="00450C5C"/>
    <w:rsid w:val="0045119F"/>
    <w:rsid w:val="00451C75"/>
    <w:rsid w:val="00451E34"/>
    <w:rsid w:val="00454910"/>
    <w:rsid w:val="00462316"/>
    <w:rsid w:val="00463741"/>
    <w:rsid w:val="00466A57"/>
    <w:rsid w:val="00475771"/>
    <w:rsid w:val="00475B9D"/>
    <w:rsid w:val="00476500"/>
    <w:rsid w:val="00480CD4"/>
    <w:rsid w:val="004841F7"/>
    <w:rsid w:val="0048544A"/>
    <w:rsid w:val="00490E6A"/>
    <w:rsid w:val="004930EB"/>
    <w:rsid w:val="004A2EEC"/>
    <w:rsid w:val="004A6525"/>
    <w:rsid w:val="004B1541"/>
    <w:rsid w:val="004B35A4"/>
    <w:rsid w:val="004B4B85"/>
    <w:rsid w:val="004D2177"/>
    <w:rsid w:val="004D3BA0"/>
    <w:rsid w:val="004D7B33"/>
    <w:rsid w:val="004D7F6A"/>
    <w:rsid w:val="004E14FD"/>
    <w:rsid w:val="004E283C"/>
    <w:rsid w:val="004F08CB"/>
    <w:rsid w:val="00513692"/>
    <w:rsid w:val="005168E6"/>
    <w:rsid w:val="00527922"/>
    <w:rsid w:val="00532205"/>
    <w:rsid w:val="005368EB"/>
    <w:rsid w:val="00537CFB"/>
    <w:rsid w:val="00541D85"/>
    <w:rsid w:val="005502A5"/>
    <w:rsid w:val="0055046D"/>
    <w:rsid w:val="0055155D"/>
    <w:rsid w:val="005554CF"/>
    <w:rsid w:val="0055706B"/>
    <w:rsid w:val="005674E1"/>
    <w:rsid w:val="0058053F"/>
    <w:rsid w:val="005876A1"/>
    <w:rsid w:val="005905AA"/>
    <w:rsid w:val="00595129"/>
    <w:rsid w:val="005A656D"/>
    <w:rsid w:val="005B031E"/>
    <w:rsid w:val="005B049C"/>
    <w:rsid w:val="005B4653"/>
    <w:rsid w:val="005B52B0"/>
    <w:rsid w:val="005B72FD"/>
    <w:rsid w:val="005C00EA"/>
    <w:rsid w:val="005C35E2"/>
    <w:rsid w:val="005C585A"/>
    <w:rsid w:val="005C63F6"/>
    <w:rsid w:val="005C6F13"/>
    <w:rsid w:val="005D2D52"/>
    <w:rsid w:val="005E03EB"/>
    <w:rsid w:val="005E2474"/>
    <w:rsid w:val="005E401C"/>
    <w:rsid w:val="005F08FF"/>
    <w:rsid w:val="005F1760"/>
    <w:rsid w:val="005F2D01"/>
    <w:rsid w:val="005F7CEF"/>
    <w:rsid w:val="00600860"/>
    <w:rsid w:val="006061F7"/>
    <w:rsid w:val="00606A72"/>
    <w:rsid w:val="00612E12"/>
    <w:rsid w:val="006142D4"/>
    <w:rsid w:val="00623BD6"/>
    <w:rsid w:val="00625E49"/>
    <w:rsid w:val="006269A4"/>
    <w:rsid w:val="00627B30"/>
    <w:rsid w:val="00627F27"/>
    <w:rsid w:val="00630751"/>
    <w:rsid w:val="00635478"/>
    <w:rsid w:val="006405AF"/>
    <w:rsid w:val="00640D57"/>
    <w:rsid w:val="00640FFB"/>
    <w:rsid w:val="00643A33"/>
    <w:rsid w:val="0064417B"/>
    <w:rsid w:val="00650D54"/>
    <w:rsid w:val="00653613"/>
    <w:rsid w:val="006578A1"/>
    <w:rsid w:val="00662AB5"/>
    <w:rsid w:val="00664028"/>
    <w:rsid w:val="00667B3E"/>
    <w:rsid w:val="0067240C"/>
    <w:rsid w:val="00673527"/>
    <w:rsid w:val="006842A2"/>
    <w:rsid w:val="00684BBC"/>
    <w:rsid w:val="00690ECD"/>
    <w:rsid w:val="0069359A"/>
    <w:rsid w:val="006A1238"/>
    <w:rsid w:val="006A1254"/>
    <w:rsid w:val="006A3CB0"/>
    <w:rsid w:val="006A6542"/>
    <w:rsid w:val="006B0EE9"/>
    <w:rsid w:val="006C375F"/>
    <w:rsid w:val="006C3B8A"/>
    <w:rsid w:val="006C45B4"/>
    <w:rsid w:val="006D162D"/>
    <w:rsid w:val="006E1208"/>
    <w:rsid w:val="006E3A49"/>
    <w:rsid w:val="006E3B67"/>
    <w:rsid w:val="006E4456"/>
    <w:rsid w:val="006E78FC"/>
    <w:rsid w:val="006E7CDD"/>
    <w:rsid w:val="006F2F40"/>
    <w:rsid w:val="006F35F5"/>
    <w:rsid w:val="006F6952"/>
    <w:rsid w:val="00703F23"/>
    <w:rsid w:val="00704670"/>
    <w:rsid w:val="00706359"/>
    <w:rsid w:val="00706CDC"/>
    <w:rsid w:val="007074D1"/>
    <w:rsid w:val="007076D9"/>
    <w:rsid w:val="00710BCF"/>
    <w:rsid w:val="00722F67"/>
    <w:rsid w:val="0072445C"/>
    <w:rsid w:val="00730753"/>
    <w:rsid w:val="007347A1"/>
    <w:rsid w:val="00735FC8"/>
    <w:rsid w:val="007372D4"/>
    <w:rsid w:val="007406F2"/>
    <w:rsid w:val="00740CE2"/>
    <w:rsid w:val="00745D08"/>
    <w:rsid w:val="00745E4D"/>
    <w:rsid w:val="00747135"/>
    <w:rsid w:val="00747A2A"/>
    <w:rsid w:val="00751A5C"/>
    <w:rsid w:val="007527B5"/>
    <w:rsid w:val="007609CF"/>
    <w:rsid w:val="00765015"/>
    <w:rsid w:val="00765B08"/>
    <w:rsid w:val="00766456"/>
    <w:rsid w:val="00767A44"/>
    <w:rsid w:val="00771AFC"/>
    <w:rsid w:val="00771EDD"/>
    <w:rsid w:val="0077601C"/>
    <w:rsid w:val="00776AE3"/>
    <w:rsid w:val="00784949"/>
    <w:rsid w:val="00786EF8"/>
    <w:rsid w:val="0078770A"/>
    <w:rsid w:val="00790AC0"/>
    <w:rsid w:val="007923DD"/>
    <w:rsid w:val="0079344C"/>
    <w:rsid w:val="00795E09"/>
    <w:rsid w:val="00795F3E"/>
    <w:rsid w:val="00796054"/>
    <w:rsid w:val="007A073A"/>
    <w:rsid w:val="007A0991"/>
    <w:rsid w:val="007A1EAB"/>
    <w:rsid w:val="007A2866"/>
    <w:rsid w:val="007A3A88"/>
    <w:rsid w:val="007B794A"/>
    <w:rsid w:val="007C158F"/>
    <w:rsid w:val="007C46E3"/>
    <w:rsid w:val="007C5914"/>
    <w:rsid w:val="007D1C15"/>
    <w:rsid w:val="007E0AEB"/>
    <w:rsid w:val="007E5156"/>
    <w:rsid w:val="007E752C"/>
    <w:rsid w:val="007F3D6F"/>
    <w:rsid w:val="00800B73"/>
    <w:rsid w:val="008014CA"/>
    <w:rsid w:val="008021E1"/>
    <w:rsid w:val="00802982"/>
    <w:rsid w:val="0080538D"/>
    <w:rsid w:val="008119CB"/>
    <w:rsid w:val="00811DF5"/>
    <w:rsid w:val="00812EAC"/>
    <w:rsid w:val="00815A0F"/>
    <w:rsid w:val="0082049A"/>
    <w:rsid w:val="00832012"/>
    <w:rsid w:val="008326A9"/>
    <w:rsid w:val="00835D8A"/>
    <w:rsid w:val="008417D5"/>
    <w:rsid w:val="00841B78"/>
    <w:rsid w:val="00842166"/>
    <w:rsid w:val="00843FE7"/>
    <w:rsid w:val="00846053"/>
    <w:rsid w:val="00846888"/>
    <w:rsid w:val="00847678"/>
    <w:rsid w:val="00855286"/>
    <w:rsid w:val="00876039"/>
    <w:rsid w:val="00877349"/>
    <w:rsid w:val="00881537"/>
    <w:rsid w:val="00881673"/>
    <w:rsid w:val="00881B43"/>
    <w:rsid w:val="00881E54"/>
    <w:rsid w:val="0088225E"/>
    <w:rsid w:val="00884523"/>
    <w:rsid w:val="008851D2"/>
    <w:rsid w:val="00886219"/>
    <w:rsid w:val="00896530"/>
    <w:rsid w:val="00897D1F"/>
    <w:rsid w:val="008A0C24"/>
    <w:rsid w:val="008A2C53"/>
    <w:rsid w:val="008A3AC6"/>
    <w:rsid w:val="008A6FAD"/>
    <w:rsid w:val="008B4A04"/>
    <w:rsid w:val="008B7158"/>
    <w:rsid w:val="008C012F"/>
    <w:rsid w:val="008C136D"/>
    <w:rsid w:val="008D24CD"/>
    <w:rsid w:val="008D4CCF"/>
    <w:rsid w:val="008E0131"/>
    <w:rsid w:val="008E5A1D"/>
    <w:rsid w:val="008F0184"/>
    <w:rsid w:val="008F54B5"/>
    <w:rsid w:val="008F70A2"/>
    <w:rsid w:val="009025CA"/>
    <w:rsid w:val="009055B3"/>
    <w:rsid w:val="00905E87"/>
    <w:rsid w:val="00911950"/>
    <w:rsid w:val="00915B34"/>
    <w:rsid w:val="00917ECC"/>
    <w:rsid w:val="009269F9"/>
    <w:rsid w:val="009310CF"/>
    <w:rsid w:val="009310D6"/>
    <w:rsid w:val="009335F3"/>
    <w:rsid w:val="009348CC"/>
    <w:rsid w:val="009366AB"/>
    <w:rsid w:val="00942ADF"/>
    <w:rsid w:val="00943C17"/>
    <w:rsid w:val="00945580"/>
    <w:rsid w:val="00946819"/>
    <w:rsid w:val="009507AA"/>
    <w:rsid w:val="00950AEA"/>
    <w:rsid w:val="00951F91"/>
    <w:rsid w:val="0095258C"/>
    <w:rsid w:val="00955E11"/>
    <w:rsid w:val="00957615"/>
    <w:rsid w:val="00957EBF"/>
    <w:rsid w:val="00961278"/>
    <w:rsid w:val="009632B1"/>
    <w:rsid w:val="009651A1"/>
    <w:rsid w:val="00966143"/>
    <w:rsid w:val="009702BE"/>
    <w:rsid w:val="0097120A"/>
    <w:rsid w:val="00971B08"/>
    <w:rsid w:val="00976754"/>
    <w:rsid w:val="00976F6B"/>
    <w:rsid w:val="00983A26"/>
    <w:rsid w:val="00983B6D"/>
    <w:rsid w:val="009847A6"/>
    <w:rsid w:val="00986868"/>
    <w:rsid w:val="0098707E"/>
    <w:rsid w:val="00987AB5"/>
    <w:rsid w:val="0099011F"/>
    <w:rsid w:val="009915D7"/>
    <w:rsid w:val="00991C13"/>
    <w:rsid w:val="00992104"/>
    <w:rsid w:val="00995631"/>
    <w:rsid w:val="00996FD1"/>
    <w:rsid w:val="009977CF"/>
    <w:rsid w:val="009A0ADE"/>
    <w:rsid w:val="009A10EE"/>
    <w:rsid w:val="009A5657"/>
    <w:rsid w:val="009A6289"/>
    <w:rsid w:val="009B0954"/>
    <w:rsid w:val="009B280B"/>
    <w:rsid w:val="009B4B6B"/>
    <w:rsid w:val="009B6E8A"/>
    <w:rsid w:val="009C1B90"/>
    <w:rsid w:val="009C2318"/>
    <w:rsid w:val="009C4102"/>
    <w:rsid w:val="009C4584"/>
    <w:rsid w:val="009C5050"/>
    <w:rsid w:val="009C630F"/>
    <w:rsid w:val="009C65B6"/>
    <w:rsid w:val="009C67E6"/>
    <w:rsid w:val="009C76DA"/>
    <w:rsid w:val="009D0C94"/>
    <w:rsid w:val="009D595E"/>
    <w:rsid w:val="009E2BE2"/>
    <w:rsid w:val="009E3A63"/>
    <w:rsid w:val="009E3DB4"/>
    <w:rsid w:val="009E5E22"/>
    <w:rsid w:val="009F1BCA"/>
    <w:rsid w:val="009F1E40"/>
    <w:rsid w:val="009F4667"/>
    <w:rsid w:val="009F5C8A"/>
    <w:rsid w:val="00A009FC"/>
    <w:rsid w:val="00A00D46"/>
    <w:rsid w:val="00A11FF4"/>
    <w:rsid w:val="00A12150"/>
    <w:rsid w:val="00A12F2D"/>
    <w:rsid w:val="00A171BD"/>
    <w:rsid w:val="00A31844"/>
    <w:rsid w:val="00A31EE8"/>
    <w:rsid w:val="00A32620"/>
    <w:rsid w:val="00A342D1"/>
    <w:rsid w:val="00A35059"/>
    <w:rsid w:val="00A44F2E"/>
    <w:rsid w:val="00A4732D"/>
    <w:rsid w:val="00A54050"/>
    <w:rsid w:val="00A54FB5"/>
    <w:rsid w:val="00A61518"/>
    <w:rsid w:val="00A634ED"/>
    <w:rsid w:val="00A67A16"/>
    <w:rsid w:val="00A73ABB"/>
    <w:rsid w:val="00A7739D"/>
    <w:rsid w:val="00A80D3E"/>
    <w:rsid w:val="00A8157E"/>
    <w:rsid w:val="00A863AE"/>
    <w:rsid w:val="00A906AA"/>
    <w:rsid w:val="00A90AE1"/>
    <w:rsid w:val="00A91859"/>
    <w:rsid w:val="00AA5C4C"/>
    <w:rsid w:val="00AB2B04"/>
    <w:rsid w:val="00AB3308"/>
    <w:rsid w:val="00AB6EDF"/>
    <w:rsid w:val="00AC51C2"/>
    <w:rsid w:val="00AD2B3D"/>
    <w:rsid w:val="00AD35CD"/>
    <w:rsid w:val="00AD560F"/>
    <w:rsid w:val="00AD6B52"/>
    <w:rsid w:val="00AE2059"/>
    <w:rsid w:val="00AE6368"/>
    <w:rsid w:val="00AF60DB"/>
    <w:rsid w:val="00AF69C5"/>
    <w:rsid w:val="00B000CE"/>
    <w:rsid w:val="00B00775"/>
    <w:rsid w:val="00B0389C"/>
    <w:rsid w:val="00B04949"/>
    <w:rsid w:val="00B057FF"/>
    <w:rsid w:val="00B05C23"/>
    <w:rsid w:val="00B14955"/>
    <w:rsid w:val="00B16927"/>
    <w:rsid w:val="00B203BE"/>
    <w:rsid w:val="00B2216B"/>
    <w:rsid w:val="00B232E8"/>
    <w:rsid w:val="00B33182"/>
    <w:rsid w:val="00B37B7A"/>
    <w:rsid w:val="00B416C3"/>
    <w:rsid w:val="00B41C93"/>
    <w:rsid w:val="00B515F0"/>
    <w:rsid w:val="00B56D4A"/>
    <w:rsid w:val="00B62671"/>
    <w:rsid w:val="00B638FF"/>
    <w:rsid w:val="00B64C76"/>
    <w:rsid w:val="00B74386"/>
    <w:rsid w:val="00B76850"/>
    <w:rsid w:val="00B845D4"/>
    <w:rsid w:val="00B86632"/>
    <w:rsid w:val="00B86D2C"/>
    <w:rsid w:val="00B86F31"/>
    <w:rsid w:val="00B8731A"/>
    <w:rsid w:val="00B93BA5"/>
    <w:rsid w:val="00B94688"/>
    <w:rsid w:val="00B95301"/>
    <w:rsid w:val="00B96ED0"/>
    <w:rsid w:val="00BA1458"/>
    <w:rsid w:val="00BA1CB0"/>
    <w:rsid w:val="00BA5EC5"/>
    <w:rsid w:val="00BA651B"/>
    <w:rsid w:val="00BB3BA7"/>
    <w:rsid w:val="00BB613A"/>
    <w:rsid w:val="00BD26D1"/>
    <w:rsid w:val="00BD4A92"/>
    <w:rsid w:val="00BE2949"/>
    <w:rsid w:val="00BE2E00"/>
    <w:rsid w:val="00BE574A"/>
    <w:rsid w:val="00BE6A4C"/>
    <w:rsid w:val="00BF1466"/>
    <w:rsid w:val="00BF1ACE"/>
    <w:rsid w:val="00BF2DDA"/>
    <w:rsid w:val="00BF474F"/>
    <w:rsid w:val="00C05BD3"/>
    <w:rsid w:val="00C07938"/>
    <w:rsid w:val="00C1056E"/>
    <w:rsid w:val="00C1254F"/>
    <w:rsid w:val="00C13A87"/>
    <w:rsid w:val="00C178C8"/>
    <w:rsid w:val="00C2062C"/>
    <w:rsid w:val="00C250B7"/>
    <w:rsid w:val="00C25E9F"/>
    <w:rsid w:val="00C30022"/>
    <w:rsid w:val="00C42100"/>
    <w:rsid w:val="00C45400"/>
    <w:rsid w:val="00C45B7D"/>
    <w:rsid w:val="00C46953"/>
    <w:rsid w:val="00C473C9"/>
    <w:rsid w:val="00C51840"/>
    <w:rsid w:val="00C53D36"/>
    <w:rsid w:val="00C609D2"/>
    <w:rsid w:val="00C64E8B"/>
    <w:rsid w:val="00C67E97"/>
    <w:rsid w:val="00C80E04"/>
    <w:rsid w:val="00C83D12"/>
    <w:rsid w:val="00C87AB3"/>
    <w:rsid w:val="00C958C5"/>
    <w:rsid w:val="00C9595F"/>
    <w:rsid w:val="00C96F92"/>
    <w:rsid w:val="00CA0D75"/>
    <w:rsid w:val="00CA5BBA"/>
    <w:rsid w:val="00CB3F57"/>
    <w:rsid w:val="00CB4A50"/>
    <w:rsid w:val="00CB4D4E"/>
    <w:rsid w:val="00CC137C"/>
    <w:rsid w:val="00CC5773"/>
    <w:rsid w:val="00CD19EC"/>
    <w:rsid w:val="00CD3B59"/>
    <w:rsid w:val="00CD6592"/>
    <w:rsid w:val="00CE2C7F"/>
    <w:rsid w:val="00CE3C20"/>
    <w:rsid w:val="00CF0B0F"/>
    <w:rsid w:val="00CF2C1D"/>
    <w:rsid w:val="00CF56C2"/>
    <w:rsid w:val="00D00E35"/>
    <w:rsid w:val="00D03022"/>
    <w:rsid w:val="00D03C82"/>
    <w:rsid w:val="00D060D0"/>
    <w:rsid w:val="00D07129"/>
    <w:rsid w:val="00D108AC"/>
    <w:rsid w:val="00D10AA2"/>
    <w:rsid w:val="00D1421C"/>
    <w:rsid w:val="00D22DCD"/>
    <w:rsid w:val="00D26CA7"/>
    <w:rsid w:val="00D300FD"/>
    <w:rsid w:val="00D308A6"/>
    <w:rsid w:val="00D32C97"/>
    <w:rsid w:val="00D37EFC"/>
    <w:rsid w:val="00D401F9"/>
    <w:rsid w:val="00D4045F"/>
    <w:rsid w:val="00D406F4"/>
    <w:rsid w:val="00D42068"/>
    <w:rsid w:val="00D4310E"/>
    <w:rsid w:val="00D44BFF"/>
    <w:rsid w:val="00D44FD0"/>
    <w:rsid w:val="00D514B5"/>
    <w:rsid w:val="00D5329A"/>
    <w:rsid w:val="00D5799D"/>
    <w:rsid w:val="00D6303C"/>
    <w:rsid w:val="00D65D4F"/>
    <w:rsid w:val="00D66622"/>
    <w:rsid w:val="00D75EA8"/>
    <w:rsid w:val="00D77A64"/>
    <w:rsid w:val="00D82DFF"/>
    <w:rsid w:val="00D868C7"/>
    <w:rsid w:val="00D95D48"/>
    <w:rsid w:val="00D97483"/>
    <w:rsid w:val="00DA193B"/>
    <w:rsid w:val="00DA2236"/>
    <w:rsid w:val="00DA2F1F"/>
    <w:rsid w:val="00DA4058"/>
    <w:rsid w:val="00DA4873"/>
    <w:rsid w:val="00DA57D6"/>
    <w:rsid w:val="00DB0399"/>
    <w:rsid w:val="00DB261F"/>
    <w:rsid w:val="00DB474A"/>
    <w:rsid w:val="00DB6020"/>
    <w:rsid w:val="00DB7A3D"/>
    <w:rsid w:val="00DC3A6C"/>
    <w:rsid w:val="00DC3B55"/>
    <w:rsid w:val="00DC3BD0"/>
    <w:rsid w:val="00DC7155"/>
    <w:rsid w:val="00DE14B9"/>
    <w:rsid w:val="00DE150B"/>
    <w:rsid w:val="00DE2A02"/>
    <w:rsid w:val="00DE2E15"/>
    <w:rsid w:val="00DE7E7A"/>
    <w:rsid w:val="00DF0EF9"/>
    <w:rsid w:val="00DF42D0"/>
    <w:rsid w:val="00DF642F"/>
    <w:rsid w:val="00E00799"/>
    <w:rsid w:val="00E018BE"/>
    <w:rsid w:val="00E0599D"/>
    <w:rsid w:val="00E06101"/>
    <w:rsid w:val="00E06489"/>
    <w:rsid w:val="00E077EE"/>
    <w:rsid w:val="00E10A04"/>
    <w:rsid w:val="00E12255"/>
    <w:rsid w:val="00E17457"/>
    <w:rsid w:val="00E2429A"/>
    <w:rsid w:val="00E26857"/>
    <w:rsid w:val="00E27999"/>
    <w:rsid w:val="00E27A16"/>
    <w:rsid w:val="00E30759"/>
    <w:rsid w:val="00E32F2C"/>
    <w:rsid w:val="00E36DD7"/>
    <w:rsid w:val="00E403CC"/>
    <w:rsid w:val="00E50E8C"/>
    <w:rsid w:val="00E529F9"/>
    <w:rsid w:val="00E5322D"/>
    <w:rsid w:val="00E55B38"/>
    <w:rsid w:val="00E55D4E"/>
    <w:rsid w:val="00E6142F"/>
    <w:rsid w:val="00E61991"/>
    <w:rsid w:val="00E62044"/>
    <w:rsid w:val="00E6293B"/>
    <w:rsid w:val="00E631E7"/>
    <w:rsid w:val="00E660F8"/>
    <w:rsid w:val="00E6752E"/>
    <w:rsid w:val="00E74260"/>
    <w:rsid w:val="00E743D2"/>
    <w:rsid w:val="00E84048"/>
    <w:rsid w:val="00E8535F"/>
    <w:rsid w:val="00E901A5"/>
    <w:rsid w:val="00E91D8A"/>
    <w:rsid w:val="00E94B78"/>
    <w:rsid w:val="00E953EE"/>
    <w:rsid w:val="00EA0E59"/>
    <w:rsid w:val="00EA28D0"/>
    <w:rsid w:val="00EA5C15"/>
    <w:rsid w:val="00EA602D"/>
    <w:rsid w:val="00EA6510"/>
    <w:rsid w:val="00EA6BD4"/>
    <w:rsid w:val="00EB1190"/>
    <w:rsid w:val="00EB31F0"/>
    <w:rsid w:val="00EC06F4"/>
    <w:rsid w:val="00EC0F56"/>
    <w:rsid w:val="00EC364C"/>
    <w:rsid w:val="00EC4774"/>
    <w:rsid w:val="00EC5DB5"/>
    <w:rsid w:val="00EC6357"/>
    <w:rsid w:val="00EC6ACF"/>
    <w:rsid w:val="00ED020E"/>
    <w:rsid w:val="00ED0D3B"/>
    <w:rsid w:val="00EE2731"/>
    <w:rsid w:val="00EE3921"/>
    <w:rsid w:val="00EE3DF8"/>
    <w:rsid w:val="00EE4AB0"/>
    <w:rsid w:val="00EE5596"/>
    <w:rsid w:val="00EE5C79"/>
    <w:rsid w:val="00EF3A76"/>
    <w:rsid w:val="00F014BE"/>
    <w:rsid w:val="00F0237C"/>
    <w:rsid w:val="00F0567D"/>
    <w:rsid w:val="00F074A1"/>
    <w:rsid w:val="00F104E8"/>
    <w:rsid w:val="00F14E5A"/>
    <w:rsid w:val="00F14FAA"/>
    <w:rsid w:val="00F23EC1"/>
    <w:rsid w:val="00F2409C"/>
    <w:rsid w:val="00F24F75"/>
    <w:rsid w:val="00F30BF4"/>
    <w:rsid w:val="00F32EDD"/>
    <w:rsid w:val="00F33CF0"/>
    <w:rsid w:val="00F356A3"/>
    <w:rsid w:val="00F425CD"/>
    <w:rsid w:val="00F44E89"/>
    <w:rsid w:val="00F453DD"/>
    <w:rsid w:val="00F4736C"/>
    <w:rsid w:val="00F47E6C"/>
    <w:rsid w:val="00F53780"/>
    <w:rsid w:val="00F53DD7"/>
    <w:rsid w:val="00F55095"/>
    <w:rsid w:val="00F56512"/>
    <w:rsid w:val="00F57BB5"/>
    <w:rsid w:val="00F57FA2"/>
    <w:rsid w:val="00F618B0"/>
    <w:rsid w:val="00F62304"/>
    <w:rsid w:val="00F6729F"/>
    <w:rsid w:val="00F76F29"/>
    <w:rsid w:val="00F80D86"/>
    <w:rsid w:val="00F814C1"/>
    <w:rsid w:val="00F82E06"/>
    <w:rsid w:val="00F907D6"/>
    <w:rsid w:val="00F91E62"/>
    <w:rsid w:val="00F96573"/>
    <w:rsid w:val="00F97810"/>
    <w:rsid w:val="00FA1EB2"/>
    <w:rsid w:val="00FA21C9"/>
    <w:rsid w:val="00FA3174"/>
    <w:rsid w:val="00FB1113"/>
    <w:rsid w:val="00FB135C"/>
    <w:rsid w:val="00FB1EC5"/>
    <w:rsid w:val="00FB2636"/>
    <w:rsid w:val="00FB69EB"/>
    <w:rsid w:val="00FB7553"/>
    <w:rsid w:val="00FC1389"/>
    <w:rsid w:val="00FC2026"/>
    <w:rsid w:val="00FC2B3A"/>
    <w:rsid w:val="00FD489E"/>
    <w:rsid w:val="00FD506B"/>
    <w:rsid w:val="00FD57F4"/>
    <w:rsid w:val="00FD5D5C"/>
    <w:rsid w:val="00FD6CFE"/>
    <w:rsid w:val="00FE4043"/>
    <w:rsid w:val="00FF0EA1"/>
    <w:rsid w:val="00FF10D7"/>
    <w:rsid w:val="00FF4CD2"/>
    <w:rsid w:val="00FF7019"/>
    <w:rsid w:val="03D1F542"/>
    <w:rsid w:val="0AEE2CF3"/>
    <w:rsid w:val="0DB50701"/>
    <w:rsid w:val="141D1D78"/>
    <w:rsid w:val="1ACC6DC5"/>
    <w:rsid w:val="2114F679"/>
    <w:rsid w:val="22992F97"/>
    <w:rsid w:val="252DB31E"/>
    <w:rsid w:val="3935787C"/>
    <w:rsid w:val="3CAC3183"/>
    <w:rsid w:val="4247CCCE"/>
    <w:rsid w:val="49926DE6"/>
    <w:rsid w:val="4B10C72C"/>
    <w:rsid w:val="4C685A60"/>
    <w:rsid w:val="513B7884"/>
    <w:rsid w:val="52C5557E"/>
    <w:rsid w:val="5602D51E"/>
    <w:rsid w:val="565533C5"/>
    <w:rsid w:val="5E5C3B48"/>
    <w:rsid w:val="7605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707BCC"/>
  <w15:docId w15:val="{48975834-B91F-4F06-85E0-B92064A6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283C"/>
    <w:pPr>
      <w:suppressAutoHyphens/>
      <w:spacing w:line="360" w:lineRule="auto"/>
    </w:pPr>
    <w:rPr>
      <w:rFonts w:ascii="Arial" w:eastAsia="Times New Roman" w:hAnsi="Arial" w:cs="Arial"/>
      <w:kern w:val="1"/>
      <w:lang w:val="en-US" w:eastAsia="ar-S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2C97"/>
    <w:pPr>
      <w:spacing w:line="276" w:lineRule="auto"/>
      <w:outlineLvl w:val="0"/>
    </w:pPr>
    <w:rPr>
      <w:b/>
      <w:sz w:val="36"/>
      <w:szCs w:val="36"/>
    </w:rPr>
  </w:style>
  <w:style w:type="paragraph" w:styleId="berschrift2">
    <w:name w:val="heading 2"/>
    <w:aliases w:val="Subheadline"/>
    <w:basedOn w:val="Standard"/>
    <w:next w:val="Standard"/>
    <w:link w:val="berschrift2Zchn"/>
    <w:uiPriority w:val="9"/>
    <w:semiHidden/>
    <w:unhideWhenUsed/>
    <w:qFormat/>
    <w:rsid w:val="004D2177"/>
    <w:pPr>
      <w:keepNext/>
      <w:keepLines/>
      <w:suppressAutoHyphens w:val="0"/>
      <w:spacing w:before="200" w:after="200"/>
      <w:outlineLvl w:val="1"/>
    </w:pPr>
    <w:rPr>
      <w:rFonts w:eastAsiaTheme="majorEastAsia" w:cstheme="majorBidi"/>
      <w:bCs/>
      <w:i/>
      <w:kern w:val="0"/>
      <w:szCs w:val="26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2C97"/>
    <w:rPr>
      <w:rFonts w:ascii="Arial" w:eastAsia="Times New Roman" w:hAnsi="Arial" w:cs="Arial"/>
      <w:b/>
      <w:kern w:val="1"/>
      <w:sz w:val="36"/>
      <w:szCs w:val="36"/>
      <w:lang w:val="en-US" w:eastAsia="ar-SA"/>
    </w:rPr>
  </w:style>
  <w:style w:type="character" w:customStyle="1" w:styleId="berschrift2Zchn">
    <w:name w:val="Überschrift 2 Zchn"/>
    <w:aliases w:val="Subheadline Zchn"/>
    <w:basedOn w:val="Absatz-Standardschriftart"/>
    <w:link w:val="berschrift2"/>
    <w:uiPriority w:val="9"/>
    <w:semiHidden/>
    <w:rsid w:val="004D2177"/>
    <w:rPr>
      <w:rFonts w:ascii="Arial" w:eastAsiaTheme="majorEastAsia" w:hAnsi="Arial" w:cstheme="majorBidi"/>
      <w:bCs/>
      <w:i/>
      <w:sz w:val="24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4D2177"/>
    <w:pPr>
      <w:suppressAutoHyphens w:val="0"/>
      <w:spacing w:after="300"/>
      <w:contextualSpacing/>
      <w:jc w:val="center"/>
    </w:pPr>
    <w:rPr>
      <w:rFonts w:eastAsiaTheme="majorEastAsia" w:cstheme="majorBidi"/>
      <w:b/>
      <w:spacing w:val="5"/>
      <w:kern w:val="28"/>
      <w:sz w:val="36"/>
      <w:szCs w:val="52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4D2177"/>
    <w:rPr>
      <w:rFonts w:ascii="Arial" w:eastAsiaTheme="majorEastAsia" w:hAnsi="Arial" w:cstheme="majorBidi"/>
      <w:b/>
      <w:spacing w:val="5"/>
      <w:kern w:val="28"/>
      <w:sz w:val="36"/>
      <w:szCs w:val="52"/>
    </w:rPr>
  </w:style>
  <w:style w:type="character" w:styleId="Hyperlink">
    <w:name w:val="Hyperlink"/>
    <w:rsid w:val="00D108AC"/>
    <w:rPr>
      <w:color w:val="0000FF"/>
      <w:u w:val="single"/>
    </w:rPr>
  </w:style>
  <w:style w:type="paragraph" w:customStyle="1" w:styleId="Standard1">
    <w:name w:val="Standard1"/>
    <w:uiPriority w:val="99"/>
    <w:rsid w:val="00D108AC"/>
    <w:pPr>
      <w:suppressAutoHyphens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character" w:customStyle="1" w:styleId="Kommentarzeichen1">
    <w:name w:val="Kommentarzeichen1"/>
    <w:rsid w:val="00D108AC"/>
    <w:rPr>
      <w:sz w:val="16"/>
      <w:szCs w:val="16"/>
    </w:rPr>
  </w:style>
  <w:style w:type="paragraph" w:customStyle="1" w:styleId="Pressemitteilung">
    <w:name w:val="Pressemitteilung"/>
    <w:basedOn w:val="Standard"/>
    <w:rsid w:val="00D108AC"/>
    <w:pPr>
      <w:spacing w:before="360" w:after="240"/>
    </w:pPr>
    <w:rPr>
      <w:b/>
      <w:kern w:val="0"/>
      <w:szCs w:val="20"/>
      <w:u w:val="single"/>
    </w:rPr>
  </w:style>
  <w:style w:type="character" w:styleId="Kommentarzeichen">
    <w:name w:val="annotation reference"/>
    <w:uiPriority w:val="99"/>
    <w:semiHidden/>
    <w:unhideWhenUsed/>
    <w:rsid w:val="00D108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108A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108AC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08A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08AC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C67E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C67E6"/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</w:rPr>
  </w:style>
  <w:style w:type="character" w:styleId="BesuchterLink">
    <w:name w:val="FollowedHyperlink"/>
    <w:basedOn w:val="Absatz-Standardschriftart"/>
    <w:uiPriority w:val="99"/>
    <w:semiHidden/>
    <w:unhideWhenUsed/>
    <w:rsid w:val="00CA0D75"/>
    <w:rPr>
      <w:color w:val="800080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047E06"/>
    <w:pPr>
      <w:suppressAutoHyphens w:val="0"/>
      <w:spacing w:before="100" w:beforeAutospacing="1" w:after="100" w:afterAutospacing="1"/>
    </w:pPr>
    <w:rPr>
      <w:kern w:val="0"/>
      <w:lang w:eastAsia="de-DE"/>
    </w:rPr>
  </w:style>
  <w:style w:type="character" w:customStyle="1" w:styleId="st">
    <w:name w:val="st"/>
    <w:basedOn w:val="Absatz-Standardschriftart"/>
    <w:rsid w:val="00EE5596"/>
  </w:style>
  <w:style w:type="character" w:styleId="Hervorhebung">
    <w:name w:val="Emphasis"/>
    <w:basedOn w:val="Absatz-Standardschriftart"/>
    <w:uiPriority w:val="20"/>
    <w:qFormat/>
    <w:rsid w:val="00EE5596"/>
    <w:rPr>
      <w:i/>
      <w:iCs/>
    </w:rPr>
  </w:style>
  <w:style w:type="paragraph" w:styleId="Endnotentext">
    <w:name w:val="endnote text"/>
    <w:basedOn w:val="Standard"/>
    <w:link w:val="EndnotentextZchn"/>
    <w:uiPriority w:val="99"/>
    <w:unhideWhenUsed/>
    <w:rsid w:val="00D97483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D97483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Endnotenzeichen">
    <w:name w:val="endnote reference"/>
    <w:basedOn w:val="Absatz-Standardschriftart"/>
    <w:uiPriority w:val="99"/>
    <w:semiHidden/>
    <w:unhideWhenUsed/>
    <w:rsid w:val="00D97483"/>
    <w:rPr>
      <w:vertAlign w:val="superscript"/>
    </w:rPr>
  </w:style>
  <w:style w:type="paragraph" w:styleId="Listenabsatz">
    <w:name w:val="List Paragraph"/>
    <w:basedOn w:val="Standard"/>
    <w:uiPriority w:val="34"/>
    <w:qFormat/>
    <w:rsid w:val="0044647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906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906AA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Fuzeile">
    <w:name w:val="footer"/>
    <w:basedOn w:val="Standard"/>
    <w:link w:val="FuzeileZchn"/>
    <w:uiPriority w:val="99"/>
    <w:unhideWhenUsed/>
    <w:rsid w:val="00A906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06AA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styleId="Tabellenraster">
    <w:name w:val="Table Grid"/>
    <w:basedOn w:val="NormaleTabelle"/>
    <w:uiPriority w:val="59"/>
    <w:rsid w:val="008815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normal">
    <w:name w:val="x_xmsonormal"/>
    <w:basedOn w:val="Standard"/>
    <w:rsid w:val="0031068D"/>
    <w:pPr>
      <w:suppressAutoHyphens w:val="0"/>
    </w:pPr>
    <w:rPr>
      <w:rFonts w:ascii="Calibri" w:eastAsiaTheme="minorHAnsi" w:hAnsi="Calibri" w:cs="Calibri"/>
      <w:kern w:val="0"/>
      <w:lang w:eastAsia="de-DE"/>
    </w:rPr>
  </w:style>
  <w:style w:type="paragraph" w:customStyle="1" w:styleId="xxstandard1">
    <w:name w:val="x_xstandard1"/>
    <w:basedOn w:val="Standard"/>
    <w:rsid w:val="0031068D"/>
    <w:pPr>
      <w:suppressAutoHyphens w:val="0"/>
    </w:pPr>
    <w:rPr>
      <w:rFonts w:eastAsiaTheme="minorHAnsi"/>
      <w:kern w:val="0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B409F"/>
    <w:rPr>
      <w:color w:val="605E5C"/>
      <w:shd w:val="clear" w:color="auto" w:fill="E1DFDD"/>
    </w:rPr>
  </w:style>
  <w:style w:type="character" w:styleId="Erwhnung">
    <w:name w:val="Mention"/>
    <w:basedOn w:val="Absatz-Standardschriftart"/>
    <w:uiPriority w:val="99"/>
    <w:unhideWhenUsed/>
    <w:rsid w:val="0045119F"/>
    <w:rPr>
      <w:color w:val="2B579A"/>
      <w:shd w:val="clear" w:color="auto" w:fill="E1DFDD"/>
    </w:rPr>
  </w:style>
  <w:style w:type="paragraph" w:customStyle="1" w:styleId="paragraph">
    <w:name w:val="paragraph"/>
    <w:basedOn w:val="Standard"/>
    <w:rsid w:val="002C14C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val="de-DE" w:eastAsia="zh-TW"/>
    </w:rPr>
  </w:style>
  <w:style w:type="character" w:customStyle="1" w:styleId="normaltextrun">
    <w:name w:val="normaltextrun"/>
    <w:basedOn w:val="Absatz-Standardschriftart"/>
    <w:rsid w:val="002C14C0"/>
  </w:style>
  <w:style w:type="character" w:customStyle="1" w:styleId="eop">
    <w:name w:val="eop"/>
    <w:basedOn w:val="Absatz-Standardschriftart"/>
    <w:rsid w:val="002C14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7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ongatec.com/en/aready/areadycom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://www.congatec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congatecA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linkedin.com/company/congatec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ongatec.com/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056622069FCE4A9821F8733E2BC6E1" ma:contentTypeVersion="21" ma:contentTypeDescription="Create a new document." ma:contentTypeScope="" ma:versionID="5357502581b8de44f9110c054d9bc8ff">
  <xsd:schema xmlns:xsd="http://www.w3.org/2001/XMLSchema" xmlns:xs="http://www.w3.org/2001/XMLSchema" xmlns:p="http://schemas.microsoft.com/office/2006/metadata/properties" xmlns:ns2="acf6cf1e-9269-4fe1-8bff-1324591a5112" xmlns:ns3="106739d2-72e2-4cb4-b073-a79a813ba1fb" targetNamespace="http://schemas.microsoft.com/office/2006/metadata/properties" ma:root="true" ma:fieldsID="3d25fafacde900615909c57841097167" ns2:_="" ns3:_="">
    <xsd:import namespace="acf6cf1e-9269-4fe1-8bff-1324591a5112"/>
    <xsd:import namespace="106739d2-72e2-4cb4-b073-a79a813ba1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FormFactor" minOccurs="0"/>
                <xsd:element ref="ns2:Final_x003f_" minOccurs="0"/>
                <xsd:element ref="ns2:Product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6cf1e-9269-4fe1-8bff-1324591a5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554d00-6925-405a-b17f-5406bd8183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ormFactor" ma:index="24" nillable="true" ma:displayName="Form Factor" ma:description="Choose the form factor" ma:format="Dropdown" ma:internalName="FormFactor">
      <xsd:simpleType>
        <xsd:union memberTypes="dms:Text">
          <xsd:simpleType>
            <xsd:restriction base="dms:Choice">
              <xsd:enumeration value="COM-HPC"/>
              <xsd:enumeration value="COMe"/>
              <xsd:enumeration value="SMARC"/>
              <xsd:enumeration value="aReady"/>
            </xsd:restriction>
          </xsd:simpleType>
        </xsd:union>
      </xsd:simpleType>
    </xsd:element>
    <xsd:element name="Final_x003f_" ma:index="25" nillable="true" ma:displayName="Final?" ma:default="0" ma:format="Dropdown" ma:internalName="Final_x003f_">
      <xsd:simpleType>
        <xsd:restriction base="dms:Boolean"/>
      </xsd:simpleType>
    </xsd:element>
    <xsd:element name="Products" ma:index="26" nillable="true" ma:displayName="Products" ma:format="Dropdown" ma:internalName="Product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nga-SA8"/>
                    <xsd:enumeration value="conga-SMX95"/>
                  </xsd:restriction>
                </xsd:simpleType>
              </xsd:element>
            </xsd:sequence>
          </xsd:extension>
        </xsd:complexContent>
      </xsd:complex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739d2-72e2-4cb4-b073-a79a813ba1f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869b2ea-f7aa-4365-b780-2c1c6ee8a977}" ma:internalName="TaxCatchAll" ma:showField="CatchAllData" ma:web="106739d2-72e2-4cb4-b073-a79a813ba1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6739d2-72e2-4cb4-b073-a79a813ba1fb" xsi:nil="true"/>
    <lcf76f155ced4ddcb4097134ff3c332f xmlns="acf6cf1e-9269-4fe1-8bff-1324591a5112">
      <Terms xmlns="http://schemas.microsoft.com/office/infopath/2007/PartnerControls"/>
    </lcf76f155ced4ddcb4097134ff3c332f>
    <MediaLengthInSeconds xmlns="acf6cf1e-9269-4fe1-8bff-1324591a5112" xsi:nil="true"/>
    <Products xmlns="acf6cf1e-9269-4fe1-8bff-1324591a5112" xsi:nil="true"/>
    <FormFactor xmlns="acf6cf1e-9269-4fe1-8bff-1324591a5112" xsi:nil="true"/>
    <Final_x003f_ xmlns="acf6cf1e-9269-4fe1-8bff-1324591a5112">false</Final_x003f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9B92E6-2F11-4D95-BAE3-8DE81AC9FCB6}"/>
</file>

<file path=customXml/itemProps2.xml><?xml version="1.0" encoding="utf-8"?>
<ds:datastoreItem xmlns:ds="http://schemas.openxmlformats.org/officeDocument/2006/customXml" ds:itemID="{60D3A08C-7193-40DD-BEC9-23D5BBD45F7F}">
  <ds:schemaRefs>
    <ds:schemaRef ds:uri="http://schemas.microsoft.com/office/2006/metadata/properties"/>
    <ds:schemaRef ds:uri="http://schemas.microsoft.com/office/infopath/2007/PartnerControls"/>
    <ds:schemaRef ds:uri="106739d2-72e2-4cb4-b073-a79a813ba1fb"/>
    <ds:schemaRef ds:uri="acf6cf1e-9269-4fe1-8bff-1324591a5112"/>
  </ds:schemaRefs>
</ds:datastoreItem>
</file>

<file path=customXml/itemProps3.xml><?xml version="1.0" encoding="utf-8"?>
<ds:datastoreItem xmlns:ds="http://schemas.openxmlformats.org/officeDocument/2006/customXml" ds:itemID="{249EF4CB-CCF1-495D-A14B-DE9BE33F70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29DDA4-08AD-40DE-885B-DC1D95F12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646</Words>
  <Characters>4072</Characters>
  <Application>Microsoft Office Word</Application>
  <DocSecurity>0</DocSecurity>
  <Lines>33</Lines>
  <Paragraphs>9</Paragraphs>
  <ScaleCrop>false</ScaleCrop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Christof Wilde</dc:creator>
  <cp:lastModifiedBy>Christof Wilde</cp:lastModifiedBy>
  <cp:revision>10</cp:revision>
  <cp:lastPrinted>2020-12-07T11:00:00Z</cp:lastPrinted>
  <dcterms:created xsi:type="dcterms:W3CDTF">2026-07-20T12:59:00Z</dcterms:created>
  <dcterms:modified xsi:type="dcterms:W3CDTF">2026-08-20T09:36:00Z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0x01010066056622069FCE4A9821F8733E2BC6E1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KT_x0020_Tool">
    <vt:lpwstr>60;#Communications|e0c0526b-2b41-43bb-a08c-1cb498609ece</vt:lpwstr>
  </property>
  <property fmtid="{D5CDD505-2E9C-101B-9397-08002B2CF9AE}" pid="11" name="Sensitiv">
    <vt:lpwstr>100;#Public|590582d8-094f-4e7d-91c2-340905e3aaa0</vt:lpwstr>
  </property>
  <property fmtid="{D5CDD505-2E9C-101B-9397-08002B2CF9AE}" pid="12" name="Approval_x0020_Process">
    <vt:lpwstr/>
  </property>
  <property fmtid="{D5CDD505-2E9C-101B-9397-08002B2CF9AE}" pid="13" name="Content">
    <vt:lpwstr>110;#Press Release|5cf71846-c6a5-494a-9a1a-95d12d8e4f03</vt:lpwstr>
  </property>
  <property fmtid="{D5CDD505-2E9C-101B-9397-08002B2CF9AE}" pid="14" name="Product_x0020_Name">
    <vt:lpwstr/>
  </property>
  <property fmtid="{D5CDD505-2E9C-101B-9397-08002B2CF9AE}" pid="15" name="Form Factor">
    <vt:lpwstr/>
  </property>
  <property fmtid="{D5CDD505-2E9C-101B-9397-08002B2CF9AE}" pid="16" name="Building_x0020_Block">
    <vt:lpwstr/>
  </property>
  <property fmtid="{D5CDD505-2E9C-101B-9397-08002B2CF9AE}" pid="17" name="Form_x0020_Factor">
    <vt:lpwstr/>
  </property>
  <property fmtid="{D5CDD505-2E9C-101B-9397-08002B2CF9AE}" pid="18" name="Building Block">
    <vt:lpwstr/>
  </property>
  <property fmtid="{D5CDD505-2E9C-101B-9397-08002B2CF9AE}" pid="19" name="Project Name">
    <vt:lpwstr/>
  </property>
  <property fmtid="{D5CDD505-2E9C-101B-9397-08002B2CF9AE}" pid="20" name="Product Name">
    <vt:lpwstr/>
  </property>
  <property fmtid="{D5CDD505-2E9C-101B-9397-08002B2CF9AE}" pid="21" name="Approval Process">
    <vt:lpwstr/>
  </property>
  <property fmtid="{D5CDD505-2E9C-101B-9397-08002B2CF9AE}" pid="22" name="Ecosystem">
    <vt:lpwstr/>
  </property>
  <property fmtid="{D5CDD505-2E9C-101B-9397-08002B2CF9AE}" pid="23" name="Industry">
    <vt:lpwstr/>
  </property>
  <property fmtid="{D5CDD505-2E9C-101B-9397-08002B2CF9AE}" pid="24" name="Status">
    <vt:lpwstr/>
  </property>
  <property fmtid="{D5CDD505-2E9C-101B-9397-08002B2CF9AE}" pid="25" name="Project_x0020_Name">
    <vt:lpwstr/>
  </property>
  <property fmtid="{D5CDD505-2E9C-101B-9397-08002B2CF9AE}" pid="26" name="MKT Tool">
    <vt:lpwstr>60;#Communications|e0c0526b-2b41-43bb-a08c-1cb498609ece</vt:lpwstr>
  </property>
  <property fmtid="{D5CDD505-2E9C-101B-9397-08002B2CF9AE}" pid="27" name="CorpProject">
    <vt:lpwstr/>
  </property>
  <property fmtid="{D5CDD505-2E9C-101B-9397-08002B2CF9AE}" pid="28" name="Technology">
    <vt:lpwstr/>
  </property>
  <property fmtid="{D5CDD505-2E9C-101B-9397-08002B2CF9AE}" pid="29" name="Vendor">
    <vt:lpwstr/>
  </property>
  <property fmtid="{D5CDD505-2E9C-101B-9397-08002B2CF9AE}" pid="30" name="Order">
    <vt:r8>120200</vt:r8>
  </property>
  <property fmtid="{D5CDD505-2E9C-101B-9397-08002B2CF9AE}" pid="31" name="MSIP_Label_97dc01f6-6546-49ee-9e99-394813d5515e_Enabled">
    <vt:lpwstr>true</vt:lpwstr>
  </property>
  <property fmtid="{D5CDD505-2E9C-101B-9397-08002B2CF9AE}" pid="32" name="MSIP_Label_97dc01f6-6546-49ee-9e99-394813d5515e_SetDate">
    <vt:lpwstr>2026-08-20T09:36:49Z</vt:lpwstr>
  </property>
  <property fmtid="{D5CDD505-2E9C-101B-9397-08002B2CF9AE}" pid="33" name="MSIP_Label_97dc01f6-6546-49ee-9e99-394813d5515e_Method">
    <vt:lpwstr>Privileged</vt:lpwstr>
  </property>
  <property fmtid="{D5CDD505-2E9C-101B-9397-08002B2CF9AE}" pid="34" name="MSIP_Label_97dc01f6-6546-49ee-9e99-394813d5515e_Name">
    <vt:lpwstr>open</vt:lpwstr>
  </property>
  <property fmtid="{D5CDD505-2E9C-101B-9397-08002B2CF9AE}" pid="35" name="MSIP_Label_97dc01f6-6546-49ee-9e99-394813d5515e_SiteId">
    <vt:lpwstr>1b738660-1266-4587-9d54-54e9ad89e4cb</vt:lpwstr>
  </property>
  <property fmtid="{D5CDD505-2E9C-101B-9397-08002B2CF9AE}" pid="36" name="MSIP_Label_97dc01f6-6546-49ee-9e99-394813d5515e_ActionId">
    <vt:lpwstr>a1126eb3-d3ed-4a3d-aa70-ac05de13fde1</vt:lpwstr>
  </property>
  <property fmtid="{D5CDD505-2E9C-101B-9397-08002B2CF9AE}" pid="37" name="MSIP_Label_97dc01f6-6546-49ee-9e99-394813d5515e_ContentBits">
    <vt:lpwstr>0</vt:lpwstr>
  </property>
  <property fmtid="{D5CDD505-2E9C-101B-9397-08002B2CF9AE}" pid="38" name="MSIP_Label_97dc01f6-6546-49ee-9e99-394813d5515e_Tag">
    <vt:lpwstr>10, 0, 1, 1</vt:lpwstr>
  </property>
  <property fmtid="{D5CDD505-2E9C-101B-9397-08002B2CF9AE}" pid="39" name="MSIP_Label_cffacaf4-12c9-4a18-9e17-a1a61701c062_ContentBits">
    <vt:lpwstr>2</vt:lpwstr>
  </property>
  <property fmtid="{D5CDD505-2E9C-101B-9397-08002B2CF9AE}" pid="40" name="_SourceUrl">
    <vt:lpwstr/>
  </property>
  <property fmtid="{D5CDD505-2E9C-101B-9397-08002B2CF9AE}" pid="41" name="MSIP_Label_cffacaf4-12c9-4a18-9e17-a1a61701c062_Enabled">
    <vt:lpwstr>true</vt:lpwstr>
  </property>
  <property fmtid="{D5CDD505-2E9C-101B-9397-08002B2CF9AE}" pid="42" name="MSIP_Label_cffacaf4-12c9-4a18-9e17-a1a61701c062_ActionId">
    <vt:lpwstr>376c8e19-fccf-46f4-828a-cf36ecb5dd44</vt:lpwstr>
  </property>
  <property fmtid="{D5CDD505-2E9C-101B-9397-08002B2CF9AE}" pid="43" name="_SharedFileIndex">
    <vt:lpwstr/>
  </property>
  <property fmtid="{D5CDD505-2E9C-101B-9397-08002B2CF9AE}" pid="44" name="MSIP_Label_cffacaf4-12c9-4a18-9e17-a1a61701c062_SetDate">
    <vt:lpwstr>2024-12-17T16:06:16Z</vt:lpwstr>
  </property>
  <property fmtid="{D5CDD505-2E9C-101B-9397-08002B2CF9AE}" pid="45" name="MSIP_Label_cffacaf4-12c9-4a18-9e17-a1a61701c062_SiteId">
    <vt:lpwstr>1b738660-1266-4587-9d54-54e9ad89e4cb</vt:lpwstr>
  </property>
  <property fmtid="{D5CDD505-2E9C-101B-9397-08002B2CF9AE}" pid="46" name="MSIP_Label_cffacaf4-12c9-4a18-9e17-a1a61701c062_Method">
    <vt:lpwstr>Standard</vt:lpwstr>
  </property>
  <property fmtid="{D5CDD505-2E9C-101B-9397-08002B2CF9AE}" pid="47" name="MSIP_Label_cffacaf4-12c9-4a18-9e17-a1a61701c062_Name">
    <vt:lpwstr>confidential</vt:lpwstr>
  </property>
</Properties>
</file>