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5E1C58" w:rsidRDefault="009D0A2B" w:rsidP="00F015CF">
      <w:pPr>
        <w:pStyle w:val="berschrift1"/>
        <w:spacing w:line="240" w:lineRule="auto"/>
        <w:rPr>
          <w:rFonts w:cs="Arial"/>
          <w:noProof w:val="0"/>
        </w:rPr>
      </w:pPr>
      <w:r w:rsidRPr="00BE3705">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45330" cy="901243"/>
                    </a:xfrm>
                    <a:prstGeom prst="rect">
                      <a:avLst/>
                    </a:prstGeom>
                  </pic:spPr>
                </pic:pic>
              </a:graphicData>
            </a:graphic>
          </wp:anchor>
        </w:drawing>
      </w:r>
      <w:r w:rsidRPr="005E1C58">
        <w:rPr>
          <w:rFonts w:cs="Arial"/>
          <w:noProof w:val="0"/>
        </w:rPr>
        <w:t>Pressemitteilung</w:t>
      </w:r>
    </w:p>
    <w:p w14:paraId="190E32DD" w14:textId="77777777" w:rsidR="009D0A2B" w:rsidRPr="005E1C58" w:rsidRDefault="009D0A2B" w:rsidP="00363127">
      <w:pPr>
        <w:pStyle w:val="berschrift1"/>
        <w:spacing w:line="240" w:lineRule="auto"/>
        <w:rPr>
          <w:rFonts w:cs="Arial"/>
          <w:noProof w:val="0"/>
        </w:rPr>
      </w:pPr>
    </w:p>
    <w:p w14:paraId="50C209D9" w14:textId="77777777" w:rsidR="009D0A2B" w:rsidRPr="005E1C58" w:rsidRDefault="009D0A2B" w:rsidP="00363127">
      <w:pPr>
        <w:pStyle w:val="berschrift1"/>
        <w:spacing w:line="240" w:lineRule="auto"/>
        <w:rPr>
          <w:rFonts w:cs="Arial"/>
          <w:noProof w:val="0"/>
        </w:rPr>
      </w:pPr>
    </w:p>
    <w:p w14:paraId="194D6DF6" w14:textId="6BAB7F11" w:rsidR="00905AA4" w:rsidRPr="008D4FCA" w:rsidRDefault="00905AA4" w:rsidP="005E1C58">
      <w:r w:rsidRPr="005E1C58">
        <w:t>congatec setzt neuen Performance-Benchmark mit COM-HPC Client-Modul conga-HPC/cRX1 auf Basis der AMD Ryzen AI Embedded X100 Series Prozessoren</w:t>
      </w:r>
      <w:r w:rsidRPr="008D4FCA" w:rsidDel="00905AA4">
        <w:t xml:space="preserve"> </w:t>
      </w:r>
    </w:p>
    <w:p w14:paraId="1634F36D" w14:textId="77777777" w:rsidR="009D0A2B" w:rsidRPr="000A4699" w:rsidRDefault="009D0A2B" w:rsidP="00F015CF">
      <w:pPr>
        <w:spacing w:line="240" w:lineRule="auto"/>
        <w:rPr>
          <w:rFonts w:cs="Arial"/>
        </w:rPr>
      </w:pPr>
    </w:p>
    <w:p w14:paraId="086B6488" w14:textId="249CDD4D" w:rsidR="009D0A2B" w:rsidRDefault="005F3FFD" w:rsidP="00F015CF">
      <w:pPr>
        <w:pStyle w:val="berschrift1"/>
        <w:spacing w:line="240" w:lineRule="auto"/>
        <w:rPr>
          <w:rFonts w:cs="Arial"/>
          <w:noProof w:val="0"/>
        </w:rPr>
      </w:pPr>
      <w:r w:rsidRPr="005E1C58">
        <w:rPr>
          <w:rFonts w:cs="Arial"/>
          <w:noProof w:val="0"/>
        </w:rPr>
        <w:t xml:space="preserve">Leistungsstarkes </w:t>
      </w:r>
      <w:r w:rsidR="00BC4B7C" w:rsidRPr="005E1C58">
        <w:rPr>
          <w:rFonts w:cs="Arial"/>
          <w:noProof w:val="0"/>
        </w:rPr>
        <w:t>Modul</w:t>
      </w:r>
      <w:r w:rsidR="00E12130" w:rsidRPr="005E1C58">
        <w:rPr>
          <w:rFonts w:cs="Arial"/>
          <w:noProof w:val="0"/>
        </w:rPr>
        <w:t xml:space="preserve"> für</w:t>
      </w:r>
      <w:r w:rsidR="005F660A" w:rsidRPr="005E1C58">
        <w:rPr>
          <w:rFonts w:cs="Arial"/>
          <w:noProof w:val="0"/>
        </w:rPr>
        <w:t xml:space="preserve"> Physical-AI-Applikationen</w:t>
      </w:r>
      <w:r w:rsidR="003E04CF" w:rsidRPr="005E1C58">
        <w:rPr>
          <w:rFonts w:cs="Arial"/>
          <w:noProof w:val="0"/>
        </w:rPr>
        <w:t xml:space="preserve"> am </w:t>
      </w:r>
      <w:r w:rsidR="00E12130" w:rsidRPr="005E1C58">
        <w:rPr>
          <w:rFonts w:cs="Arial"/>
          <w:noProof w:val="0"/>
        </w:rPr>
        <w:t xml:space="preserve">rauen </w:t>
      </w:r>
      <w:r w:rsidR="003E04CF" w:rsidRPr="005E1C58">
        <w:rPr>
          <w:rFonts w:cs="Arial"/>
          <w:noProof w:val="0"/>
        </w:rPr>
        <w:t>Edge</w:t>
      </w:r>
    </w:p>
    <w:p w14:paraId="41B9489E" w14:textId="77777777" w:rsidR="00B10433" w:rsidRPr="00EC5493" w:rsidRDefault="00B10433" w:rsidP="0039070F"/>
    <w:p w14:paraId="62785EF1" w14:textId="41455693" w:rsidR="006B627C" w:rsidRPr="005E1C58" w:rsidRDefault="00FD5929" w:rsidP="00E856D4">
      <w:pPr>
        <w:spacing w:line="240" w:lineRule="auto"/>
        <w:jc w:val="center"/>
        <w:rPr>
          <w:rFonts w:cs="Arial"/>
        </w:rPr>
      </w:pPr>
      <w:r>
        <w:rPr>
          <w:rFonts w:cs="Arial"/>
          <w:noProof/>
        </w:rPr>
        <w:drawing>
          <wp:inline distT="0" distB="0" distL="0" distR="0" wp14:anchorId="50F23CA3" wp14:editId="6835AD8D">
            <wp:extent cx="5760720" cy="3840480"/>
            <wp:effectExtent l="0" t="0" r="0" b="7620"/>
            <wp:docPr id="13434960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EDF2B54" w14:textId="77777777" w:rsidR="00B54193" w:rsidRPr="005E1C58" w:rsidRDefault="00B54193" w:rsidP="00F015CF">
      <w:pPr>
        <w:spacing w:line="240" w:lineRule="auto"/>
        <w:rPr>
          <w:rFonts w:cs="Arial"/>
          <w:szCs w:val="22"/>
        </w:rPr>
      </w:pPr>
    </w:p>
    <w:p w14:paraId="5D67B11B" w14:textId="63E39A86" w:rsidR="009E6735" w:rsidRPr="000A4699" w:rsidRDefault="22EFC303" w:rsidP="00202F3D">
      <w:r w:rsidRPr="5FE9CA09">
        <w:rPr>
          <w:rFonts w:cs="Arial"/>
          <w:b/>
          <w:bCs/>
        </w:rPr>
        <w:t>Deggendorf,</w:t>
      </w:r>
      <w:r w:rsidR="724F41BC" w:rsidRPr="5FE9CA09">
        <w:rPr>
          <w:rFonts w:cs="Arial"/>
          <w:b/>
          <w:bCs/>
        </w:rPr>
        <w:t xml:space="preserve"> </w:t>
      </w:r>
      <w:r w:rsidR="30BAF869" w:rsidRPr="5FE9CA09">
        <w:rPr>
          <w:rFonts w:cs="Arial"/>
          <w:b/>
          <w:bCs/>
        </w:rPr>
        <w:t>23</w:t>
      </w:r>
      <w:r w:rsidRPr="5FE9CA09">
        <w:rPr>
          <w:rFonts w:cs="Arial"/>
          <w:b/>
          <w:bCs/>
        </w:rPr>
        <w:t xml:space="preserve">. </w:t>
      </w:r>
      <w:r w:rsidR="2863A1B6" w:rsidRPr="5FE9CA09">
        <w:rPr>
          <w:rFonts w:cs="Arial"/>
          <w:b/>
          <w:bCs/>
        </w:rPr>
        <w:t>Ju</w:t>
      </w:r>
      <w:r w:rsidR="724F41BC" w:rsidRPr="5FE9CA09">
        <w:rPr>
          <w:rFonts w:cs="Arial"/>
          <w:b/>
          <w:bCs/>
        </w:rPr>
        <w:t>li</w:t>
      </w:r>
      <w:r w:rsidR="2863A1B6" w:rsidRPr="5FE9CA09">
        <w:rPr>
          <w:rFonts w:cs="Arial"/>
          <w:b/>
          <w:bCs/>
        </w:rPr>
        <w:t xml:space="preserve"> </w:t>
      </w:r>
      <w:r w:rsidRPr="5FE9CA09">
        <w:rPr>
          <w:rFonts w:cs="Arial"/>
          <w:b/>
          <w:bCs/>
        </w:rPr>
        <w:t>202</w:t>
      </w:r>
      <w:r w:rsidR="657C0F85" w:rsidRPr="5FE9CA09">
        <w:rPr>
          <w:rFonts w:cs="Arial"/>
          <w:b/>
          <w:bCs/>
        </w:rPr>
        <w:t>6</w:t>
      </w:r>
      <w:r w:rsidRPr="5FE9CA09">
        <w:rPr>
          <w:rFonts w:cs="Arial"/>
          <w:b/>
          <w:bCs/>
        </w:rPr>
        <w:t xml:space="preserve"> * *</w:t>
      </w:r>
      <w:r w:rsidRPr="5FE9CA09">
        <w:rPr>
          <w:rFonts w:cs="Arial"/>
        </w:rPr>
        <w:t xml:space="preserve"> * congatec – </w:t>
      </w:r>
      <w:r w:rsidR="376EF630" w:rsidRPr="5FE9CA09">
        <w:rPr>
          <w:rFonts w:cs="Arial"/>
        </w:rPr>
        <w:t xml:space="preserve">ein </w:t>
      </w:r>
      <w:r w:rsidRPr="5FE9CA09">
        <w:rPr>
          <w:rFonts w:cs="Arial"/>
        </w:rPr>
        <w:t>führende</w:t>
      </w:r>
      <w:r w:rsidR="0C2C4FC2" w:rsidRPr="5FE9CA09">
        <w:rPr>
          <w:rFonts w:cs="Arial"/>
        </w:rPr>
        <w:t>r</w:t>
      </w:r>
      <w:r w:rsidRPr="5FE9CA09">
        <w:rPr>
          <w:rFonts w:cs="Arial"/>
        </w:rPr>
        <w:t xml:space="preserve"> Anbieter von Embedded</w:t>
      </w:r>
      <w:r w:rsidR="6315F91E" w:rsidRPr="5FE9CA09">
        <w:rPr>
          <w:rFonts w:cs="Arial"/>
        </w:rPr>
        <w:t>-</w:t>
      </w:r>
      <w:r w:rsidRPr="5FE9CA09">
        <w:rPr>
          <w:rFonts w:cs="Arial"/>
        </w:rPr>
        <w:t xml:space="preserve"> und Edge</w:t>
      </w:r>
      <w:r w:rsidR="57E8193B" w:rsidRPr="5FE9CA09">
        <w:rPr>
          <w:rFonts w:cs="Arial"/>
        </w:rPr>
        <w:t>-</w:t>
      </w:r>
      <w:r w:rsidRPr="5FE9CA09">
        <w:rPr>
          <w:rFonts w:cs="Arial"/>
        </w:rPr>
        <w:t>Comput</w:t>
      </w:r>
      <w:r w:rsidR="02211324" w:rsidRPr="5FE9CA09">
        <w:rPr>
          <w:rFonts w:cs="Arial"/>
        </w:rPr>
        <w:t>ing</w:t>
      </w:r>
      <w:r w:rsidR="57E8193B" w:rsidRPr="5FE9CA09">
        <w:rPr>
          <w:rFonts w:cs="Arial"/>
        </w:rPr>
        <w:t>-</w:t>
      </w:r>
      <w:r w:rsidRPr="5FE9CA09">
        <w:rPr>
          <w:rFonts w:cs="Arial"/>
        </w:rPr>
        <w:t>Technologie –</w:t>
      </w:r>
      <w:r w:rsidR="5CD80396">
        <w:t xml:space="preserve"> </w:t>
      </w:r>
      <w:r w:rsidR="08E6664E">
        <w:t>stellt</w:t>
      </w:r>
      <w:r w:rsidR="0E02F01B">
        <w:t xml:space="preserve"> </w:t>
      </w:r>
      <w:r w:rsidR="47C0C9C8">
        <w:t xml:space="preserve">sein </w:t>
      </w:r>
      <w:r w:rsidR="7004784F">
        <w:t>neue</w:t>
      </w:r>
      <w:r w:rsidR="47C0C9C8">
        <w:t>s</w:t>
      </w:r>
      <w:r w:rsidR="7004784F">
        <w:t xml:space="preserve"> COM-HPC Client Size C Modul mit AMD Ryzen</w:t>
      </w:r>
      <w:r w:rsidR="00370160">
        <w:t>™</w:t>
      </w:r>
      <w:r w:rsidR="7004784F">
        <w:t xml:space="preserve"> AI Embedded X100 </w:t>
      </w:r>
      <w:r w:rsidR="003ECDC9">
        <w:t xml:space="preserve">Series </w:t>
      </w:r>
      <w:r w:rsidR="7004784F">
        <w:t>Prozessoren</w:t>
      </w:r>
      <w:r w:rsidR="08E6664E">
        <w:t xml:space="preserve"> vor</w:t>
      </w:r>
      <w:r w:rsidR="0E02F01B">
        <w:t xml:space="preserve">. </w:t>
      </w:r>
      <w:r w:rsidR="3C43562A">
        <w:t>Das applikationsfertige aReady.COM conga-HPC/cRX1</w:t>
      </w:r>
      <w:r w:rsidR="0E02F01B">
        <w:t xml:space="preserve"> ist speziell </w:t>
      </w:r>
      <w:r w:rsidR="7004784F">
        <w:t xml:space="preserve">für </w:t>
      </w:r>
      <w:r w:rsidR="76BECCD8">
        <w:t xml:space="preserve">leistungsintensive </w:t>
      </w:r>
      <w:r w:rsidR="7004784F">
        <w:t>Physical-AI-Applikationen</w:t>
      </w:r>
      <w:r w:rsidR="76BECCD8">
        <w:t xml:space="preserve"> entwickelt</w:t>
      </w:r>
      <w:r w:rsidR="7004784F">
        <w:t>.</w:t>
      </w:r>
      <w:r w:rsidR="1BF7CED9">
        <w:t xml:space="preserve"> </w:t>
      </w:r>
      <w:r w:rsidR="6E3E00E0">
        <w:t xml:space="preserve">Mit </w:t>
      </w:r>
      <w:r w:rsidR="424759C6">
        <w:t xml:space="preserve">bis zu 16 </w:t>
      </w:r>
      <w:r w:rsidR="00A30B75">
        <w:t>„</w:t>
      </w:r>
      <w:r w:rsidR="424759C6">
        <w:t>Zen 5</w:t>
      </w:r>
      <w:r w:rsidR="00A30B75">
        <w:t>“</w:t>
      </w:r>
      <w:r w:rsidR="424759C6">
        <w:t xml:space="preserve"> CPU-Kernen, </w:t>
      </w:r>
      <w:r w:rsidR="7CED8168">
        <w:t xml:space="preserve">bis zu 40 Compute Units der integrierten AMD Radeon RDNA 3.5 GPU </w:t>
      </w:r>
      <w:r w:rsidR="424759C6">
        <w:t xml:space="preserve">und </w:t>
      </w:r>
      <w:r w:rsidR="22E42726">
        <w:t xml:space="preserve">einer </w:t>
      </w:r>
      <w:r w:rsidR="6E6D67D7">
        <w:t>dedizierte</w:t>
      </w:r>
      <w:r w:rsidR="22E42726">
        <w:t>n</w:t>
      </w:r>
      <w:r w:rsidR="6E6D67D7">
        <w:t xml:space="preserve"> </w:t>
      </w:r>
      <w:r w:rsidR="424759C6">
        <w:t>NPU</w:t>
      </w:r>
      <w:r w:rsidR="1F16BC3B">
        <w:t xml:space="preserve"> </w:t>
      </w:r>
      <w:r w:rsidR="02479EF8">
        <w:t>setzt es einen neuen Performance-Benchmark für Client-Module</w:t>
      </w:r>
      <w:r w:rsidR="487E11C8">
        <w:t xml:space="preserve">. </w:t>
      </w:r>
      <w:r w:rsidR="13CA14A5">
        <w:t xml:space="preserve">Die hohe integrierte </w:t>
      </w:r>
      <w:r w:rsidR="005D2CFC">
        <w:t>K</w:t>
      </w:r>
      <w:r w:rsidR="13CA14A5">
        <w:t>I-</w:t>
      </w:r>
      <w:r w:rsidR="47B81295">
        <w:t xml:space="preserve"> und FP32-</w:t>
      </w:r>
      <w:r w:rsidR="13CA14A5">
        <w:t xml:space="preserve">Performance ermöglicht es, in vielen Zielapplikationen auf diskrete </w:t>
      </w:r>
      <w:r w:rsidR="000D79B0">
        <w:t>K</w:t>
      </w:r>
      <w:r w:rsidR="13CA14A5">
        <w:t>I-Beschleunigerkarten zu verzichten</w:t>
      </w:r>
      <w:r w:rsidR="1F16BC3B">
        <w:t xml:space="preserve">. </w:t>
      </w:r>
      <w:r w:rsidR="0F51AB81">
        <w:t>Die hohe</w:t>
      </w:r>
      <w:r w:rsidR="33F496DD">
        <w:t xml:space="preserve"> </w:t>
      </w:r>
      <w:r w:rsidR="0F51AB81">
        <w:t>Rechenleistung</w:t>
      </w:r>
      <w:r w:rsidR="11F415BF">
        <w:t xml:space="preserve">, </w:t>
      </w:r>
      <w:r w:rsidR="0F51AB81">
        <w:t xml:space="preserve">große </w:t>
      </w:r>
      <w:r w:rsidR="11F415BF">
        <w:t xml:space="preserve">I/O-Bandbreite </w:t>
      </w:r>
      <w:r w:rsidR="33F496DD">
        <w:t xml:space="preserve">und der </w:t>
      </w:r>
      <w:r w:rsidR="6939D0F1">
        <w:t>S</w:t>
      </w:r>
      <w:r w:rsidR="33F496DD">
        <w:t xml:space="preserve">upport des industriellen Temperaturbereichs von -40 °C bis +85 °C prädestinieren es </w:t>
      </w:r>
      <w:r w:rsidR="11F415BF">
        <w:t xml:space="preserve">für </w:t>
      </w:r>
      <w:r w:rsidR="2CE9FD04">
        <w:t>Physical-AI</w:t>
      </w:r>
      <w:r w:rsidR="006162C8">
        <w:t>-</w:t>
      </w:r>
      <w:r w:rsidR="33F496DD">
        <w:t>Applik</w:t>
      </w:r>
      <w:r w:rsidR="533F8589">
        <w:t>a</w:t>
      </w:r>
      <w:r w:rsidR="33F496DD">
        <w:t>tionen</w:t>
      </w:r>
      <w:r w:rsidR="6609D7CB">
        <w:t xml:space="preserve">, die Wahrnehmung, Intelligenz und Aktorik </w:t>
      </w:r>
      <w:r w:rsidR="2B303DA2">
        <w:t>konsolidieren</w:t>
      </w:r>
      <w:r w:rsidR="6609D7CB">
        <w:t>, um komplexe Aufgaben in dynamischen Einsatzbereichen auszuführen.</w:t>
      </w:r>
      <w:r w:rsidR="33F496DD">
        <w:t xml:space="preserve"> </w:t>
      </w:r>
      <w:r w:rsidR="6609D7CB">
        <w:t>Anwendung</w:t>
      </w:r>
      <w:r w:rsidR="163B5544">
        <w:t>en</w:t>
      </w:r>
      <w:r w:rsidR="6609D7CB">
        <w:t xml:space="preserve"> finden </w:t>
      </w:r>
      <w:r w:rsidR="60E82908">
        <w:t>sich</w:t>
      </w:r>
      <w:r w:rsidR="6609D7CB">
        <w:t xml:space="preserve"> in Märkten wie </w:t>
      </w:r>
      <w:r w:rsidR="33F496DD">
        <w:t xml:space="preserve">der </w:t>
      </w:r>
      <w:r w:rsidR="7AC51F5A">
        <w:t>Robotik</w:t>
      </w:r>
      <w:r w:rsidR="1BF7CED9">
        <w:t xml:space="preserve">, </w:t>
      </w:r>
      <w:r w:rsidR="1BF7CED9">
        <w:lastRenderedPageBreak/>
        <w:t>autonome</w:t>
      </w:r>
      <w:r w:rsidR="426BAA39">
        <w:t>n</w:t>
      </w:r>
      <w:r w:rsidR="1BF7CED9">
        <w:t xml:space="preserve"> </w:t>
      </w:r>
      <w:r w:rsidR="0E905852">
        <w:t>Nutzf</w:t>
      </w:r>
      <w:r w:rsidR="1BF7CED9">
        <w:t>ahrzeuge</w:t>
      </w:r>
      <w:r w:rsidR="426BAA39">
        <w:t>n</w:t>
      </w:r>
      <w:r w:rsidR="1BF7CED9">
        <w:t xml:space="preserve"> </w:t>
      </w:r>
      <w:r w:rsidR="426BAA39">
        <w:t xml:space="preserve">für </w:t>
      </w:r>
      <w:r w:rsidR="1BF7CED9">
        <w:t>Smart Farming, Logistik und For</w:t>
      </w:r>
      <w:r w:rsidR="1152807C">
        <w:t>s</w:t>
      </w:r>
      <w:r w:rsidR="1BF7CED9">
        <w:t xml:space="preserve">twesen, </w:t>
      </w:r>
      <w:r w:rsidR="33F496DD">
        <w:t xml:space="preserve">sowie </w:t>
      </w:r>
      <w:r w:rsidR="426BAA39">
        <w:t xml:space="preserve">in der </w:t>
      </w:r>
      <w:r w:rsidR="1BF7CED9">
        <w:t>Medizintechnik</w:t>
      </w:r>
      <w:r w:rsidR="426BAA39">
        <w:t xml:space="preserve"> und </w:t>
      </w:r>
      <w:r w:rsidR="6609D7CB">
        <w:t xml:space="preserve">der </w:t>
      </w:r>
      <w:r w:rsidR="1BF7CED9">
        <w:t>industrielle</w:t>
      </w:r>
      <w:r w:rsidR="426BAA39">
        <w:t>n</w:t>
      </w:r>
      <w:r w:rsidR="1BF7CED9">
        <w:t xml:space="preserve"> Automation</w:t>
      </w:r>
      <w:r w:rsidR="61E633ED">
        <w:t>.</w:t>
      </w:r>
      <w:r w:rsidR="00D9477D">
        <w:t xml:space="preserve"> </w:t>
      </w:r>
    </w:p>
    <w:p w14:paraId="11F67435" w14:textId="77777777" w:rsidR="00D16F87" w:rsidRPr="000A4699" w:rsidRDefault="00D16F87" w:rsidP="00202F3D"/>
    <w:p w14:paraId="1DF44AC9" w14:textId="030A1F50" w:rsidR="00D16F87" w:rsidRPr="000A4699" w:rsidRDefault="005C3489" w:rsidP="00793B3A">
      <w:r w:rsidRPr="005C3489">
        <w:t>Das COM-HPC-Modul</w:t>
      </w:r>
      <w:r>
        <w:t xml:space="preserve"> ist Teil des </w:t>
      </w:r>
      <w:r w:rsidRPr="005C3489">
        <w:t>AMD Kria™ AI SOM-Portfolio</w:t>
      </w:r>
      <w:r>
        <w:t xml:space="preserve">s und </w:t>
      </w:r>
      <w:r w:rsidRPr="005C3489">
        <w:t>nutzt die neue AMD Ryzen AI Embedded X100-Serie mit bis zu 16 „Zen 5“-CPU-Kernen für zeitkritische, sequenzielle Arbeitslasten wie Echtzeitsteuerung, Sensorfusion, Planung und Entscheidungsfindung.</w:t>
      </w:r>
      <w:r w:rsidR="00437EDB">
        <w:t xml:space="preserve"> </w:t>
      </w:r>
      <w:r w:rsidR="22A5A4DB">
        <w:t xml:space="preserve">Für einen Leistungsschub </w:t>
      </w:r>
      <w:r w:rsidR="42E2B0DD">
        <w:t>von bis zu 5</w:t>
      </w:r>
      <w:r w:rsidR="5C5844CC">
        <w:t>9</w:t>
      </w:r>
      <w:r w:rsidR="42E2B0DD">
        <w:t xml:space="preserve"> TOPS </w:t>
      </w:r>
      <w:r w:rsidR="1E3E9016">
        <w:t>Inferenz-</w:t>
      </w:r>
      <w:r w:rsidR="42E2B0DD">
        <w:t xml:space="preserve"> </w:t>
      </w:r>
      <w:r w:rsidR="32EF44EC">
        <w:t>(INT8)</w:t>
      </w:r>
      <w:r w:rsidR="327F7E29">
        <w:t xml:space="preserve"> </w:t>
      </w:r>
      <w:r w:rsidR="0BBB19A0">
        <w:t xml:space="preserve">und bis zu </w:t>
      </w:r>
      <w:r w:rsidR="00613CDF">
        <w:t xml:space="preserve">29,7 </w:t>
      </w:r>
      <w:r w:rsidR="0BBB19A0">
        <w:t xml:space="preserve">TFLOPs FP32-Performance </w:t>
      </w:r>
      <w:r w:rsidR="42E2B0DD">
        <w:t xml:space="preserve">sorgt </w:t>
      </w:r>
      <w:r w:rsidR="22A5A4DB">
        <w:t xml:space="preserve">die integrierte </w:t>
      </w:r>
      <w:r w:rsidR="64491FA9">
        <w:t xml:space="preserve">AMD </w:t>
      </w:r>
      <w:r w:rsidR="22A5A4DB">
        <w:t>Radeon RDNA 3.5 GPU</w:t>
      </w:r>
      <w:r w:rsidR="42E2B0DD">
        <w:t xml:space="preserve">. Sie </w:t>
      </w:r>
      <w:r w:rsidR="22A828BA">
        <w:t>beschleunigt</w:t>
      </w:r>
      <w:r w:rsidR="42E2B0DD">
        <w:t xml:space="preserve"> </w:t>
      </w:r>
      <w:r w:rsidR="0BBB19A0">
        <w:t xml:space="preserve">damit </w:t>
      </w:r>
      <w:r w:rsidR="42E2B0DD">
        <w:t xml:space="preserve">hochparallele Aufgaben wie Wahrnehmung und Objekterkennung in kollaborativen Robotern und autonomen Fahrzeugen </w:t>
      </w:r>
      <w:r w:rsidR="537A49D2">
        <w:t>und unterstützt</w:t>
      </w:r>
      <w:r w:rsidR="42E2B0DD">
        <w:t xml:space="preserve"> den lokalen Betrieb von Large Language Modellen (LLMs). </w:t>
      </w:r>
      <w:r w:rsidR="024C9EB7">
        <w:t xml:space="preserve">Die </w:t>
      </w:r>
      <w:r w:rsidR="22A5A4DB">
        <w:t>XDNA</w:t>
      </w:r>
      <w:r w:rsidR="6AEAFD6F">
        <w:t xml:space="preserve"> </w:t>
      </w:r>
      <w:r w:rsidR="22A5A4DB">
        <w:t>2 NPU</w:t>
      </w:r>
      <w:r w:rsidR="26D53CA2">
        <w:t xml:space="preserve"> </w:t>
      </w:r>
      <w:r w:rsidR="024C9EB7">
        <w:t xml:space="preserve">liefert </w:t>
      </w:r>
      <w:r w:rsidR="00F90673">
        <w:t>zusätzlich</w:t>
      </w:r>
      <w:r w:rsidR="006F1E08">
        <w:t xml:space="preserve"> </w:t>
      </w:r>
      <w:r w:rsidR="22A5A4DB">
        <w:t>bis zu 50 TOPS</w:t>
      </w:r>
      <w:r w:rsidR="26D53CA2">
        <w:t xml:space="preserve"> KI-Leistung </w:t>
      </w:r>
      <w:r w:rsidR="024C9EB7">
        <w:t>für Always-on-</w:t>
      </w:r>
      <w:r w:rsidR="00496468">
        <w:t>K</w:t>
      </w:r>
      <w:r w:rsidR="024C9EB7">
        <w:t>I</w:t>
      </w:r>
      <w:r w:rsidR="3C9E872B">
        <w:t xml:space="preserve">-Workloads </w:t>
      </w:r>
      <w:r w:rsidR="024C9EB7">
        <w:t>wie Objekt</w:t>
      </w:r>
      <w:r w:rsidR="001C68F8">
        <w:t>- und</w:t>
      </w:r>
      <w:r w:rsidR="024C9EB7">
        <w:t xml:space="preserve"> Spracherkennung </w:t>
      </w:r>
      <w:r w:rsidR="001C68F8">
        <w:t>sowie</w:t>
      </w:r>
      <w:r w:rsidR="024C9EB7">
        <w:t xml:space="preserve"> Bildverarbeitung.</w:t>
      </w:r>
      <w:r w:rsidR="721DA6D6">
        <w:t xml:space="preserve"> </w:t>
      </w:r>
      <w:r w:rsidR="685FE6CA">
        <w:t xml:space="preserve">Mit der </w:t>
      </w:r>
      <w:r w:rsidR="2848C3EE">
        <w:t xml:space="preserve">skalierbaren </w:t>
      </w:r>
      <w:r w:rsidR="685FE6CA">
        <w:t xml:space="preserve">Computer-on-Module (COM)-Technologie </w:t>
      </w:r>
      <w:r w:rsidR="62A7B620">
        <w:t xml:space="preserve">ermöglicht congatec langfristig verfügbare, modulare </w:t>
      </w:r>
      <w:r w:rsidR="2397F302">
        <w:t xml:space="preserve">und robuste </w:t>
      </w:r>
      <w:r w:rsidR="62A7B620">
        <w:t xml:space="preserve">Applikationen mit geringer Komplexität </w:t>
      </w:r>
      <w:r w:rsidR="3A14F1B7">
        <w:t>bei gleichzeitig hoher Performance</w:t>
      </w:r>
      <w:r w:rsidR="2397F302">
        <w:t>.</w:t>
      </w:r>
    </w:p>
    <w:p w14:paraId="1B52A9AE" w14:textId="77777777" w:rsidR="00C53659" w:rsidRPr="000A4699" w:rsidRDefault="00C53659" w:rsidP="00202F3D"/>
    <w:p w14:paraId="182F3EC4" w14:textId="5390C160" w:rsidR="00C53659" w:rsidRDefault="3F7C1814" w:rsidP="003E477C">
      <w:r>
        <w:t xml:space="preserve">„Insbesondere Physical AI stellt </w:t>
      </w:r>
      <w:r w:rsidR="721DA6D6">
        <w:t xml:space="preserve">immer höhere </w:t>
      </w:r>
      <w:r>
        <w:t>Anforderungen an Embedded-</w:t>
      </w:r>
      <w:r w:rsidR="5E44F2E2">
        <w:t>Systeme</w:t>
      </w:r>
      <w:r>
        <w:t xml:space="preserve">. </w:t>
      </w:r>
      <w:r w:rsidR="6179BBD8">
        <w:t xml:space="preserve">Unser </w:t>
      </w:r>
      <w:r w:rsidR="05F57133">
        <w:t xml:space="preserve">conga-HPC/cRX1 </w:t>
      </w:r>
      <w:r>
        <w:t>mit AMD Ryzen AI Embedded X100</w:t>
      </w:r>
      <w:r w:rsidR="2201A38D">
        <w:t xml:space="preserve"> </w:t>
      </w:r>
      <w:r>
        <w:t xml:space="preserve">Prozessoren </w:t>
      </w:r>
      <w:r w:rsidR="7782A172">
        <w:t xml:space="preserve">liefert die </w:t>
      </w:r>
      <w:r w:rsidR="6F826E1C">
        <w:t xml:space="preserve">derzeit </w:t>
      </w:r>
      <w:r w:rsidR="7782A172">
        <w:t xml:space="preserve">höchste, mit einem Client-Modul darstellbare </w:t>
      </w:r>
      <w:r w:rsidR="76B262B8">
        <w:t>Performance</w:t>
      </w:r>
      <w:r w:rsidR="3D81EDF9">
        <w:t xml:space="preserve">. Dadurch können OEMs in vielen Applikationen auf </w:t>
      </w:r>
      <w:r w:rsidR="63BE7EAA">
        <w:t xml:space="preserve">diskrete </w:t>
      </w:r>
      <w:r w:rsidR="05F57133">
        <w:t xml:space="preserve">KI-Beschleuniger </w:t>
      </w:r>
      <w:r w:rsidR="3D81EDF9">
        <w:t>verzichten</w:t>
      </w:r>
      <w:r w:rsidR="05F57133">
        <w:t>.</w:t>
      </w:r>
      <w:r>
        <w:t xml:space="preserve"> </w:t>
      </w:r>
      <w:r w:rsidR="6DC969BF">
        <w:t xml:space="preserve">Das </w:t>
      </w:r>
      <w:r>
        <w:t>ermöglich</w:t>
      </w:r>
      <w:r w:rsidR="4A4CA590">
        <w:t>t</w:t>
      </w:r>
      <w:r>
        <w:t xml:space="preserve"> </w:t>
      </w:r>
      <w:r w:rsidR="006F1E08">
        <w:t xml:space="preserve">es, </w:t>
      </w:r>
      <w:r w:rsidR="721DA6D6">
        <w:t>kompaktere, effizientere</w:t>
      </w:r>
      <w:r w:rsidR="7E7383FE">
        <w:t>,</w:t>
      </w:r>
      <w:r w:rsidR="721DA6D6">
        <w:t xml:space="preserve"> zuverlässigere </w:t>
      </w:r>
      <w:r w:rsidR="7E7383FE">
        <w:t xml:space="preserve">und </w:t>
      </w:r>
      <w:r w:rsidR="006F1E08">
        <w:t xml:space="preserve">kostenoptimierte </w:t>
      </w:r>
      <w:r w:rsidR="73294755">
        <w:t>Embedded</w:t>
      </w:r>
      <w:r w:rsidR="00A40221">
        <w:t>-</w:t>
      </w:r>
      <w:r>
        <w:t>Edge</w:t>
      </w:r>
      <w:r w:rsidR="00A40221">
        <w:t>-</w:t>
      </w:r>
      <w:r>
        <w:t>Systeme</w:t>
      </w:r>
      <w:r w:rsidR="5F4936F8">
        <w:t xml:space="preserve"> mit optimierter Total-Cost-of-Ownership zu entwic</w:t>
      </w:r>
      <w:r w:rsidR="36F37B94">
        <w:t>k</w:t>
      </w:r>
      <w:r w:rsidR="5F4936F8">
        <w:t>eln</w:t>
      </w:r>
      <w:r>
        <w:t xml:space="preserve">“, erklärt </w:t>
      </w:r>
      <w:r w:rsidR="4981BE4F">
        <w:t>Florian Drittenthale</w:t>
      </w:r>
      <w:r w:rsidR="007A3021">
        <w:t>r</w:t>
      </w:r>
      <w:r w:rsidR="4981BE4F">
        <w:t xml:space="preserve">, Product Line Manager </w:t>
      </w:r>
      <w:r>
        <w:t>bei congatec.</w:t>
      </w:r>
    </w:p>
    <w:p w14:paraId="2C0A96D3" w14:textId="77777777" w:rsidR="00484E4A" w:rsidRDefault="00484E4A" w:rsidP="003E477C"/>
    <w:p w14:paraId="2B43A8B0" w14:textId="6E9167BB" w:rsidR="006F1E08" w:rsidRPr="006F1E08" w:rsidRDefault="006F1E08" w:rsidP="006F1E08">
      <w:r w:rsidRPr="006F1E08">
        <w:t>„Die nächste</w:t>
      </w:r>
      <w:r>
        <w:t xml:space="preserve">n Embedded-Innovationen werden </w:t>
      </w:r>
      <w:r w:rsidRPr="006F1E08">
        <w:t xml:space="preserve">mehr </w:t>
      </w:r>
      <w:r>
        <w:t>Intelligenz</w:t>
      </w:r>
      <w:r w:rsidRPr="006F1E08">
        <w:t xml:space="preserve"> </w:t>
      </w:r>
      <w:r>
        <w:t>in kleineren, energieeffizienteren Designs bereitstellen</w:t>
      </w:r>
      <w:r w:rsidRPr="006F1E08">
        <w:t>“, erklärt Sumit Shah, Head of Product Management and Marketing der Adaptive and Embedded Computing Group bei AMD. „Die Prozessoren der AMD Ryzen AI Embedded X100 Serie</w:t>
      </w:r>
      <w:r>
        <w:t>s</w:t>
      </w:r>
      <w:r w:rsidRPr="006F1E08">
        <w:t xml:space="preserve"> integrieren CPU, GPU und NPU auf einer einzigen Plattform. Das reduziert die Systemkomplexität und liefert die deterministische Performance sowie die Effizienz, die KI-Anwendungen am rauen Edge in der Praxis benötigen.“</w:t>
      </w:r>
    </w:p>
    <w:p w14:paraId="79675381" w14:textId="77777777" w:rsidR="006F1E08" w:rsidRPr="001042DB" w:rsidRDefault="006F1E08" w:rsidP="0039070F"/>
    <w:p w14:paraId="4804775F" w14:textId="77777777" w:rsidR="008E2342" w:rsidRPr="001042DB" w:rsidRDefault="008E2342" w:rsidP="003E477C"/>
    <w:p w14:paraId="60B26DA3" w14:textId="1761F819" w:rsidR="00484E4A" w:rsidRPr="000A4699" w:rsidRDefault="0014522B" w:rsidP="003E477C">
      <w:pPr>
        <w:rPr>
          <w:b/>
          <w:bCs/>
        </w:rPr>
      </w:pPr>
      <w:r w:rsidRPr="000A4699">
        <w:rPr>
          <w:b/>
          <w:bCs/>
        </w:rPr>
        <w:t>D</w:t>
      </w:r>
      <w:r w:rsidR="00440364" w:rsidRPr="000A4699">
        <w:rPr>
          <w:b/>
          <w:bCs/>
        </w:rPr>
        <w:t>as</w:t>
      </w:r>
      <w:r w:rsidRPr="000A4699">
        <w:rPr>
          <w:b/>
          <w:bCs/>
        </w:rPr>
        <w:t xml:space="preserve"> </w:t>
      </w:r>
      <w:r w:rsidR="00DD3C33" w:rsidRPr="000A4699">
        <w:rPr>
          <w:b/>
          <w:bCs/>
        </w:rPr>
        <w:t xml:space="preserve">Featureset </w:t>
      </w:r>
      <w:r w:rsidRPr="000A4699">
        <w:rPr>
          <w:b/>
          <w:bCs/>
        </w:rPr>
        <w:t>im Detail</w:t>
      </w:r>
    </w:p>
    <w:p w14:paraId="706F971E" w14:textId="7262C20C" w:rsidR="00483DD0" w:rsidRPr="000A4699" w:rsidRDefault="3BF8B325" w:rsidP="001B3487">
      <w:r>
        <w:lastRenderedPageBreak/>
        <w:t>Das conga-HPC/cRX1 ist im Formfaktor COM-HPC Client Size C mit 120 mm x 160 mm ausgeführt</w:t>
      </w:r>
      <w:r w:rsidR="67163CD3">
        <w:t xml:space="preserve"> und</w:t>
      </w:r>
      <w:r>
        <w:t xml:space="preserve"> </w:t>
      </w:r>
      <w:r w:rsidR="0BACBCED">
        <w:t>kann durch den</w:t>
      </w:r>
      <w:r w:rsidR="2C582AFC">
        <w:t xml:space="preserve"> Support des </w:t>
      </w:r>
      <w:r w:rsidR="0BACBCED">
        <w:t>industriellen Temperaturbereich</w:t>
      </w:r>
      <w:r w:rsidR="2C582AFC">
        <w:t>s</w:t>
      </w:r>
      <w:r w:rsidR="0BACBCED">
        <w:t xml:space="preserve"> von -40 °C bis +85 °C in</w:t>
      </w:r>
      <w:r w:rsidR="67163CD3">
        <w:t xml:space="preserve"> raue</w:t>
      </w:r>
      <w:r w:rsidR="0BACBCED">
        <w:t>n</w:t>
      </w:r>
      <w:r w:rsidR="67163CD3">
        <w:t xml:space="preserve"> Umgebungen </w:t>
      </w:r>
      <w:r w:rsidR="0BACBCED">
        <w:t>zum Einsatz kommen</w:t>
      </w:r>
      <w:r w:rsidR="67163CD3">
        <w:t xml:space="preserve">. </w:t>
      </w:r>
      <w:r w:rsidR="5D1394AE">
        <w:t>Bei einer Bas</w:t>
      </w:r>
      <w:r w:rsidR="3A709198">
        <w:t>is</w:t>
      </w:r>
      <w:r w:rsidR="5D1394AE">
        <w:t xml:space="preserve">-TDP von </w:t>
      </w:r>
      <w:r w:rsidR="2DD7A89D">
        <w:t>55</w:t>
      </w:r>
      <w:r w:rsidR="5D1394AE">
        <w:t xml:space="preserve"> </w:t>
      </w:r>
      <w:r w:rsidR="006B70B7">
        <w:t>Watt</w:t>
      </w:r>
      <w:r w:rsidR="5D1394AE">
        <w:t xml:space="preserve"> </w:t>
      </w:r>
      <w:r w:rsidR="009451A5">
        <w:t>sind die Module in einem weiten TD</w:t>
      </w:r>
      <w:r w:rsidR="00EA099C">
        <w:t>P</w:t>
      </w:r>
      <w:r w:rsidR="009451A5">
        <w:t xml:space="preserve">-Bereich </w:t>
      </w:r>
      <w:r w:rsidR="00E275BF">
        <w:t xml:space="preserve">von </w:t>
      </w:r>
      <w:r w:rsidR="009451A5" w:rsidRPr="0039070F">
        <w:t>45</w:t>
      </w:r>
      <w:r w:rsidR="009451A5">
        <w:t xml:space="preserve"> </w:t>
      </w:r>
      <w:r w:rsidR="00E275BF">
        <w:t xml:space="preserve">Watt für optimierte </w:t>
      </w:r>
      <w:r w:rsidR="00EA099C">
        <w:t xml:space="preserve">Leistungsaufnahme bis zu </w:t>
      </w:r>
      <w:r w:rsidR="00E275BF">
        <w:t xml:space="preserve">120 Watt für </w:t>
      </w:r>
      <w:r w:rsidR="00EA099C">
        <w:t xml:space="preserve">höchste Performance </w:t>
      </w:r>
      <w:r w:rsidR="009451A5">
        <w:t xml:space="preserve">skalierbar. </w:t>
      </w:r>
      <w:r w:rsidR="0E741C76">
        <w:t xml:space="preserve">Die integrierten AMD Ryzen AI Embedded X100 Series Prozessoren bieten </w:t>
      </w:r>
      <w:r w:rsidR="20EE3258">
        <w:t xml:space="preserve">bis zu 16 </w:t>
      </w:r>
      <w:r w:rsidR="00E8262B">
        <w:t>„</w:t>
      </w:r>
      <w:r w:rsidR="20EE3258">
        <w:t>Zen 5</w:t>
      </w:r>
      <w:r w:rsidR="00E8262B">
        <w:t>“</w:t>
      </w:r>
      <w:r w:rsidR="20EE3258">
        <w:t xml:space="preserve"> CPU</w:t>
      </w:r>
      <w:r w:rsidR="17DD604E">
        <w:t>-</w:t>
      </w:r>
      <w:r w:rsidR="20EE3258">
        <w:t>Kerne mit bis zu 5,1 GHz Taktfrequenz</w:t>
      </w:r>
      <w:r w:rsidR="34E38736">
        <w:t>.</w:t>
      </w:r>
      <w:r w:rsidR="510E7002">
        <w:t xml:space="preserve"> </w:t>
      </w:r>
      <w:r w:rsidR="0E741C76">
        <w:t xml:space="preserve">Die </w:t>
      </w:r>
      <w:r w:rsidR="60B292C1">
        <w:t xml:space="preserve">AMD </w:t>
      </w:r>
      <w:r w:rsidR="557AAD7E">
        <w:t xml:space="preserve">Radeon </w:t>
      </w:r>
      <w:r w:rsidR="60B292C1">
        <w:t>RDNA 3.5</w:t>
      </w:r>
      <w:r w:rsidR="2E406FAE">
        <w:t xml:space="preserve"> </w:t>
      </w:r>
      <w:r w:rsidR="60B292C1">
        <w:t>GPU</w:t>
      </w:r>
      <w:r w:rsidR="07A6FAD5">
        <w:t xml:space="preserve"> </w:t>
      </w:r>
      <w:r w:rsidR="0E741C76">
        <w:t xml:space="preserve">unterstützt </w:t>
      </w:r>
      <w:r w:rsidR="07A6FAD5">
        <w:t>vier unabhängige Display</w:t>
      </w:r>
      <w:r w:rsidR="0E741C76">
        <w:t xml:space="preserve">s </w:t>
      </w:r>
      <w:r w:rsidR="07A6FAD5">
        <w:t>mit immersiver 4</w:t>
      </w:r>
      <w:r w:rsidR="49B9B9C9">
        <w:t>K</w:t>
      </w:r>
      <w:r w:rsidR="07A6FAD5">
        <w:t>-</w:t>
      </w:r>
      <w:r w:rsidR="49B9B9C9">
        <w:t>Auflösung</w:t>
      </w:r>
      <w:r w:rsidR="07A6FAD5">
        <w:t>.</w:t>
      </w:r>
      <w:r w:rsidR="45B12034">
        <w:t xml:space="preserve"> </w:t>
      </w:r>
      <w:r w:rsidR="33D8C046">
        <w:t>Des Weiteren sorgt d</w:t>
      </w:r>
      <w:r w:rsidR="510E7002">
        <w:t>ie</w:t>
      </w:r>
      <w:r w:rsidR="60B292C1">
        <w:t xml:space="preserve"> XDNA 2 NPU </w:t>
      </w:r>
      <w:r w:rsidR="0F09F215">
        <w:t xml:space="preserve">mit bis zu 50 TOPS </w:t>
      </w:r>
      <w:r w:rsidR="60B292C1">
        <w:t xml:space="preserve">für </w:t>
      </w:r>
      <w:r w:rsidR="63BF100E">
        <w:t xml:space="preserve">ein </w:t>
      </w:r>
      <w:r w:rsidR="60B292C1">
        <w:t>hocheffizientes</w:t>
      </w:r>
      <w:r w:rsidR="22CD6284">
        <w:t xml:space="preserve"> paralleles</w:t>
      </w:r>
      <w:r w:rsidR="60B292C1">
        <w:t xml:space="preserve"> </w:t>
      </w:r>
      <w:r w:rsidR="007D5DB2">
        <w:t>K</w:t>
      </w:r>
      <w:r w:rsidR="60B292C1">
        <w:t>I Computing</w:t>
      </w:r>
      <w:r w:rsidR="0F09F215">
        <w:t>.</w:t>
      </w:r>
      <w:r w:rsidR="40269B34">
        <w:t xml:space="preserve"> </w:t>
      </w:r>
    </w:p>
    <w:p w14:paraId="7B586875" w14:textId="77777777" w:rsidR="00CA130E" w:rsidRPr="000A4699" w:rsidRDefault="00CA130E" w:rsidP="001B3487"/>
    <w:p w14:paraId="5EFD0850" w14:textId="2249BB9C" w:rsidR="00FE45F2" w:rsidRPr="000A4699" w:rsidRDefault="1132D39A" w:rsidP="002508F9">
      <w:r>
        <w:t xml:space="preserve">Speicherintensive Applikationen profitieren von bis zu </w:t>
      </w:r>
      <w:r w:rsidR="4B9FEEB0">
        <w:t>128 GB LPDDR5</w:t>
      </w:r>
      <w:r w:rsidR="003C5D1D">
        <w:t>X</w:t>
      </w:r>
      <w:r w:rsidR="002B702A">
        <w:t>-8</w:t>
      </w:r>
      <w:r w:rsidR="007A3021">
        <w:t>533</w:t>
      </w:r>
      <w:r w:rsidR="002B702A">
        <w:t xml:space="preserve"> </w:t>
      </w:r>
      <w:r w:rsidR="002508F9">
        <w:t>Speicher mit Unified Memory. Diese einheitliche</w:t>
      </w:r>
      <w:r w:rsidR="002508F9" w:rsidRPr="002508F9">
        <w:t xml:space="preserve"> Speicherarchitektur ermöglich</w:t>
      </w:r>
      <w:r w:rsidR="002508F9">
        <w:t>t</w:t>
      </w:r>
      <w:r w:rsidR="002508F9" w:rsidRPr="002508F9">
        <w:t xml:space="preserve"> einen effizienten Datenaustausch zwischen den </w:t>
      </w:r>
      <w:r w:rsidR="002508F9">
        <w:t xml:space="preserve">Recheneinheiten, was </w:t>
      </w:r>
      <w:r w:rsidR="002508F9" w:rsidRPr="002508F9">
        <w:t>Latenzen reduziert und das Systemdesign vereinfacht.</w:t>
      </w:r>
      <w:r w:rsidR="002508F9">
        <w:t xml:space="preserve"> </w:t>
      </w:r>
      <w:r w:rsidR="2AD9CDA6">
        <w:t xml:space="preserve">Der gelötete Speicher macht </w:t>
      </w:r>
      <w:r w:rsidR="55BC09A2">
        <w:t>das Modul robust gegen</w:t>
      </w:r>
      <w:r w:rsidR="10FA3531">
        <w:t xml:space="preserve"> Schock und Vibration</w:t>
      </w:r>
      <w:r w:rsidR="40269B34">
        <w:t>.</w:t>
      </w:r>
      <w:r w:rsidR="7842ED75">
        <w:t xml:space="preserve"> </w:t>
      </w:r>
      <w:r w:rsidR="7D734E3B">
        <w:t xml:space="preserve">Die </w:t>
      </w:r>
      <w:r w:rsidR="12DDA059">
        <w:t xml:space="preserve">Größe und </w:t>
      </w:r>
      <w:r w:rsidR="7D734E3B">
        <w:t>hohe Bandbreite des Unified Memor</w:t>
      </w:r>
      <w:r w:rsidR="369CC866">
        <w:t>y</w:t>
      </w:r>
      <w:r w:rsidR="7D734E3B">
        <w:t xml:space="preserve"> beschleunig</w:t>
      </w:r>
      <w:r w:rsidR="00DC4010">
        <w:t>en</w:t>
      </w:r>
      <w:r w:rsidR="7D734E3B">
        <w:t xml:space="preserve"> zudem G</w:t>
      </w:r>
      <w:r w:rsidR="00B10433">
        <w:t xml:space="preserve">eneral Purpose </w:t>
      </w:r>
      <w:r w:rsidR="7D734E3B">
        <w:t>GPU-Tasks</w:t>
      </w:r>
      <w:r w:rsidR="00B10433">
        <w:t xml:space="preserve"> (GPGPU)</w:t>
      </w:r>
      <w:r w:rsidR="7D734E3B">
        <w:t xml:space="preserve">, die </w:t>
      </w:r>
      <w:r w:rsidR="140FBA3F">
        <w:t>von hohen Datenraten</w:t>
      </w:r>
      <w:r w:rsidR="7D734E3B">
        <w:t xml:space="preserve"> von und </w:t>
      </w:r>
      <w:r w:rsidR="140FBA3F">
        <w:t xml:space="preserve">zu den Recheneinheiten </w:t>
      </w:r>
      <w:r w:rsidR="7D734E3B">
        <w:t xml:space="preserve">profitieren. </w:t>
      </w:r>
      <w:r w:rsidR="004F35C8">
        <w:t xml:space="preserve">Optional sorgen bis zu 512 GB </w:t>
      </w:r>
      <w:r w:rsidR="00840AD6">
        <w:t xml:space="preserve">nichtflüchtiger </w:t>
      </w:r>
      <w:r w:rsidR="004F35C8">
        <w:t>NVMe</w:t>
      </w:r>
      <w:r w:rsidR="004F429D">
        <w:t>-</w:t>
      </w:r>
      <w:r w:rsidR="00D15C39">
        <w:t>Speicher</w:t>
      </w:r>
      <w:r w:rsidR="004F35C8">
        <w:t xml:space="preserve"> auf dem Modul für eine schnelle Datenablage</w:t>
      </w:r>
      <w:r w:rsidR="00ED1CC2">
        <w:t xml:space="preserve"> und kurze L</w:t>
      </w:r>
      <w:r w:rsidR="00851587">
        <w:t>a</w:t>
      </w:r>
      <w:r w:rsidR="00ED1CC2">
        <w:t>dezeiten</w:t>
      </w:r>
      <w:r w:rsidR="004F35C8">
        <w:t xml:space="preserve">. </w:t>
      </w:r>
      <w:r w:rsidR="27CA4228">
        <w:t xml:space="preserve">Für </w:t>
      </w:r>
      <w:r w:rsidR="1BE382F4">
        <w:t>d</w:t>
      </w:r>
      <w:r w:rsidR="113E3F7B">
        <w:t>ie</w:t>
      </w:r>
      <w:r w:rsidR="27CA4228">
        <w:t xml:space="preserve"> Anbind</w:t>
      </w:r>
      <w:r w:rsidR="113E3F7B">
        <w:t>ung</w:t>
      </w:r>
      <w:r w:rsidR="27CA4228">
        <w:t xml:space="preserve"> von </w:t>
      </w:r>
      <w:r w:rsidR="7A7188B6">
        <w:t>Erweiterungen</w:t>
      </w:r>
      <w:r w:rsidR="27CA4228">
        <w:t xml:space="preserve"> </w:t>
      </w:r>
      <w:r w:rsidR="1BE382F4">
        <w:t xml:space="preserve">stehen </w:t>
      </w:r>
      <w:r w:rsidR="27CA4228">
        <w:t>bis zu 24 PCIe Gen</w:t>
      </w:r>
      <w:r w:rsidR="1C273370">
        <w:t xml:space="preserve"> </w:t>
      </w:r>
      <w:r w:rsidR="27CA4228">
        <w:t xml:space="preserve">4 Lanes </w:t>
      </w:r>
      <w:r w:rsidR="5C46FDA6">
        <w:t>bereit</w:t>
      </w:r>
      <w:r w:rsidR="27CA4228">
        <w:t xml:space="preserve">. </w:t>
      </w:r>
      <w:r w:rsidR="1BE382F4">
        <w:t xml:space="preserve">So </w:t>
      </w:r>
      <w:r w:rsidR="7F704637">
        <w:t>lassen</w:t>
      </w:r>
      <w:r w:rsidR="1BE382F4">
        <w:t xml:space="preserve"> sich auch zahlreiche Low</w:t>
      </w:r>
      <w:r w:rsidR="00FB4A5E">
        <w:t xml:space="preserve"> </w:t>
      </w:r>
      <w:r w:rsidR="1BE382F4">
        <w:t>Lane</w:t>
      </w:r>
      <w:r w:rsidR="00FB4A5E">
        <w:t xml:space="preserve"> </w:t>
      </w:r>
      <w:r w:rsidR="1BE382F4">
        <w:t>Devices wie Industrial Ethernet, Feldbus-Adapter oder Funkmodule komfortabel anbinden</w:t>
      </w:r>
      <w:r w:rsidR="4DCF09AD">
        <w:t xml:space="preserve">. </w:t>
      </w:r>
      <w:r w:rsidR="27CA4228">
        <w:t xml:space="preserve">Weitere Schnittstellen umfassen 2x 2.5 GbE, bis zu </w:t>
      </w:r>
      <w:r w:rsidR="5889A7E6">
        <w:t>4</w:t>
      </w:r>
      <w:r w:rsidR="27CA4228">
        <w:t>x USB 3.2 Gen</w:t>
      </w:r>
      <w:r w:rsidR="2E406FAE">
        <w:t xml:space="preserve"> </w:t>
      </w:r>
      <w:r w:rsidR="27CA4228">
        <w:t>2, bis zu 8x USB 2.0, bis zu 2x SATA 6</w:t>
      </w:r>
      <w:r w:rsidR="2E406FAE">
        <w:t xml:space="preserve"> </w:t>
      </w:r>
      <w:r w:rsidR="27CA4228">
        <w:t xml:space="preserve">Gb/s, </w:t>
      </w:r>
      <w:r w:rsidR="69EFDEC1">
        <w:t>2</w:t>
      </w:r>
      <w:r w:rsidR="27CA4228">
        <w:t>x I²C Bus, 2x UART, 12x GPIO, 1x SMBus sowie 1x SPI.</w:t>
      </w:r>
      <w:r w:rsidR="1C589C4B">
        <w:t xml:space="preserve"> </w:t>
      </w:r>
      <w:r w:rsidR="2E406FAE">
        <w:t>Das Modul wurde gemäß IEC 62443-4-1 entwickelt. Das unterstützt OEMs bei der Umsetzung von Cybersecurity-Anforderungen und vereinfacht die Vorbereitung auf den Cyber Resilience Act der EU, der ab Dezember 2027 gilt</w:t>
      </w:r>
      <w:r w:rsidR="338E0F4B">
        <w:t>.</w:t>
      </w:r>
      <w:r w:rsidR="1E8A85C2">
        <w:t xml:space="preserve"> Integrierte Sicherheit bietet zudem das Trusted Platform Module (TPM 2.0)</w:t>
      </w:r>
      <w:r w:rsidR="636DE20A">
        <w:t>.</w:t>
      </w:r>
      <w:r w:rsidR="1E34460E">
        <w:t xml:space="preserve"> </w:t>
      </w:r>
      <w:r w:rsidR="636DE20A">
        <w:t>F</w:t>
      </w:r>
      <w:r w:rsidR="1E34460E">
        <w:t xml:space="preserve">ür </w:t>
      </w:r>
      <w:r w:rsidR="511F8E02">
        <w:t xml:space="preserve">die </w:t>
      </w:r>
      <w:r w:rsidR="1E34460E">
        <w:t>schnelle Entwick</w:t>
      </w:r>
      <w:r w:rsidR="511F8E02">
        <w:t xml:space="preserve">lung </w:t>
      </w:r>
      <w:r w:rsidR="77E49038">
        <w:t>und Bereitstell</w:t>
      </w:r>
      <w:r w:rsidR="511F8E02">
        <w:t>ung</w:t>
      </w:r>
      <w:r w:rsidR="1E34460E">
        <w:t xml:space="preserve"> von KI-Applikationen sorgt der umfassende Open Source Software Stack ROCm von AMD.</w:t>
      </w:r>
    </w:p>
    <w:p w14:paraId="04F9F7C5" w14:textId="7A73DF16" w:rsidR="007765B5" w:rsidRPr="000A4699" w:rsidRDefault="007765B5" w:rsidP="007765B5"/>
    <w:p w14:paraId="22CE9C7F" w14:textId="2EA01E5A" w:rsidR="002A1085" w:rsidRPr="000A4699" w:rsidRDefault="00590E1F" w:rsidP="003E477C">
      <w:r w:rsidRPr="000A4699">
        <w:t>Zu den unterstützten Betriebssystemen zählen Microsoft Windows 11, Windows 11 IoT Enterprise und Linux. Als applikationsfertige</w:t>
      </w:r>
      <w:r w:rsidR="00BC4BDD" w:rsidRPr="000A4699">
        <w:t xml:space="preserve"> </w:t>
      </w:r>
      <w:hyperlink r:id="rId13" w:tgtFrame="_blank" w:history="1">
        <w:r w:rsidRPr="000A4699">
          <w:rPr>
            <w:rStyle w:val="Hyperlink"/>
          </w:rPr>
          <w:t>aReady.COMs</w:t>
        </w:r>
      </w:hyperlink>
      <w:r w:rsidRPr="000A4699">
        <w:t xml:space="preserve"> sind die Module mit </w:t>
      </w:r>
      <w:r w:rsidR="003467C2">
        <w:t xml:space="preserve">den </w:t>
      </w:r>
      <w:r w:rsidRPr="000A4699">
        <w:t>lizenzierte</w:t>
      </w:r>
      <w:r w:rsidR="003467C2">
        <w:t>n</w:t>
      </w:r>
      <w:r w:rsidR="00BC4BDD" w:rsidRPr="000A4699">
        <w:t xml:space="preserve"> </w:t>
      </w:r>
      <w:r w:rsidR="003467C2">
        <w:t xml:space="preserve">und konfigurierten Betriebssystemen </w:t>
      </w:r>
      <w:hyperlink r:id="rId14" w:tgtFrame="_blank" w:history="1">
        <w:r w:rsidRPr="000A4699">
          <w:rPr>
            <w:rStyle w:val="Hyperlink"/>
          </w:rPr>
          <w:t>ctrlX OS</w:t>
        </w:r>
      </w:hyperlink>
      <w:r w:rsidRPr="000A4699">
        <w:t>,</w:t>
      </w:r>
      <w:r w:rsidR="00BC4BDD" w:rsidRPr="000A4699">
        <w:t xml:space="preserve"> </w:t>
      </w:r>
      <w:hyperlink r:id="rId15" w:tgtFrame="_blank" w:history="1">
        <w:r w:rsidRPr="000A4699">
          <w:rPr>
            <w:rStyle w:val="Hyperlink"/>
          </w:rPr>
          <w:t>Ubuntu Pro</w:t>
        </w:r>
      </w:hyperlink>
      <w:r w:rsidR="00BC4BDD" w:rsidRPr="000A4699">
        <w:t xml:space="preserve"> </w:t>
      </w:r>
      <w:r w:rsidRPr="000A4699">
        <w:t xml:space="preserve">und KontronOS erhältlich. </w:t>
      </w:r>
      <w:r w:rsidR="00BC4BDD" w:rsidRPr="000A4699">
        <w:t>D</w:t>
      </w:r>
      <w:r w:rsidRPr="000A4699">
        <w:t>ie</w:t>
      </w:r>
      <w:r w:rsidR="00BC4BDD" w:rsidRPr="000A4699">
        <w:t xml:space="preserve"> </w:t>
      </w:r>
      <w:hyperlink r:id="rId16" w:tgtFrame="_blank" w:history="1">
        <w:r w:rsidRPr="000A4699">
          <w:rPr>
            <w:rStyle w:val="Hyperlink"/>
          </w:rPr>
          <w:t>aReady.VT</w:t>
        </w:r>
      </w:hyperlink>
      <w:r w:rsidR="00BC4BDD" w:rsidRPr="000A4699">
        <w:t xml:space="preserve"> </w:t>
      </w:r>
      <w:r w:rsidRPr="000A4699">
        <w:t>Option mit integrierten conga-zones Hypervisor- und Virtualisierungstechnologien ermöglicht es Entwicklern</w:t>
      </w:r>
      <w:r w:rsidR="00017E26">
        <w:t>,</w:t>
      </w:r>
      <w:r w:rsidRPr="000A4699">
        <w:t xml:space="preserve"> mehrere Workloads wie Echtzeitsteuerung, HMI, KI und IoT-Gateway-Funktionen auf lediglich einem Modul zu </w:t>
      </w:r>
      <w:r w:rsidRPr="000A4699">
        <w:lastRenderedPageBreak/>
        <w:t xml:space="preserve">konsolidieren. Für die IIoT-Anbindung bietet congatec aReady.IOT Software-Building-Blocks. Sie ermöglichen als conga-connect bei Bedarf den Datenaustausch sowie Fernwartung und -management des Moduls, Carrierboards und der Peripherie. Für eine nochmals vereinfachte Applikationsentwicklung bietet congatec ein </w:t>
      </w:r>
      <w:r w:rsidR="00BF5862">
        <w:t>umfangreiches</w:t>
      </w:r>
      <w:r w:rsidRPr="000A4699">
        <w:t xml:space="preserve"> begleitendes Ecosystem, das Evaluations- und Applikations-Carrierboards, maßgeschneiderte Kühllösungen, Dokumentation, Design-in Services und High-Speed-Signalintegritätsmessungen umfasst. Mit</w:t>
      </w:r>
      <w:r w:rsidR="00957636" w:rsidRPr="000A4699">
        <w:t xml:space="preserve"> </w:t>
      </w:r>
      <w:hyperlink r:id="rId17" w:tgtFrame="_blank" w:history="1">
        <w:r w:rsidRPr="000A4699">
          <w:rPr>
            <w:rStyle w:val="Hyperlink"/>
          </w:rPr>
          <w:t>aReady.YOURS</w:t>
        </w:r>
      </w:hyperlink>
      <w:r w:rsidR="00957636" w:rsidRPr="000A4699">
        <w:t xml:space="preserve"> </w:t>
      </w:r>
      <w:r w:rsidRPr="000A4699">
        <w:t>können OEMs zudem die umfassenden Hardware- und Software-Customizing-Services von congatec nutzen, um nahezu schlüsselfertige Embedded-Computing-Plattformen inklusive fortschrittlicher Kühllösungen zu erhalten.</w:t>
      </w:r>
    </w:p>
    <w:p w14:paraId="162DF7BF" w14:textId="77777777" w:rsidR="006C01B7" w:rsidRPr="000A4699" w:rsidRDefault="006C01B7" w:rsidP="003E477C"/>
    <w:p w14:paraId="3EB72282" w14:textId="508AA25F" w:rsidR="006C01B7" w:rsidRPr="000A4699" w:rsidRDefault="006C01B7" w:rsidP="003E477C">
      <w:r w:rsidRPr="000A4699">
        <w:t>Die Prozessorvarianten der conga-HPC/cRX1 Module im Überblick:</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993"/>
        <w:gridCol w:w="1134"/>
        <w:gridCol w:w="1417"/>
        <w:gridCol w:w="1418"/>
        <w:gridCol w:w="1417"/>
      </w:tblGrid>
      <w:tr w:rsidR="004F2331" w:rsidRPr="009E42BB" w14:paraId="1EFD4422"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4BF7D12D" w14:textId="77777777" w:rsidR="004F2331" w:rsidRPr="005E1C58" w:rsidRDefault="004F2331" w:rsidP="00DA1AF2">
            <w:pPr>
              <w:rPr>
                <w:b/>
                <w:sz w:val="18"/>
                <w:szCs w:val="18"/>
              </w:rPr>
            </w:pPr>
            <w:r w:rsidRPr="005E1C58">
              <w:rPr>
                <w:b/>
                <w:sz w:val="18"/>
                <w:szCs w:val="18"/>
              </w:rPr>
              <w:t>Modell</w:t>
            </w:r>
          </w:p>
        </w:tc>
        <w:tc>
          <w:tcPr>
            <w:tcW w:w="993" w:type="dxa"/>
            <w:tcBorders>
              <w:top w:val="single" w:sz="4" w:space="0" w:color="000000"/>
              <w:left w:val="single" w:sz="4" w:space="0" w:color="000000"/>
              <w:bottom w:val="single" w:sz="4" w:space="0" w:color="000000"/>
              <w:right w:val="single" w:sz="4" w:space="0" w:color="000000"/>
            </w:tcBorders>
            <w:hideMark/>
          </w:tcPr>
          <w:p w14:paraId="7D208675" w14:textId="4D6AE525" w:rsidR="004F2331" w:rsidRPr="005E1C58" w:rsidRDefault="004F2331" w:rsidP="00DA1AF2">
            <w:pPr>
              <w:rPr>
                <w:b/>
                <w:sz w:val="18"/>
                <w:szCs w:val="18"/>
              </w:rPr>
            </w:pPr>
            <w:r w:rsidRPr="005E1C58">
              <w:rPr>
                <w:b/>
                <w:sz w:val="18"/>
                <w:szCs w:val="18"/>
              </w:rPr>
              <w:t xml:space="preserve">Cores </w:t>
            </w:r>
            <w:r w:rsidR="004C4184">
              <w:rPr>
                <w:b/>
                <w:sz w:val="18"/>
                <w:szCs w:val="18"/>
              </w:rPr>
              <w:t xml:space="preserve">/ </w:t>
            </w:r>
            <w:r w:rsidRPr="005E1C58">
              <w:rPr>
                <w:b/>
                <w:sz w:val="18"/>
                <w:szCs w:val="18"/>
              </w:rPr>
              <w:t>Threads</w:t>
            </w:r>
          </w:p>
        </w:tc>
        <w:tc>
          <w:tcPr>
            <w:tcW w:w="1134" w:type="dxa"/>
            <w:tcBorders>
              <w:top w:val="single" w:sz="4" w:space="0" w:color="000000"/>
              <w:left w:val="single" w:sz="4" w:space="0" w:color="000000"/>
              <w:bottom w:val="single" w:sz="4" w:space="0" w:color="000000"/>
              <w:right w:val="single" w:sz="4" w:space="0" w:color="000000"/>
            </w:tcBorders>
            <w:hideMark/>
          </w:tcPr>
          <w:p w14:paraId="63D331E9" w14:textId="3DC2974C" w:rsidR="004F2331" w:rsidRPr="005E1C58" w:rsidRDefault="004F2331" w:rsidP="00DA1AF2">
            <w:pPr>
              <w:rPr>
                <w:b/>
                <w:sz w:val="18"/>
                <w:szCs w:val="18"/>
              </w:rPr>
            </w:pPr>
            <w:r w:rsidRPr="005E1C58">
              <w:rPr>
                <w:b/>
                <w:sz w:val="18"/>
                <w:szCs w:val="18"/>
              </w:rPr>
              <w:t>Grap</w:t>
            </w:r>
            <w:r w:rsidR="00884D9F" w:rsidRPr="005E1C58">
              <w:rPr>
                <w:b/>
                <w:sz w:val="18"/>
                <w:szCs w:val="18"/>
              </w:rPr>
              <w:t>h</w:t>
            </w:r>
            <w:r w:rsidRPr="005E1C58">
              <w:rPr>
                <w:b/>
                <w:sz w:val="18"/>
                <w:szCs w:val="18"/>
              </w:rPr>
              <w:t xml:space="preserve">ics </w:t>
            </w:r>
            <w:r w:rsidR="00314C04" w:rsidRPr="005E1C58">
              <w:rPr>
                <w:b/>
                <w:sz w:val="18"/>
                <w:szCs w:val="18"/>
              </w:rPr>
              <w:t>Execution Units</w:t>
            </w:r>
          </w:p>
        </w:tc>
        <w:tc>
          <w:tcPr>
            <w:tcW w:w="1417" w:type="dxa"/>
            <w:tcBorders>
              <w:top w:val="single" w:sz="4" w:space="0" w:color="000000"/>
              <w:left w:val="single" w:sz="4" w:space="0" w:color="000000"/>
              <w:bottom w:val="single" w:sz="4" w:space="0" w:color="000000"/>
              <w:right w:val="single" w:sz="4" w:space="0" w:color="000000"/>
            </w:tcBorders>
            <w:hideMark/>
          </w:tcPr>
          <w:p w14:paraId="382E97C7" w14:textId="77777777" w:rsidR="004F2331" w:rsidRPr="005E1C58" w:rsidRDefault="004F2331" w:rsidP="00DA1AF2">
            <w:pPr>
              <w:rPr>
                <w:b/>
                <w:sz w:val="18"/>
                <w:szCs w:val="18"/>
              </w:rPr>
            </w:pPr>
            <w:r w:rsidRPr="005E1C58">
              <w:rPr>
                <w:b/>
                <w:sz w:val="18"/>
                <w:szCs w:val="18"/>
              </w:rPr>
              <w:t>Taktfrequenz (max. Boost)</w:t>
            </w:r>
          </w:p>
        </w:tc>
        <w:tc>
          <w:tcPr>
            <w:tcW w:w="1418" w:type="dxa"/>
            <w:tcBorders>
              <w:top w:val="single" w:sz="4" w:space="0" w:color="000000"/>
              <w:left w:val="single" w:sz="4" w:space="0" w:color="000000"/>
              <w:bottom w:val="single" w:sz="4" w:space="0" w:color="000000"/>
              <w:right w:val="single" w:sz="4" w:space="0" w:color="000000"/>
            </w:tcBorders>
          </w:tcPr>
          <w:p w14:paraId="6E8188DA" w14:textId="180611E8" w:rsidR="004F2331" w:rsidRPr="005E1C58" w:rsidRDefault="00240F78" w:rsidP="00DA1AF2">
            <w:pPr>
              <w:rPr>
                <w:b/>
                <w:sz w:val="18"/>
                <w:szCs w:val="18"/>
              </w:rPr>
            </w:pPr>
            <w:r>
              <w:rPr>
                <w:b/>
                <w:sz w:val="18"/>
                <w:szCs w:val="18"/>
              </w:rPr>
              <w:t>Basis</w:t>
            </w:r>
            <w:r w:rsidR="002D6E9D">
              <w:rPr>
                <w:b/>
                <w:sz w:val="18"/>
                <w:szCs w:val="18"/>
              </w:rPr>
              <w:t>-</w:t>
            </w:r>
            <w:r w:rsidR="004F2331" w:rsidRPr="005E1C58">
              <w:rPr>
                <w:b/>
                <w:sz w:val="18"/>
                <w:szCs w:val="18"/>
              </w:rPr>
              <w:t>TDP</w:t>
            </w:r>
            <w:r w:rsidR="009E0362">
              <w:rPr>
                <w:b/>
                <w:sz w:val="18"/>
                <w:szCs w:val="18"/>
              </w:rPr>
              <w:t xml:space="preserve"> (konfigurierbar)</w:t>
            </w:r>
          </w:p>
        </w:tc>
        <w:tc>
          <w:tcPr>
            <w:tcW w:w="1417" w:type="dxa"/>
            <w:tcBorders>
              <w:top w:val="single" w:sz="4" w:space="0" w:color="000000"/>
              <w:left w:val="single" w:sz="4" w:space="0" w:color="000000"/>
              <w:bottom w:val="single" w:sz="4" w:space="0" w:color="000000"/>
              <w:right w:val="single" w:sz="4" w:space="0" w:color="000000"/>
            </w:tcBorders>
            <w:hideMark/>
          </w:tcPr>
          <w:p w14:paraId="7A6C120C" w14:textId="5F1FBFF1" w:rsidR="004F2331" w:rsidRPr="005E1C58" w:rsidRDefault="004F2331" w:rsidP="00DA1AF2">
            <w:pPr>
              <w:rPr>
                <w:b/>
                <w:sz w:val="18"/>
                <w:szCs w:val="18"/>
              </w:rPr>
            </w:pPr>
            <w:r w:rsidRPr="005E1C58">
              <w:rPr>
                <w:b/>
                <w:sz w:val="18"/>
                <w:szCs w:val="18"/>
              </w:rPr>
              <w:t>Betriebs</w:t>
            </w:r>
            <w:r w:rsidR="0064378A">
              <w:rPr>
                <w:b/>
                <w:sz w:val="18"/>
                <w:szCs w:val="18"/>
              </w:rPr>
              <w:t>-</w:t>
            </w:r>
            <w:r w:rsidRPr="005E1C58">
              <w:rPr>
                <w:b/>
                <w:sz w:val="18"/>
                <w:szCs w:val="18"/>
              </w:rPr>
              <w:t>temperatur</w:t>
            </w:r>
          </w:p>
        </w:tc>
      </w:tr>
      <w:tr w:rsidR="004F2331" w:rsidRPr="009E42BB" w14:paraId="44734C4A"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752B83DF" w14:textId="69FB9713" w:rsidR="004F2331" w:rsidRPr="002807F4" w:rsidRDefault="00271D7F" w:rsidP="00DA1AF2">
            <w:pPr>
              <w:rPr>
                <w:sz w:val="18"/>
                <w:szCs w:val="18"/>
                <w:lang w:val="nl-NL"/>
              </w:rPr>
            </w:pPr>
            <w:r w:rsidRPr="002807F4">
              <w:rPr>
                <w:sz w:val="18"/>
                <w:szCs w:val="18"/>
                <w:lang w:val="nl-NL"/>
              </w:rPr>
              <w:t xml:space="preserve">AMD Ryzen AI Embedded </w:t>
            </w:r>
            <w:r w:rsidR="003179DE" w:rsidRPr="002807F4">
              <w:rPr>
                <w:sz w:val="18"/>
                <w:szCs w:val="18"/>
                <w:lang w:val="nl-NL"/>
              </w:rPr>
              <w:t>X199</w:t>
            </w:r>
          </w:p>
        </w:tc>
        <w:tc>
          <w:tcPr>
            <w:tcW w:w="993" w:type="dxa"/>
            <w:tcBorders>
              <w:top w:val="single" w:sz="4" w:space="0" w:color="000000"/>
              <w:left w:val="single" w:sz="4" w:space="0" w:color="000000"/>
              <w:bottom w:val="single" w:sz="4" w:space="0" w:color="000000"/>
              <w:right w:val="single" w:sz="4" w:space="0" w:color="000000"/>
            </w:tcBorders>
            <w:hideMark/>
          </w:tcPr>
          <w:p w14:paraId="216EF2B5" w14:textId="4CDBBCFA" w:rsidR="004F2331" w:rsidRPr="009E42BB" w:rsidRDefault="000A1FEF" w:rsidP="00DA1AF2">
            <w:pPr>
              <w:rPr>
                <w:sz w:val="18"/>
                <w:szCs w:val="18"/>
              </w:rPr>
            </w:pPr>
            <w:r w:rsidRPr="009E42BB">
              <w:rPr>
                <w:sz w:val="18"/>
                <w:szCs w:val="18"/>
              </w:rPr>
              <w:t>1</w:t>
            </w:r>
            <w:r w:rsidR="004F2331" w:rsidRPr="009E42BB">
              <w:rPr>
                <w:sz w:val="18"/>
                <w:szCs w:val="18"/>
              </w:rPr>
              <w:t xml:space="preserve">6 / </w:t>
            </w:r>
            <w:r w:rsidR="00B01F1B" w:rsidRPr="009E42BB">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hideMark/>
          </w:tcPr>
          <w:p w14:paraId="3861C46C" w14:textId="73DF9D8C" w:rsidR="004F2331" w:rsidRPr="009E42BB" w:rsidRDefault="00884D9F" w:rsidP="00DA1AF2">
            <w:pPr>
              <w:rPr>
                <w:sz w:val="18"/>
                <w:szCs w:val="18"/>
              </w:rPr>
            </w:pPr>
            <w:r w:rsidRPr="009E42BB">
              <w:rPr>
                <w:sz w:val="18"/>
                <w:szCs w:val="18"/>
              </w:rPr>
              <w:t>40</w:t>
            </w:r>
          </w:p>
        </w:tc>
        <w:tc>
          <w:tcPr>
            <w:tcW w:w="1417" w:type="dxa"/>
            <w:tcBorders>
              <w:top w:val="single" w:sz="4" w:space="0" w:color="000000"/>
              <w:left w:val="single" w:sz="4" w:space="0" w:color="000000"/>
              <w:bottom w:val="single" w:sz="4" w:space="0" w:color="000000"/>
              <w:right w:val="single" w:sz="4" w:space="0" w:color="000000"/>
            </w:tcBorders>
            <w:hideMark/>
          </w:tcPr>
          <w:p w14:paraId="19B945B1" w14:textId="77777777" w:rsidR="004F2331" w:rsidRPr="009E42BB" w:rsidRDefault="004F2331" w:rsidP="00DA1AF2">
            <w:pPr>
              <w:rPr>
                <w:sz w:val="18"/>
                <w:szCs w:val="18"/>
              </w:rPr>
            </w:pPr>
            <w:r w:rsidRPr="009E42BB">
              <w:rPr>
                <w:sz w:val="18"/>
                <w:szCs w:val="18"/>
              </w:rPr>
              <w:t>5,1 GHz</w:t>
            </w:r>
          </w:p>
        </w:tc>
        <w:tc>
          <w:tcPr>
            <w:tcW w:w="1418" w:type="dxa"/>
            <w:tcBorders>
              <w:top w:val="single" w:sz="4" w:space="0" w:color="000000"/>
              <w:left w:val="single" w:sz="4" w:space="0" w:color="000000"/>
              <w:bottom w:val="single" w:sz="4" w:space="0" w:color="000000"/>
              <w:right w:val="single" w:sz="4" w:space="0" w:color="000000"/>
            </w:tcBorders>
          </w:tcPr>
          <w:p w14:paraId="73B364B3" w14:textId="3CAB9794" w:rsidR="004F2331" w:rsidRPr="009E42BB" w:rsidRDefault="000A1FEF" w:rsidP="00DA1AF2">
            <w:pPr>
              <w:rPr>
                <w:sz w:val="18"/>
                <w:szCs w:val="18"/>
              </w:rPr>
            </w:pPr>
            <w:r w:rsidRPr="009E42BB">
              <w:rPr>
                <w:sz w:val="18"/>
                <w:szCs w:val="18"/>
              </w:rPr>
              <w:t>55</w:t>
            </w:r>
            <w:r w:rsidR="004F2331" w:rsidRPr="009E42BB">
              <w:rPr>
                <w:sz w:val="18"/>
                <w:szCs w:val="18"/>
              </w:rPr>
              <w:t xml:space="preserve"> </w:t>
            </w:r>
            <w:r w:rsidR="009E0362">
              <w:rPr>
                <w:sz w:val="18"/>
                <w:szCs w:val="18"/>
              </w:rPr>
              <w:t xml:space="preserve">W </w:t>
            </w:r>
            <w:r w:rsidR="004F2331" w:rsidRPr="009E42BB">
              <w:rPr>
                <w:sz w:val="18"/>
                <w:szCs w:val="18"/>
              </w:rPr>
              <w:t>(</w:t>
            </w:r>
            <w:r w:rsidRPr="009E42BB">
              <w:rPr>
                <w:sz w:val="18"/>
                <w:szCs w:val="18"/>
              </w:rPr>
              <w:t>4</w:t>
            </w:r>
            <w:r w:rsidR="004F2331" w:rsidRPr="009E42BB">
              <w:rPr>
                <w:sz w:val="18"/>
                <w:szCs w:val="18"/>
              </w:rPr>
              <w:t>5-</w:t>
            </w:r>
            <w:r w:rsidRPr="009E42BB">
              <w:rPr>
                <w:sz w:val="18"/>
                <w:szCs w:val="18"/>
              </w:rPr>
              <w:t>120</w:t>
            </w:r>
            <w:r w:rsidR="004F2331" w:rsidRPr="009E42BB">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442B1938" w14:textId="36CB640F" w:rsidR="004F2331" w:rsidRPr="009E42BB" w:rsidRDefault="004F2331" w:rsidP="00DA1AF2">
            <w:pPr>
              <w:rPr>
                <w:sz w:val="18"/>
                <w:szCs w:val="18"/>
              </w:rPr>
            </w:pPr>
            <w:r w:rsidRPr="009E42BB">
              <w:rPr>
                <w:sz w:val="18"/>
                <w:szCs w:val="18"/>
              </w:rPr>
              <w:t>0 bis +</w:t>
            </w:r>
            <w:r w:rsidR="00346D10" w:rsidRPr="009E42BB">
              <w:rPr>
                <w:sz w:val="18"/>
                <w:szCs w:val="18"/>
              </w:rPr>
              <w:t xml:space="preserve">60 </w:t>
            </w:r>
            <w:r w:rsidRPr="009E42BB">
              <w:rPr>
                <w:sz w:val="18"/>
                <w:szCs w:val="18"/>
              </w:rPr>
              <w:t>°C</w:t>
            </w:r>
          </w:p>
        </w:tc>
      </w:tr>
      <w:tr w:rsidR="004F2331" w:rsidRPr="009E42BB" w14:paraId="32F51C14"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16428FA6" w14:textId="33CA6AF7" w:rsidR="004F2331" w:rsidRPr="002807F4" w:rsidRDefault="00271D7F" w:rsidP="00DA1AF2">
            <w:pPr>
              <w:rPr>
                <w:sz w:val="18"/>
                <w:szCs w:val="18"/>
                <w:lang w:val="nl-NL"/>
              </w:rPr>
            </w:pPr>
            <w:r w:rsidRPr="002807F4">
              <w:rPr>
                <w:sz w:val="18"/>
                <w:szCs w:val="18"/>
                <w:lang w:val="nl-NL"/>
              </w:rPr>
              <w:t>AMD Ryzen AI Embedded</w:t>
            </w:r>
            <w:r w:rsidR="003179DE" w:rsidRPr="002807F4">
              <w:rPr>
                <w:sz w:val="18"/>
                <w:szCs w:val="18"/>
                <w:lang w:val="nl-NL"/>
              </w:rPr>
              <w:t xml:space="preserve"> X188</w:t>
            </w:r>
          </w:p>
        </w:tc>
        <w:tc>
          <w:tcPr>
            <w:tcW w:w="993" w:type="dxa"/>
            <w:tcBorders>
              <w:top w:val="single" w:sz="4" w:space="0" w:color="000000"/>
              <w:left w:val="single" w:sz="4" w:space="0" w:color="000000"/>
              <w:bottom w:val="single" w:sz="4" w:space="0" w:color="000000"/>
              <w:right w:val="single" w:sz="4" w:space="0" w:color="000000"/>
            </w:tcBorders>
            <w:hideMark/>
          </w:tcPr>
          <w:p w14:paraId="128D81D7" w14:textId="77766590" w:rsidR="004F2331" w:rsidRPr="009E42BB" w:rsidRDefault="000A1FEF" w:rsidP="00DA1AF2">
            <w:pPr>
              <w:rPr>
                <w:sz w:val="18"/>
                <w:szCs w:val="18"/>
              </w:rPr>
            </w:pPr>
            <w:r w:rsidRPr="009E42BB">
              <w:rPr>
                <w:sz w:val="18"/>
                <w:szCs w:val="18"/>
              </w:rPr>
              <w:t>12</w:t>
            </w:r>
            <w:r w:rsidR="004F2331" w:rsidRPr="009E42BB">
              <w:rPr>
                <w:sz w:val="18"/>
                <w:szCs w:val="18"/>
              </w:rPr>
              <w:t xml:space="preserve"> / </w:t>
            </w:r>
            <w:r w:rsidR="00F3264A" w:rsidRPr="009E42BB">
              <w:rPr>
                <w:sz w:val="18"/>
                <w:szCs w:val="18"/>
              </w:rPr>
              <w:t>24</w:t>
            </w:r>
          </w:p>
        </w:tc>
        <w:tc>
          <w:tcPr>
            <w:tcW w:w="1134" w:type="dxa"/>
            <w:tcBorders>
              <w:top w:val="single" w:sz="4" w:space="0" w:color="000000"/>
              <w:left w:val="single" w:sz="4" w:space="0" w:color="000000"/>
              <w:bottom w:val="single" w:sz="4" w:space="0" w:color="000000"/>
              <w:right w:val="single" w:sz="4" w:space="0" w:color="000000"/>
            </w:tcBorders>
            <w:hideMark/>
          </w:tcPr>
          <w:p w14:paraId="59BAC0DD" w14:textId="14232B5E" w:rsidR="004F2331" w:rsidRPr="009E42BB" w:rsidRDefault="00884D9F" w:rsidP="00DA1AF2">
            <w:pPr>
              <w:rPr>
                <w:sz w:val="18"/>
                <w:szCs w:val="18"/>
              </w:rPr>
            </w:pPr>
            <w:r w:rsidRPr="009E42BB">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6C85BB1E" w14:textId="3353F6BA" w:rsidR="004F2331" w:rsidRPr="009E42BB" w:rsidRDefault="004F2331" w:rsidP="00DA1AF2">
            <w:pPr>
              <w:rPr>
                <w:sz w:val="18"/>
                <w:szCs w:val="18"/>
              </w:rPr>
            </w:pPr>
            <w:r w:rsidRPr="009E42BB">
              <w:rPr>
                <w:sz w:val="18"/>
                <w:szCs w:val="18"/>
              </w:rPr>
              <w:t>5,</w:t>
            </w:r>
            <w:r w:rsidR="000A1FEF" w:rsidRPr="009E42BB">
              <w:rPr>
                <w:sz w:val="18"/>
                <w:szCs w:val="18"/>
              </w:rPr>
              <w:t>0</w:t>
            </w:r>
            <w:r w:rsidRPr="009E42BB">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6168701F" w14:textId="2D72BCA6" w:rsidR="004F2331" w:rsidRPr="009E42BB" w:rsidRDefault="000A1FEF" w:rsidP="00DA1AF2">
            <w:pPr>
              <w:rPr>
                <w:sz w:val="18"/>
                <w:szCs w:val="18"/>
              </w:rPr>
            </w:pPr>
            <w:r w:rsidRPr="009E42BB">
              <w:rPr>
                <w:sz w:val="18"/>
                <w:szCs w:val="18"/>
              </w:rPr>
              <w:t>55</w:t>
            </w:r>
            <w:r w:rsidR="004F2331" w:rsidRPr="009E42BB">
              <w:rPr>
                <w:sz w:val="18"/>
                <w:szCs w:val="18"/>
              </w:rPr>
              <w:t xml:space="preserve"> </w:t>
            </w:r>
            <w:r w:rsidR="00560493">
              <w:rPr>
                <w:sz w:val="18"/>
                <w:szCs w:val="18"/>
              </w:rPr>
              <w:t xml:space="preserve">W </w:t>
            </w:r>
            <w:r w:rsidR="004F2331" w:rsidRPr="009E42BB">
              <w:rPr>
                <w:sz w:val="18"/>
                <w:szCs w:val="18"/>
              </w:rPr>
              <w:t>(</w:t>
            </w:r>
            <w:r w:rsidRPr="009E42BB">
              <w:rPr>
                <w:sz w:val="18"/>
                <w:szCs w:val="18"/>
              </w:rPr>
              <w:t>4</w:t>
            </w:r>
            <w:r w:rsidR="004F2331" w:rsidRPr="009E42BB">
              <w:rPr>
                <w:sz w:val="18"/>
                <w:szCs w:val="18"/>
              </w:rPr>
              <w:t>5-</w:t>
            </w:r>
            <w:r w:rsidRPr="009E42BB">
              <w:rPr>
                <w:sz w:val="18"/>
                <w:szCs w:val="18"/>
              </w:rPr>
              <w:t>120</w:t>
            </w:r>
            <w:r w:rsidR="004F2331" w:rsidRPr="009E42BB">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EA249C6" w14:textId="4B5BF96A" w:rsidR="004F2331" w:rsidRPr="009E42BB" w:rsidRDefault="004F2331" w:rsidP="00DA1AF2">
            <w:pPr>
              <w:rPr>
                <w:sz w:val="18"/>
                <w:szCs w:val="18"/>
              </w:rPr>
            </w:pPr>
            <w:r w:rsidRPr="009E42BB">
              <w:rPr>
                <w:sz w:val="18"/>
                <w:szCs w:val="18"/>
              </w:rPr>
              <w:t>0 bis +</w:t>
            </w:r>
            <w:r w:rsidR="00346D10" w:rsidRPr="009E42BB">
              <w:rPr>
                <w:sz w:val="18"/>
                <w:szCs w:val="18"/>
              </w:rPr>
              <w:t xml:space="preserve">60 </w:t>
            </w:r>
            <w:r w:rsidRPr="009E42BB">
              <w:rPr>
                <w:sz w:val="18"/>
                <w:szCs w:val="18"/>
              </w:rPr>
              <w:t>°C</w:t>
            </w:r>
          </w:p>
        </w:tc>
      </w:tr>
      <w:tr w:rsidR="004F2331" w:rsidRPr="009E42BB" w14:paraId="40678B0B"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0042FB85" w14:textId="227C3432" w:rsidR="004F2331" w:rsidRPr="002807F4" w:rsidRDefault="00271D7F" w:rsidP="00DA1AF2">
            <w:pPr>
              <w:rPr>
                <w:sz w:val="18"/>
                <w:szCs w:val="18"/>
                <w:lang w:val="nl-NL"/>
              </w:rPr>
            </w:pPr>
            <w:r w:rsidRPr="002807F4">
              <w:rPr>
                <w:sz w:val="18"/>
                <w:szCs w:val="18"/>
                <w:lang w:val="nl-NL"/>
              </w:rPr>
              <w:t>AMD Ryzen AI Embedded</w:t>
            </w:r>
            <w:r w:rsidR="003179DE" w:rsidRPr="002807F4">
              <w:rPr>
                <w:sz w:val="18"/>
                <w:szCs w:val="18"/>
                <w:lang w:val="nl-NL"/>
              </w:rPr>
              <w:t xml:space="preserve"> X168</w:t>
            </w:r>
          </w:p>
        </w:tc>
        <w:tc>
          <w:tcPr>
            <w:tcW w:w="993" w:type="dxa"/>
            <w:tcBorders>
              <w:top w:val="single" w:sz="4" w:space="0" w:color="000000"/>
              <w:left w:val="single" w:sz="4" w:space="0" w:color="000000"/>
              <w:bottom w:val="single" w:sz="4" w:space="0" w:color="000000"/>
              <w:right w:val="single" w:sz="4" w:space="0" w:color="000000"/>
            </w:tcBorders>
            <w:hideMark/>
          </w:tcPr>
          <w:p w14:paraId="24B7BF09" w14:textId="11EB3018" w:rsidR="004F2331" w:rsidRPr="009E42BB" w:rsidRDefault="000A1FEF" w:rsidP="00DA1AF2">
            <w:pPr>
              <w:rPr>
                <w:sz w:val="18"/>
                <w:szCs w:val="18"/>
              </w:rPr>
            </w:pPr>
            <w:r w:rsidRPr="009E42BB">
              <w:rPr>
                <w:sz w:val="18"/>
                <w:szCs w:val="18"/>
              </w:rPr>
              <w:t>8</w:t>
            </w:r>
            <w:r w:rsidR="004F2331" w:rsidRPr="009E42BB">
              <w:rPr>
                <w:sz w:val="18"/>
                <w:szCs w:val="18"/>
              </w:rPr>
              <w:t xml:space="preserve"> / </w:t>
            </w:r>
            <w:r w:rsidR="00F3264A" w:rsidRPr="009E42BB">
              <w:rPr>
                <w:sz w:val="18"/>
                <w:szCs w:val="18"/>
              </w:rPr>
              <w:t>16</w:t>
            </w:r>
          </w:p>
        </w:tc>
        <w:tc>
          <w:tcPr>
            <w:tcW w:w="1134" w:type="dxa"/>
            <w:tcBorders>
              <w:top w:val="single" w:sz="4" w:space="0" w:color="000000"/>
              <w:left w:val="single" w:sz="4" w:space="0" w:color="000000"/>
              <w:bottom w:val="single" w:sz="4" w:space="0" w:color="000000"/>
              <w:right w:val="single" w:sz="4" w:space="0" w:color="000000"/>
            </w:tcBorders>
            <w:hideMark/>
          </w:tcPr>
          <w:p w14:paraId="38288C12" w14:textId="06A0B89A" w:rsidR="004F2331" w:rsidRPr="009E42BB" w:rsidRDefault="00884D9F" w:rsidP="00DA1AF2">
            <w:pPr>
              <w:rPr>
                <w:sz w:val="18"/>
                <w:szCs w:val="18"/>
              </w:rPr>
            </w:pPr>
            <w:r w:rsidRPr="009E42BB">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06926190" w14:textId="53BA98ED" w:rsidR="004F2331" w:rsidRPr="009E42BB" w:rsidRDefault="004F2331" w:rsidP="00DA1AF2">
            <w:pPr>
              <w:rPr>
                <w:sz w:val="18"/>
                <w:szCs w:val="18"/>
              </w:rPr>
            </w:pPr>
            <w:r w:rsidRPr="009E42BB">
              <w:rPr>
                <w:sz w:val="18"/>
                <w:szCs w:val="18"/>
              </w:rPr>
              <w:t>5,</w:t>
            </w:r>
            <w:r w:rsidR="000A1FEF" w:rsidRPr="009E42BB">
              <w:rPr>
                <w:sz w:val="18"/>
                <w:szCs w:val="18"/>
              </w:rPr>
              <w:t>0</w:t>
            </w:r>
            <w:r w:rsidRPr="009E42BB">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38B58EAE" w14:textId="4E01CB1C" w:rsidR="004F2331" w:rsidRPr="009E42BB" w:rsidRDefault="000A1FEF" w:rsidP="00DA1AF2">
            <w:pPr>
              <w:rPr>
                <w:sz w:val="18"/>
                <w:szCs w:val="18"/>
              </w:rPr>
            </w:pPr>
            <w:r w:rsidRPr="009E42BB">
              <w:rPr>
                <w:sz w:val="18"/>
                <w:szCs w:val="18"/>
              </w:rPr>
              <w:t>55</w:t>
            </w:r>
            <w:r w:rsidR="004F2331" w:rsidRPr="009E42BB">
              <w:rPr>
                <w:sz w:val="18"/>
                <w:szCs w:val="18"/>
              </w:rPr>
              <w:t xml:space="preserve"> </w:t>
            </w:r>
            <w:r w:rsidR="00560493">
              <w:rPr>
                <w:sz w:val="18"/>
                <w:szCs w:val="18"/>
              </w:rPr>
              <w:t xml:space="preserve">W </w:t>
            </w:r>
            <w:r w:rsidR="004F2331" w:rsidRPr="009E42BB">
              <w:rPr>
                <w:sz w:val="18"/>
                <w:szCs w:val="18"/>
              </w:rPr>
              <w:t>(</w:t>
            </w:r>
            <w:r w:rsidRPr="009E42BB">
              <w:rPr>
                <w:sz w:val="18"/>
                <w:szCs w:val="18"/>
              </w:rPr>
              <w:t>4</w:t>
            </w:r>
            <w:r w:rsidR="004F2331" w:rsidRPr="009E42BB">
              <w:rPr>
                <w:sz w:val="18"/>
                <w:szCs w:val="18"/>
              </w:rPr>
              <w:t>5-</w:t>
            </w:r>
            <w:r w:rsidRPr="009E42BB">
              <w:rPr>
                <w:sz w:val="18"/>
                <w:szCs w:val="18"/>
              </w:rPr>
              <w:t>120</w:t>
            </w:r>
            <w:r w:rsidR="004F2331" w:rsidRPr="009E42BB">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282F79FC" w14:textId="0D094F24" w:rsidR="004F2331" w:rsidRPr="009E42BB" w:rsidRDefault="000A1FEF" w:rsidP="00DA1AF2">
            <w:pPr>
              <w:rPr>
                <w:sz w:val="18"/>
                <w:szCs w:val="18"/>
              </w:rPr>
            </w:pPr>
            <w:r w:rsidRPr="009E42BB">
              <w:rPr>
                <w:sz w:val="18"/>
                <w:szCs w:val="18"/>
              </w:rPr>
              <w:t>0</w:t>
            </w:r>
            <w:r w:rsidR="004F2331" w:rsidRPr="009E42BB">
              <w:rPr>
                <w:sz w:val="18"/>
                <w:szCs w:val="18"/>
              </w:rPr>
              <w:t xml:space="preserve"> bis +</w:t>
            </w:r>
            <w:r w:rsidR="00346D10" w:rsidRPr="009E42BB">
              <w:rPr>
                <w:sz w:val="18"/>
                <w:szCs w:val="18"/>
              </w:rPr>
              <w:t>60</w:t>
            </w:r>
            <w:r w:rsidR="00FD4D84">
              <w:rPr>
                <w:sz w:val="18"/>
                <w:szCs w:val="18"/>
              </w:rPr>
              <w:t xml:space="preserve"> </w:t>
            </w:r>
            <w:r w:rsidR="004F2331" w:rsidRPr="009E42BB">
              <w:rPr>
                <w:sz w:val="18"/>
                <w:szCs w:val="18"/>
              </w:rPr>
              <w:t>°C</w:t>
            </w:r>
          </w:p>
        </w:tc>
      </w:tr>
      <w:tr w:rsidR="004F2331" w:rsidRPr="009E42BB" w14:paraId="691B8A23" w14:textId="77777777" w:rsidTr="005E1C58">
        <w:trPr>
          <w:trHeight w:val="344"/>
        </w:trPr>
        <w:tc>
          <w:tcPr>
            <w:tcW w:w="2830" w:type="dxa"/>
            <w:tcBorders>
              <w:top w:val="single" w:sz="4" w:space="0" w:color="000000"/>
              <w:left w:val="single" w:sz="4" w:space="0" w:color="000000"/>
              <w:bottom w:val="single" w:sz="4" w:space="0" w:color="000000"/>
              <w:right w:val="single" w:sz="4" w:space="0" w:color="000000"/>
            </w:tcBorders>
            <w:hideMark/>
          </w:tcPr>
          <w:p w14:paraId="5F4DFE4F" w14:textId="6B135F61" w:rsidR="004F2331" w:rsidRPr="005E1C58" w:rsidRDefault="00271D7F" w:rsidP="00DA1AF2">
            <w:pPr>
              <w:rPr>
                <w:sz w:val="18"/>
                <w:szCs w:val="18"/>
                <w:lang w:val="en-US"/>
              </w:rPr>
            </w:pPr>
            <w:r w:rsidRPr="009E42BB">
              <w:rPr>
                <w:sz w:val="18"/>
                <w:szCs w:val="18"/>
                <w:lang w:val="en-US"/>
              </w:rPr>
              <w:t>AMD Ryzen AI Embedded</w:t>
            </w:r>
            <w:r w:rsidR="003179DE" w:rsidRPr="005E1C58">
              <w:rPr>
                <w:sz w:val="18"/>
                <w:szCs w:val="18"/>
                <w:lang w:val="en-US"/>
              </w:rPr>
              <w:t xml:space="preserve"> X199i</w:t>
            </w:r>
          </w:p>
        </w:tc>
        <w:tc>
          <w:tcPr>
            <w:tcW w:w="993" w:type="dxa"/>
            <w:tcBorders>
              <w:top w:val="single" w:sz="4" w:space="0" w:color="000000"/>
              <w:left w:val="single" w:sz="4" w:space="0" w:color="000000"/>
              <w:bottom w:val="single" w:sz="4" w:space="0" w:color="000000"/>
              <w:right w:val="single" w:sz="4" w:space="0" w:color="000000"/>
            </w:tcBorders>
            <w:hideMark/>
          </w:tcPr>
          <w:p w14:paraId="4E220A52" w14:textId="3E7E412F" w:rsidR="004F2331" w:rsidRPr="009E42BB" w:rsidRDefault="000A1FEF" w:rsidP="00DA1AF2">
            <w:pPr>
              <w:rPr>
                <w:sz w:val="18"/>
                <w:szCs w:val="18"/>
              </w:rPr>
            </w:pPr>
            <w:r w:rsidRPr="009E42BB">
              <w:rPr>
                <w:sz w:val="18"/>
                <w:szCs w:val="18"/>
              </w:rPr>
              <w:t>16</w:t>
            </w:r>
            <w:r w:rsidR="004F2331" w:rsidRPr="009E42BB">
              <w:rPr>
                <w:sz w:val="18"/>
                <w:szCs w:val="18"/>
              </w:rPr>
              <w:t xml:space="preserve"> / </w:t>
            </w:r>
            <w:r w:rsidR="00B01F1B" w:rsidRPr="009E42BB">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hideMark/>
          </w:tcPr>
          <w:p w14:paraId="0AF2BBAB" w14:textId="613EEED8" w:rsidR="004F2331" w:rsidRPr="009E42BB" w:rsidRDefault="00884D9F" w:rsidP="00DA1AF2">
            <w:pPr>
              <w:rPr>
                <w:sz w:val="18"/>
                <w:szCs w:val="18"/>
              </w:rPr>
            </w:pPr>
            <w:r w:rsidRPr="009E42BB">
              <w:rPr>
                <w:sz w:val="18"/>
                <w:szCs w:val="18"/>
              </w:rPr>
              <w:t>40</w:t>
            </w:r>
          </w:p>
        </w:tc>
        <w:tc>
          <w:tcPr>
            <w:tcW w:w="1417" w:type="dxa"/>
            <w:tcBorders>
              <w:top w:val="single" w:sz="4" w:space="0" w:color="000000"/>
              <w:left w:val="single" w:sz="4" w:space="0" w:color="000000"/>
              <w:bottom w:val="single" w:sz="4" w:space="0" w:color="000000"/>
              <w:right w:val="single" w:sz="4" w:space="0" w:color="000000"/>
            </w:tcBorders>
            <w:hideMark/>
          </w:tcPr>
          <w:p w14:paraId="1D16345D" w14:textId="77777777" w:rsidR="004F2331" w:rsidRPr="009E42BB" w:rsidRDefault="004F2331" w:rsidP="00DA1AF2">
            <w:pPr>
              <w:rPr>
                <w:sz w:val="18"/>
                <w:szCs w:val="18"/>
              </w:rPr>
            </w:pPr>
            <w:r w:rsidRPr="009E42BB">
              <w:rPr>
                <w:sz w:val="18"/>
                <w:szCs w:val="18"/>
              </w:rPr>
              <w:t>5,1 GHz</w:t>
            </w:r>
          </w:p>
        </w:tc>
        <w:tc>
          <w:tcPr>
            <w:tcW w:w="1418" w:type="dxa"/>
            <w:tcBorders>
              <w:top w:val="single" w:sz="4" w:space="0" w:color="000000"/>
              <w:left w:val="single" w:sz="4" w:space="0" w:color="000000"/>
              <w:bottom w:val="single" w:sz="4" w:space="0" w:color="000000"/>
              <w:right w:val="single" w:sz="4" w:space="0" w:color="000000"/>
            </w:tcBorders>
          </w:tcPr>
          <w:p w14:paraId="77E391D3" w14:textId="2F82569D" w:rsidR="004F2331" w:rsidRPr="009E42BB" w:rsidRDefault="000A1FEF" w:rsidP="00DA1AF2">
            <w:pPr>
              <w:rPr>
                <w:sz w:val="18"/>
                <w:szCs w:val="18"/>
              </w:rPr>
            </w:pPr>
            <w:r w:rsidRPr="009E42BB">
              <w:rPr>
                <w:sz w:val="18"/>
                <w:szCs w:val="18"/>
              </w:rPr>
              <w:t>55</w:t>
            </w:r>
            <w:r w:rsidR="004F2331" w:rsidRPr="009E42BB">
              <w:rPr>
                <w:sz w:val="18"/>
                <w:szCs w:val="18"/>
              </w:rPr>
              <w:t xml:space="preserve"> </w:t>
            </w:r>
            <w:r w:rsidR="00560493">
              <w:rPr>
                <w:sz w:val="18"/>
                <w:szCs w:val="18"/>
              </w:rPr>
              <w:t xml:space="preserve">W </w:t>
            </w:r>
            <w:r w:rsidR="004F2331" w:rsidRPr="009E42BB">
              <w:rPr>
                <w:sz w:val="18"/>
                <w:szCs w:val="18"/>
              </w:rPr>
              <w:t>(</w:t>
            </w:r>
            <w:r w:rsidRPr="009E42BB">
              <w:rPr>
                <w:sz w:val="18"/>
                <w:szCs w:val="18"/>
              </w:rPr>
              <w:t>4</w:t>
            </w:r>
            <w:r w:rsidR="004F2331" w:rsidRPr="009E42BB">
              <w:rPr>
                <w:sz w:val="18"/>
                <w:szCs w:val="18"/>
              </w:rPr>
              <w:t>5-</w:t>
            </w:r>
            <w:r w:rsidRPr="009E42BB">
              <w:rPr>
                <w:sz w:val="18"/>
                <w:szCs w:val="18"/>
              </w:rPr>
              <w:t>120</w:t>
            </w:r>
            <w:r w:rsidR="004F2331" w:rsidRPr="009E42BB">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05E34C6" w14:textId="77777777" w:rsidR="004F2331" w:rsidRPr="009E42BB" w:rsidRDefault="004F2331" w:rsidP="00DA1AF2">
            <w:pPr>
              <w:rPr>
                <w:sz w:val="18"/>
                <w:szCs w:val="18"/>
              </w:rPr>
            </w:pPr>
            <w:r w:rsidRPr="009E42BB">
              <w:rPr>
                <w:sz w:val="18"/>
                <w:szCs w:val="18"/>
              </w:rPr>
              <w:t>-40 bis +85 °C</w:t>
            </w:r>
          </w:p>
        </w:tc>
      </w:tr>
      <w:tr w:rsidR="003179DE" w:rsidRPr="009E42BB" w14:paraId="7888FFEA" w14:textId="77777777" w:rsidTr="005E1C58">
        <w:trPr>
          <w:trHeight w:val="278"/>
        </w:trPr>
        <w:tc>
          <w:tcPr>
            <w:tcW w:w="2830" w:type="dxa"/>
            <w:tcBorders>
              <w:top w:val="single" w:sz="4" w:space="0" w:color="000000"/>
              <w:left w:val="single" w:sz="4" w:space="0" w:color="000000"/>
              <w:bottom w:val="single" w:sz="4" w:space="0" w:color="000000"/>
              <w:right w:val="single" w:sz="4" w:space="0" w:color="000000"/>
            </w:tcBorders>
            <w:hideMark/>
          </w:tcPr>
          <w:p w14:paraId="0AFC7F59" w14:textId="465DAFCE" w:rsidR="003179DE" w:rsidRPr="005E1C58" w:rsidRDefault="00271D7F" w:rsidP="00DA1AF2">
            <w:pPr>
              <w:rPr>
                <w:sz w:val="18"/>
                <w:szCs w:val="18"/>
                <w:lang w:val="en-US"/>
              </w:rPr>
            </w:pPr>
            <w:r w:rsidRPr="009E42BB">
              <w:rPr>
                <w:sz w:val="18"/>
                <w:szCs w:val="18"/>
                <w:lang w:val="en-US"/>
              </w:rPr>
              <w:t>AMD Ryzen AI Embedded</w:t>
            </w:r>
            <w:r w:rsidR="003179DE" w:rsidRPr="005E1C58">
              <w:rPr>
                <w:sz w:val="18"/>
                <w:szCs w:val="18"/>
                <w:lang w:val="en-US"/>
              </w:rPr>
              <w:t xml:space="preserve"> X188i</w:t>
            </w:r>
          </w:p>
        </w:tc>
        <w:tc>
          <w:tcPr>
            <w:tcW w:w="993" w:type="dxa"/>
            <w:tcBorders>
              <w:top w:val="single" w:sz="4" w:space="0" w:color="000000"/>
              <w:left w:val="single" w:sz="4" w:space="0" w:color="000000"/>
              <w:bottom w:val="single" w:sz="4" w:space="0" w:color="000000"/>
              <w:right w:val="single" w:sz="4" w:space="0" w:color="000000"/>
            </w:tcBorders>
            <w:hideMark/>
          </w:tcPr>
          <w:p w14:paraId="13AE3700" w14:textId="132E5BCA" w:rsidR="003179DE" w:rsidRPr="009E42BB" w:rsidRDefault="000A1FEF" w:rsidP="00DA1AF2">
            <w:pPr>
              <w:rPr>
                <w:sz w:val="18"/>
                <w:szCs w:val="18"/>
              </w:rPr>
            </w:pPr>
            <w:r w:rsidRPr="009E42BB">
              <w:rPr>
                <w:sz w:val="18"/>
                <w:szCs w:val="18"/>
              </w:rPr>
              <w:t>12</w:t>
            </w:r>
            <w:r w:rsidR="003179DE" w:rsidRPr="009E42BB">
              <w:rPr>
                <w:sz w:val="18"/>
                <w:szCs w:val="18"/>
              </w:rPr>
              <w:t xml:space="preserve"> / </w:t>
            </w:r>
            <w:r w:rsidR="00F3264A" w:rsidRPr="009E42BB">
              <w:rPr>
                <w:sz w:val="18"/>
                <w:szCs w:val="18"/>
              </w:rPr>
              <w:t>24</w:t>
            </w:r>
          </w:p>
        </w:tc>
        <w:tc>
          <w:tcPr>
            <w:tcW w:w="1134" w:type="dxa"/>
            <w:tcBorders>
              <w:top w:val="single" w:sz="4" w:space="0" w:color="000000"/>
              <w:left w:val="single" w:sz="4" w:space="0" w:color="000000"/>
              <w:bottom w:val="single" w:sz="4" w:space="0" w:color="000000"/>
              <w:right w:val="single" w:sz="4" w:space="0" w:color="000000"/>
            </w:tcBorders>
            <w:hideMark/>
          </w:tcPr>
          <w:p w14:paraId="1D80C149" w14:textId="748401B6" w:rsidR="003179DE" w:rsidRPr="009E42BB" w:rsidRDefault="00884D9F" w:rsidP="00DA1AF2">
            <w:pPr>
              <w:rPr>
                <w:sz w:val="18"/>
                <w:szCs w:val="18"/>
              </w:rPr>
            </w:pPr>
            <w:r w:rsidRPr="009E42BB">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6F83CF87" w14:textId="10FF2D3A" w:rsidR="003179DE" w:rsidRPr="009E42BB" w:rsidRDefault="003179DE" w:rsidP="00DA1AF2">
            <w:pPr>
              <w:rPr>
                <w:sz w:val="18"/>
                <w:szCs w:val="18"/>
              </w:rPr>
            </w:pPr>
            <w:r w:rsidRPr="009E42BB">
              <w:rPr>
                <w:sz w:val="18"/>
                <w:szCs w:val="18"/>
              </w:rPr>
              <w:t>5,</w:t>
            </w:r>
            <w:r w:rsidR="000A1FEF" w:rsidRPr="009E42BB">
              <w:rPr>
                <w:sz w:val="18"/>
                <w:szCs w:val="18"/>
              </w:rPr>
              <w:t>0</w:t>
            </w:r>
            <w:r w:rsidRPr="009E42BB">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BD6F39" w14:textId="6498E3D3" w:rsidR="003179DE" w:rsidRPr="009E42BB" w:rsidRDefault="000A1FEF" w:rsidP="00DA1AF2">
            <w:pPr>
              <w:rPr>
                <w:sz w:val="18"/>
                <w:szCs w:val="18"/>
              </w:rPr>
            </w:pPr>
            <w:r w:rsidRPr="009E42BB">
              <w:rPr>
                <w:sz w:val="18"/>
                <w:szCs w:val="18"/>
              </w:rPr>
              <w:t>55</w:t>
            </w:r>
            <w:r w:rsidR="003179DE" w:rsidRPr="009E42BB">
              <w:rPr>
                <w:sz w:val="18"/>
                <w:szCs w:val="18"/>
              </w:rPr>
              <w:t xml:space="preserve"> </w:t>
            </w:r>
            <w:r w:rsidR="00560493">
              <w:rPr>
                <w:sz w:val="18"/>
                <w:szCs w:val="18"/>
              </w:rPr>
              <w:t xml:space="preserve">W </w:t>
            </w:r>
            <w:r w:rsidR="003179DE" w:rsidRPr="009E42BB">
              <w:rPr>
                <w:sz w:val="18"/>
                <w:szCs w:val="18"/>
              </w:rPr>
              <w:t>(</w:t>
            </w:r>
            <w:r w:rsidRPr="009E42BB">
              <w:rPr>
                <w:sz w:val="18"/>
                <w:szCs w:val="18"/>
              </w:rPr>
              <w:t>4</w:t>
            </w:r>
            <w:r w:rsidR="003179DE" w:rsidRPr="009E42BB">
              <w:rPr>
                <w:sz w:val="18"/>
                <w:szCs w:val="18"/>
              </w:rPr>
              <w:t>5-</w:t>
            </w:r>
            <w:r w:rsidRPr="009E42BB">
              <w:rPr>
                <w:sz w:val="18"/>
                <w:szCs w:val="18"/>
              </w:rPr>
              <w:t>120</w:t>
            </w:r>
            <w:r w:rsidR="003179DE" w:rsidRPr="009E42BB">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346096E1" w14:textId="392DC2DD" w:rsidR="003179DE" w:rsidRPr="009E42BB" w:rsidRDefault="003179DE" w:rsidP="00DA1AF2">
            <w:pPr>
              <w:rPr>
                <w:sz w:val="18"/>
                <w:szCs w:val="18"/>
              </w:rPr>
            </w:pPr>
            <w:r w:rsidRPr="009E42BB">
              <w:rPr>
                <w:sz w:val="18"/>
                <w:szCs w:val="18"/>
              </w:rPr>
              <w:t>-40 bis +85</w:t>
            </w:r>
            <w:r w:rsidR="00FD4D84">
              <w:rPr>
                <w:sz w:val="18"/>
                <w:szCs w:val="18"/>
              </w:rPr>
              <w:t xml:space="preserve"> </w:t>
            </w:r>
            <w:r w:rsidRPr="009E42BB">
              <w:rPr>
                <w:sz w:val="18"/>
                <w:szCs w:val="18"/>
              </w:rPr>
              <w:t>°C</w:t>
            </w:r>
          </w:p>
        </w:tc>
      </w:tr>
      <w:tr w:rsidR="003179DE" w:rsidRPr="009E42BB" w14:paraId="07973687" w14:textId="77777777" w:rsidTr="005E1C58">
        <w:trPr>
          <w:trHeight w:val="240"/>
        </w:trPr>
        <w:tc>
          <w:tcPr>
            <w:tcW w:w="2830" w:type="dxa"/>
            <w:tcBorders>
              <w:top w:val="single" w:sz="4" w:space="0" w:color="000000"/>
              <w:left w:val="single" w:sz="4" w:space="0" w:color="000000"/>
              <w:bottom w:val="single" w:sz="4" w:space="0" w:color="000000"/>
              <w:right w:val="single" w:sz="4" w:space="0" w:color="000000"/>
            </w:tcBorders>
            <w:hideMark/>
          </w:tcPr>
          <w:p w14:paraId="3ACEAD78" w14:textId="07429F34" w:rsidR="003179DE" w:rsidRPr="005E1C58" w:rsidRDefault="00271D7F" w:rsidP="00DA1AF2">
            <w:pPr>
              <w:rPr>
                <w:sz w:val="18"/>
                <w:szCs w:val="18"/>
                <w:lang w:val="en-US"/>
              </w:rPr>
            </w:pPr>
            <w:r w:rsidRPr="009E42BB">
              <w:rPr>
                <w:sz w:val="18"/>
                <w:szCs w:val="18"/>
                <w:lang w:val="en-US"/>
              </w:rPr>
              <w:t>AMD Ryzen AI Embedded</w:t>
            </w:r>
            <w:r w:rsidR="003179DE" w:rsidRPr="005E1C58">
              <w:rPr>
                <w:sz w:val="18"/>
                <w:szCs w:val="18"/>
                <w:lang w:val="en-US"/>
              </w:rPr>
              <w:t xml:space="preserve"> X168i</w:t>
            </w:r>
          </w:p>
        </w:tc>
        <w:tc>
          <w:tcPr>
            <w:tcW w:w="993" w:type="dxa"/>
            <w:tcBorders>
              <w:top w:val="single" w:sz="4" w:space="0" w:color="000000"/>
              <w:left w:val="single" w:sz="4" w:space="0" w:color="000000"/>
              <w:bottom w:val="single" w:sz="4" w:space="0" w:color="000000"/>
              <w:right w:val="single" w:sz="4" w:space="0" w:color="000000"/>
            </w:tcBorders>
            <w:hideMark/>
          </w:tcPr>
          <w:p w14:paraId="25E19901" w14:textId="21E23993" w:rsidR="003179DE" w:rsidRPr="009E42BB" w:rsidRDefault="000A1FEF" w:rsidP="00DA1AF2">
            <w:pPr>
              <w:rPr>
                <w:sz w:val="18"/>
                <w:szCs w:val="18"/>
              </w:rPr>
            </w:pPr>
            <w:r w:rsidRPr="009E42BB">
              <w:rPr>
                <w:sz w:val="18"/>
                <w:szCs w:val="18"/>
              </w:rPr>
              <w:t>8</w:t>
            </w:r>
            <w:r w:rsidR="003179DE" w:rsidRPr="009E42BB">
              <w:rPr>
                <w:sz w:val="18"/>
                <w:szCs w:val="18"/>
              </w:rPr>
              <w:t xml:space="preserve"> / </w:t>
            </w:r>
            <w:r w:rsidR="00F3264A" w:rsidRPr="009E42BB">
              <w:rPr>
                <w:sz w:val="18"/>
                <w:szCs w:val="18"/>
              </w:rPr>
              <w:t>16</w:t>
            </w:r>
          </w:p>
        </w:tc>
        <w:tc>
          <w:tcPr>
            <w:tcW w:w="1134" w:type="dxa"/>
            <w:tcBorders>
              <w:top w:val="single" w:sz="4" w:space="0" w:color="000000"/>
              <w:left w:val="single" w:sz="4" w:space="0" w:color="000000"/>
              <w:bottom w:val="single" w:sz="4" w:space="0" w:color="000000"/>
              <w:right w:val="single" w:sz="4" w:space="0" w:color="000000"/>
            </w:tcBorders>
            <w:hideMark/>
          </w:tcPr>
          <w:p w14:paraId="5AB78EFB" w14:textId="7EC79244" w:rsidR="003179DE" w:rsidRPr="009E42BB" w:rsidRDefault="00884D9F" w:rsidP="00DA1AF2">
            <w:pPr>
              <w:rPr>
                <w:sz w:val="18"/>
                <w:szCs w:val="18"/>
              </w:rPr>
            </w:pPr>
            <w:r w:rsidRPr="009E42BB">
              <w:rPr>
                <w:sz w:val="18"/>
                <w:szCs w:val="18"/>
              </w:rPr>
              <w:t>32</w:t>
            </w:r>
          </w:p>
        </w:tc>
        <w:tc>
          <w:tcPr>
            <w:tcW w:w="1417" w:type="dxa"/>
            <w:tcBorders>
              <w:top w:val="single" w:sz="4" w:space="0" w:color="000000"/>
              <w:left w:val="single" w:sz="4" w:space="0" w:color="000000"/>
              <w:bottom w:val="single" w:sz="4" w:space="0" w:color="000000"/>
              <w:right w:val="single" w:sz="4" w:space="0" w:color="000000"/>
            </w:tcBorders>
            <w:hideMark/>
          </w:tcPr>
          <w:p w14:paraId="4EF5284C" w14:textId="6D108403" w:rsidR="003179DE" w:rsidRPr="009E42BB" w:rsidRDefault="003179DE" w:rsidP="00DA1AF2">
            <w:pPr>
              <w:rPr>
                <w:sz w:val="18"/>
                <w:szCs w:val="18"/>
              </w:rPr>
            </w:pPr>
            <w:r w:rsidRPr="009E42BB">
              <w:rPr>
                <w:sz w:val="18"/>
                <w:szCs w:val="18"/>
              </w:rPr>
              <w:t>5,</w:t>
            </w:r>
            <w:r w:rsidR="000A1FEF" w:rsidRPr="009E42BB">
              <w:rPr>
                <w:sz w:val="18"/>
                <w:szCs w:val="18"/>
              </w:rPr>
              <w:t>0</w:t>
            </w:r>
            <w:r w:rsidRPr="009E42BB">
              <w:rPr>
                <w:sz w:val="18"/>
                <w:szCs w:val="18"/>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17C1C7" w14:textId="3D1BD6B6" w:rsidR="003179DE" w:rsidRPr="009E42BB" w:rsidRDefault="000A1FEF" w:rsidP="00DA1AF2">
            <w:pPr>
              <w:rPr>
                <w:sz w:val="18"/>
                <w:szCs w:val="18"/>
              </w:rPr>
            </w:pPr>
            <w:r w:rsidRPr="009E42BB">
              <w:rPr>
                <w:sz w:val="18"/>
                <w:szCs w:val="18"/>
              </w:rPr>
              <w:t>55</w:t>
            </w:r>
            <w:r w:rsidR="003179DE" w:rsidRPr="009E42BB">
              <w:rPr>
                <w:sz w:val="18"/>
                <w:szCs w:val="18"/>
              </w:rPr>
              <w:t xml:space="preserve"> </w:t>
            </w:r>
            <w:r w:rsidR="00560493">
              <w:rPr>
                <w:sz w:val="18"/>
                <w:szCs w:val="18"/>
              </w:rPr>
              <w:t xml:space="preserve">W </w:t>
            </w:r>
            <w:r w:rsidR="003179DE" w:rsidRPr="009E42BB">
              <w:rPr>
                <w:sz w:val="18"/>
                <w:szCs w:val="18"/>
              </w:rPr>
              <w:t>(</w:t>
            </w:r>
            <w:r w:rsidRPr="009E42BB">
              <w:rPr>
                <w:sz w:val="18"/>
                <w:szCs w:val="18"/>
              </w:rPr>
              <w:t>4</w:t>
            </w:r>
            <w:r w:rsidR="003179DE" w:rsidRPr="009E42BB">
              <w:rPr>
                <w:sz w:val="18"/>
                <w:szCs w:val="18"/>
              </w:rPr>
              <w:t>5-</w:t>
            </w:r>
            <w:r w:rsidRPr="009E42BB">
              <w:rPr>
                <w:sz w:val="18"/>
                <w:szCs w:val="18"/>
              </w:rPr>
              <w:t>120</w:t>
            </w:r>
            <w:r w:rsidR="003179DE" w:rsidRPr="009E42BB">
              <w:rPr>
                <w:sz w:val="18"/>
                <w:szCs w:val="18"/>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6071C4C9" w14:textId="2B996743" w:rsidR="003179DE" w:rsidRPr="009E42BB" w:rsidRDefault="003179DE" w:rsidP="00DA1AF2">
            <w:pPr>
              <w:rPr>
                <w:sz w:val="18"/>
                <w:szCs w:val="18"/>
              </w:rPr>
            </w:pPr>
            <w:r w:rsidRPr="009E42BB">
              <w:rPr>
                <w:sz w:val="18"/>
                <w:szCs w:val="18"/>
              </w:rPr>
              <w:t>-40 bis +85</w:t>
            </w:r>
            <w:r w:rsidR="00FD4D84">
              <w:rPr>
                <w:sz w:val="18"/>
                <w:szCs w:val="18"/>
              </w:rPr>
              <w:t xml:space="preserve"> </w:t>
            </w:r>
            <w:r w:rsidRPr="009E42BB">
              <w:rPr>
                <w:sz w:val="18"/>
                <w:szCs w:val="18"/>
              </w:rPr>
              <w:t>°C</w:t>
            </w:r>
          </w:p>
        </w:tc>
      </w:tr>
    </w:tbl>
    <w:p w14:paraId="3B8FFF33" w14:textId="77777777" w:rsidR="001B3487" w:rsidRPr="000A4699" w:rsidRDefault="001B3487" w:rsidP="003E477C"/>
    <w:p w14:paraId="22B5DAAE" w14:textId="0B7CEB23" w:rsidR="00B06EAF" w:rsidRPr="005E1C58" w:rsidRDefault="001F4994" w:rsidP="00126DCB">
      <w:pPr>
        <w:rPr>
          <w:bCs/>
        </w:rPr>
      </w:pPr>
      <w:r w:rsidRPr="005E1C58">
        <w:rPr>
          <w:bCs/>
        </w:rPr>
        <w:t xml:space="preserve">Weitere Informationen </w:t>
      </w:r>
      <w:r w:rsidR="007A116E" w:rsidRPr="005E1C58">
        <w:rPr>
          <w:bCs/>
        </w:rPr>
        <w:t xml:space="preserve">zum neuen conga-HPC/cRX1 </w:t>
      </w:r>
      <w:r w:rsidRPr="005E1C58">
        <w:rPr>
          <w:bCs/>
        </w:rPr>
        <w:t>erhalten Sie unter:</w:t>
      </w:r>
      <w:r w:rsidR="00DB5826" w:rsidRPr="000A4699">
        <w:t xml:space="preserve"> </w:t>
      </w:r>
      <w:hyperlink r:id="rId18" w:history="1">
        <w:r w:rsidR="009C2E26" w:rsidRPr="000C7271">
          <w:rPr>
            <w:rStyle w:val="Hyperlink"/>
            <w:bCs/>
          </w:rPr>
          <w:t>https://www.congatec.com/de/produkte/com-hpc/conga-hpccrx1/</w:t>
        </w:r>
      </w:hyperlink>
      <w:r w:rsidR="009C2E26">
        <w:rPr>
          <w:bCs/>
        </w:rPr>
        <w:t xml:space="preserve"> </w:t>
      </w:r>
    </w:p>
    <w:p w14:paraId="129D6D37" w14:textId="77777777" w:rsidR="00771D99" w:rsidRPr="000A4699" w:rsidRDefault="00771D99" w:rsidP="00A157CC">
      <w:pPr>
        <w:rPr>
          <w:rFonts w:eastAsia="Arial" w:cs="Arial"/>
          <w:b/>
          <w:bCs/>
          <w:sz w:val="18"/>
          <w:szCs w:val="18"/>
        </w:rPr>
      </w:pPr>
    </w:p>
    <w:p w14:paraId="3A4317D7" w14:textId="58B89BA0" w:rsidR="00A157CC" w:rsidRPr="000A4699" w:rsidRDefault="00A157CC" w:rsidP="00A157CC">
      <w:pPr>
        <w:rPr>
          <w:rFonts w:eastAsia="Arial" w:cs="Arial"/>
          <w:b/>
          <w:bCs/>
          <w:sz w:val="18"/>
          <w:szCs w:val="18"/>
        </w:rPr>
      </w:pPr>
      <w:r w:rsidRPr="000A4699">
        <w:rPr>
          <w:rFonts w:eastAsia="Arial" w:cs="Arial"/>
          <w:b/>
          <w:bCs/>
          <w:sz w:val="18"/>
          <w:szCs w:val="18"/>
        </w:rPr>
        <w:t>Über congatec</w:t>
      </w:r>
    </w:p>
    <w:p w14:paraId="3AF67723" w14:textId="7A2799B3" w:rsidR="00A157CC" w:rsidRPr="000A4699" w:rsidRDefault="00A157CC" w:rsidP="009E4FC1">
      <w:pPr>
        <w:spacing w:line="240" w:lineRule="auto"/>
      </w:pPr>
      <w:r w:rsidRPr="000A4699">
        <w:rPr>
          <w:rFonts w:eastAsia="Arial" w:cs="Arial"/>
          <w:sz w:val="18"/>
          <w:szCs w:val="18"/>
        </w:rPr>
        <w:t xml:space="preserve">congatec ist </w:t>
      </w:r>
      <w:r w:rsidR="003170D8" w:rsidRPr="000A4699">
        <w:rPr>
          <w:rFonts w:eastAsia="Arial" w:cs="Arial"/>
          <w:sz w:val="18"/>
          <w:szCs w:val="18"/>
        </w:rPr>
        <w:t xml:space="preserve">ein </w:t>
      </w:r>
      <w:r w:rsidRPr="000A4699">
        <w:rPr>
          <w:rFonts w:eastAsia="Arial" w:cs="Arial"/>
          <w:sz w:val="18"/>
          <w:szCs w:val="18"/>
        </w:rPr>
        <w:t>weltweit führende</w:t>
      </w:r>
      <w:r w:rsidR="00915E3C" w:rsidRPr="000A4699">
        <w:rPr>
          <w:rFonts w:eastAsia="Arial" w:cs="Arial"/>
          <w:sz w:val="18"/>
          <w:szCs w:val="18"/>
        </w:rPr>
        <w:t>r</w:t>
      </w:r>
      <w:r w:rsidRPr="000A4699">
        <w:rPr>
          <w:rFonts w:eastAsia="Arial" w:cs="Arial"/>
          <w:sz w:val="18"/>
          <w:szCs w:val="18"/>
        </w:rPr>
        <w:t xml:space="preserve"> Anbieter von high-performance Hardware- und Software-Building</w:t>
      </w:r>
      <w:r w:rsidR="009371DE" w:rsidRPr="000A4699">
        <w:rPr>
          <w:rFonts w:eastAsia="Arial" w:cs="Arial"/>
          <w:sz w:val="18"/>
          <w:szCs w:val="18"/>
        </w:rPr>
        <w:t>-B</w:t>
      </w:r>
      <w:r w:rsidRPr="000A4699">
        <w:rPr>
          <w:rFonts w:eastAsia="Arial" w:cs="Arial"/>
          <w:sz w:val="18"/>
          <w:szCs w:val="18"/>
        </w:rPr>
        <w:t xml:space="preserve">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w:t>
      </w:r>
      <w:r w:rsidRPr="000A4699">
        <w:rPr>
          <w:rFonts w:eastAsia="Arial" w:cs="Arial"/>
          <w:sz w:val="18"/>
          <w:szCs w:val="18"/>
        </w:rPr>
        <w:lastRenderedPageBreak/>
        <w:t xml:space="preserve">die Finanzierungs- und M&amp;A Erfahrung, um diese expandierenden Marktchancen zu nutzen. Weitere Informationen finden Sie unter </w:t>
      </w:r>
      <w:hyperlink r:id="rId19">
        <w:r w:rsidRPr="000A4699">
          <w:rPr>
            <w:rStyle w:val="Hyperlink"/>
            <w:rFonts w:eastAsia="Arial" w:cs="Arial"/>
            <w:sz w:val="18"/>
            <w:szCs w:val="18"/>
          </w:rPr>
          <w:t>www.congatec.de</w:t>
        </w:r>
      </w:hyperlink>
      <w:r w:rsidRPr="000A4699">
        <w:rPr>
          <w:rFonts w:eastAsia="Arial" w:cs="Arial"/>
          <w:sz w:val="18"/>
          <w:szCs w:val="18"/>
        </w:rPr>
        <w:t xml:space="preserve">, </w:t>
      </w:r>
      <w:hyperlink r:id="rId20" w:history="1">
        <w:r w:rsidRPr="000A4699">
          <w:rPr>
            <w:rStyle w:val="Hyperlink"/>
            <w:rFonts w:eastAsia="Arial" w:cs="Arial"/>
            <w:sz w:val="18"/>
            <w:szCs w:val="18"/>
          </w:rPr>
          <w:t>aready.com</w:t>
        </w:r>
      </w:hyperlink>
      <w:r w:rsidRPr="000A4699">
        <w:rPr>
          <w:rFonts w:eastAsia="Arial" w:cs="Arial"/>
          <w:sz w:val="18"/>
          <w:szCs w:val="18"/>
        </w:rPr>
        <w:t xml:space="preserve"> sowie auf </w:t>
      </w:r>
      <w:hyperlink r:id="rId21">
        <w:r w:rsidRPr="000A4699">
          <w:rPr>
            <w:rStyle w:val="Hyperlink"/>
            <w:rFonts w:eastAsia="Arial" w:cs="Arial"/>
            <w:sz w:val="18"/>
            <w:szCs w:val="18"/>
          </w:rPr>
          <w:t>LinkedIn</w:t>
        </w:r>
      </w:hyperlink>
      <w:r w:rsidRPr="000A4699">
        <w:rPr>
          <w:rFonts w:eastAsia="Arial" w:cs="Arial"/>
          <w:sz w:val="18"/>
          <w:szCs w:val="18"/>
        </w:rPr>
        <w:t xml:space="preserve"> und </w:t>
      </w:r>
      <w:hyperlink r:id="rId22">
        <w:r w:rsidRPr="000A4699">
          <w:rPr>
            <w:rStyle w:val="Hyperlink"/>
            <w:rFonts w:eastAsia="Arial" w:cs="Arial"/>
            <w:sz w:val="18"/>
            <w:szCs w:val="18"/>
          </w:rPr>
          <w:t>YouTube</w:t>
        </w:r>
      </w:hyperlink>
      <w:r w:rsidRPr="000A4699">
        <w:rPr>
          <w:rFonts w:eastAsia="Arial" w:cs="Arial"/>
          <w:sz w:val="18"/>
          <w:szCs w:val="18"/>
        </w:rPr>
        <w:t>.</w:t>
      </w:r>
    </w:p>
    <w:p w14:paraId="53753EAB" w14:textId="77777777" w:rsidR="00264B1C" w:rsidRPr="000A4699" w:rsidRDefault="00264B1C" w:rsidP="00264B1C">
      <w:pPr>
        <w:rPr>
          <w:rFonts w:eastAsia="Arial" w:cs="Arial"/>
          <w:sz w:val="16"/>
          <w:szCs w:val="16"/>
        </w:rPr>
      </w:pPr>
    </w:p>
    <w:p w14:paraId="4BAD84BE" w14:textId="65314590" w:rsidR="00294514" w:rsidRPr="000A4699" w:rsidRDefault="00294514" w:rsidP="00264B1C">
      <w:pPr>
        <w:pStyle w:val="Standard1"/>
        <w:snapToGrid w:val="0"/>
        <w:rPr>
          <w:rFonts w:ascii="Arial" w:hAnsi="Arial" w:cs="Arial"/>
          <w:b/>
          <w:sz w:val="22"/>
          <w:szCs w:val="22"/>
        </w:rPr>
      </w:pPr>
      <w:r w:rsidRPr="000A4699">
        <w:rPr>
          <w:rFonts w:ascii="Arial" w:hAnsi="Arial" w:cs="Arial"/>
          <w:b/>
          <w:sz w:val="22"/>
          <w:szCs w:val="22"/>
        </w:rPr>
        <w:t>Leserkontakt:</w:t>
      </w:r>
    </w:p>
    <w:p w14:paraId="5ACA3CF8" w14:textId="77777777" w:rsidR="00294514" w:rsidRPr="000A4699" w:rsidRDefault="00294514" w:rsidP="00264B1C">
      <w:pPr>
        <w:pStyle w:val="Standard1"/>
        <w:snapToGrid w:val="0"/>
        <w:rPr>
          <w:rFonts w:ascii="Arial" w:hAnsi="Arial" w:cs="Arial"/>
          <w:sz w:val="22"/>
          <w:szCs w:val="22"/>
          <w:u w:val="single"/>
        </w:rPr>
      </w:pPr>
      <w:r w:rsidRPr="000A4699">
        <w:rPr>
          <w:rFonts w:ascii="Arial" w:hAnsi="Arial" w:cs="Arial"/>
          <w:sz w:val="22"/>
          <w:szCs w:val="22"/>
        </w:rPr>
        <w:t>congatec</w:t>
      </w:r>
    </w:p>
    <w:p w14:paraId="488BBFD3" w14:textId="7F2422AC" w:rsidR="00294514" w:rsidRPr="000A4699" w:rsidRDefault="00294514" w:rsidP="00264B1C">
      <w:pPr>
        <w:pStyle w:val="Standard1"/>
        <w:snapToGrid w:val="0"/>
        <w:rPr>
          <w:rFonts w:ascii="Arial" w:hAnsi="Arial" w:cs="Arial"/>
          <w:b/>
          <w:sz w:val="22"/>
          <w:szCs w:val="22"/>
          <w:u w:val="single"/>
        </w:rPr>
      </w:pPr>
      <w:r w:rsidRPr="000A4699">
        <w:rPr>
          <w:rFonts w:ascii="Arial" w:hAnsi="Arial" w:cs="Arial"/>
          <w:sz w:val="22"/>
          <w:szCs w:val="22"/>
        </w:rPr>
        <w:t>Telefon: +49-991-2700-0</w:t>
      </w:r>
    </w:p>
    <w:p w14:paraId="344AEB27" w14:textId="0EAB174B" w:rsidR="00294514" w:rsidRPr="000A4699" w:rsidRDefault="00294514" w:rsidP="00264B1C">
      <w:pPr>
        <w:pStyle w:val="Standard1"/>
        <w:snapToGrid w:val="0"/>
        <w:rPr>
          <w:rStyle w:val="Hyperlink"/>
          <w:rFonts w:ascii="Arial" w:hAnsi="Arial" w:cs="Arial"/>
          <w:sz w:val="22"/>
          <w:szCs w:val="22"/>
        </w:rPr>
      </w:pPr>
      <w:r w:rsidRPr="000A4699">
        <w:rPr>
          <w:rStyle w:val="Hyperlink"/>
          <w:rFonts w:ascii="Arial" w:hAnsi="Arial" w:cs="Arial"/>
          <w:sz w:val="22"/>
          <w:szCs w:val="22"/>
        </w:rPr>
        <w:t xml:space="preserve">info@congatec.com </w:t>
      </w:r>
    </w:p>
    <w:p w14:paraId="015ECFA2" w14:textId="0A5A4090" w:rsidR="00294514" w:rsidRPr="00BE3705" w:rsidRDefault="00294514" w:rsidP="00264B1C">
      <w:pPr>
        <w:pStyle w:val="Standard1"/>
        <w:rPr>
          <w:rStyle w:val="Hyperlink"/>
          <w:rFonts w:ascii="Arial" w:hAnsi="Arial" w:cs="Arial"/>
          <w:sz w:val="22"/>
          <w:szCs w:val="22"/>
          <w:lang w:val="en-US"/>
        </w:rPr>
      </w:pPr>
      <w:hyperlink r:id="rId23" w:history="1">
        <w:r w:rsidRPr="00BE3705">
          <w:rPr>
            <w:rStyle w:val="Hyperlink"/>
            <w:rFonts w:ascii="Arial" w:hAnsi="Arial" w:cs="Arial"/>
            <w:sz w:val="22"/>
            <w:szCs w:val="22"/>
            <w:lang w:val="en-US"/>
          </w:rPr>
          <w:t>www.congatec.com</w:t>
        </w:r>
      </w:hyperlink>
    </w:p>
    <w:p w14:paraId="6DC199A3" w14:textId="77777777" w:rsidR="00294514" w:rsidRPr="00BE3705" w:rsidRDefault="00294514" w:rsidP="00264B1C">
      <w:pPr>
        <w:pStyle w:val="Standard1"/>
        <w:snapToGrid w:val="0"/>
        <w:rPr>
          <w:rFonts w:ascii="Arial" w:hAnsi="Arial" w:cs="Arial"/>
          <w:b/>
          <w:sz w:val="22"/>
          <w:szCs w:val="22"/>
          <w:lang w:val="en-US"/>
        </w:rPr>
      </w:pPr>
    </w:p>
    <w:p w14:paraId="2D7AE1CC" w14:textId="7CD0B520" w:rsidR="00294514" w:rsidRPr="00BE3705" w:rsidRDefault="00294514" w:rsidP="00264B1C">
      <w:pPr>
        <w:pStyle w:val="Standard1"/>
        <w:snapToGrid w:val="0"/>
        <w:rPr>
          <w:rFonts w:ascii="Arial" w:hAnsi="Arial" w:cs="Arial"/>
          <w:b/>
          <w:sz w:val="22"/>
          <w:szCs w:val="22"/>
          <w:lang w:val="en-US"/>
        </w:rPr>
      </w:pPr>
      <w:r w:rsidRPr="00BE3705">
        <w:rPr>
          <w:rFonts w:ascii="Arial" w:hAnsi="Arial" w:cs="Arial"/>
          <w:b/>
          <w:sz w:val="22"/>
          <w:szCs w:val="22"/>
          <w:lang w:val="en-US"/>
        </w:rPr>
        <w:t>Pressekontakt congatec:</w:t>
      </w:r>
    </w:p>
    <w:p w14:paraId="5E350B46" w14:textId="77777777" w:rsidR="00294514" w:rsidRPr="00EF5B0B" w:rsidRDefault="00294514" w:rsidP="00264B1C">
      <w:pPr>
        <w:pStyle w:val="Standard1"/>
        <w:snapToGrid w:val="0"/>
        <w:rPr>
          <w:rFonts w:ascii="Arial" w:hAnsi="Arial" w:cs="Arial"/>
          <w:sz w:val="22"/>
          <w:szCs w:val="22"/>
          <w:u w:val="single"/>
          <w:lang w:val="nl-NL"/>
        </w:rPr>
      </w:pPr>
      <w:r w:rsidRPr="00EF5B0B">
        <w:rPr>
          <w:rFonts w:ascii="Arial" w:hAnsi="Arial" w:cs="Arial"/>
          <w:sz w:val="22"/>
          <w:szCs w:val="22"/>
          <w:lang w:val="nl-NL"/>
        </w:rPr>
        <w:t>congatec</w:t>
      </w:r>
    </w:p>
    <w:p w14:paraId="33FE772A" w14:textId="77777777" w:rsidR="00294514" w:rsidRPr="00EF5B0B" w:rsidRDefault="00294514" w:rsidP="00264B1C">
      <w:pPr>
        <w:pStyle w:val="Standard1"/>
        <w:snapToGrid w:val="0"/>
        <w:rPr>
          <w:rFonts w:ascii="Arial" w:hAnsi="Arial" w:cs="Arial"/>
          <w:b/>
          <w:sz w:val="22"/>
          <w:szCs w:val="22"/>
          <w:u w:val="single"/>
          <w:lang w:val="nl-NL"/>
        </w:rPr>
      </w:pPr>
      <w:r w:rsidRPr="00EF5B0B">
        <w:rPr>
          <w:rFonts w:ascii="Arial" w:hAnsi="Arial" w:cs="Arial"/>
          <w:sz w:val="22"/>
          <w:szCs w:val="22"/>
          <w:lang w:val="nl-NL"/>
        </w:rPr>
        <w:t>Christof Wilde</w:t>
      </w:r>
    </w:p>
    <w:p w14:paraId="442E4DF7" w14:textId="77777777" w:rsidR="00294514" w:rsidRPr="00EF5B0B" w:rsidRDefault="00294514" w:rsidP="00264B1C">
      <w:pPr>
        <w:pStyle w:val="Standard1"/>
        <w:snapToGrid w:val="0"/>
        <w:rPr>
          <w:rFonts w:ascii="Arial" w:hAnsi="Arial" w:cs="Arial"/>
          <w:b/>
          <w:sz w:val="22"/>
          <w:szCs w:val="22"/>
          <w:u w:val="single"/>
          <w:lang w:val="nl-NL"/>
        </w:rPr>
      </w:pPr>
      <w:r w:rsidRPr="00EF5B0B">
        <w:rPr>
          <w:rFonts w:ascii="Arial" w:hAnsi="Arial" w:cs="Arial"/>
          <w:sz w:val="22"/>
          <w:szCs w:val="22"/>
          <w:lang w:val="nl-NL"/>
        </w:rPr>
        <w:t>Telefon: +49-991-2700-2822</w:t>
      </w:r>
    </w:p>
    <w:p w14:paraId="5DF4BEC3" w14:textId="14D82D73" w:rsidR="00294514" w:rsidRDefault="00C67892" w:rsidP="00A02746">
      <w:pPr>
        <w:pStyle w:val="Standard1"/>
        <w:snapToGrid w:val="0"/>
        <w:rPr>
          <w:rStyle w:val="Hyperlink"/>
          <w:rFonts w:ascii="Arial" w:hAnsi="Arial" w:cs="Arial"/>
          <w:sz w:val="22"/>
          <w:szCs w:val="22"/>
          <w:lang w:val="nl-NL"/>
        </w:rPr>
      </w:pPr>
      <w:hyperlink r:id="rId24" w:history="1">
        <w:r w:rsidRPr="00667844">
          <w:rPr>
            <w:rStyle w:val="Hyperlink"/>
            <w:rFonts w:ascii="Arial" w:hAnsi="Arial" w:cs="Arial"/>
            <w:sz w:val="22"/>
            <w:szCs w:val="22"/>
            <w:lang w:val="nl-NL"/>
          </w:rPr>
          <w:t>christof.wilde@congatec.com</w:t>
        </w:r>
      </w:hyperlink>
    </w:p>
    <w:p w14:paraId="44545358" w14:textId="77777777" w:rsidR="00C67892" w:rsidRPr="00C67892" w:rsidRDefault="00C67892" w:rsidP="00C67892">
      <w:pPr>
        <w:pStyle w:val="Standard1"/>
        <w:rPr>
          <w:rStyle w:val="Hyperlink"/>
          <w:rFonts w:ascii="Arial" w:hAnsi="Arial" w:cs="Arial"/>
          <w:sz w:val="22"/>
          <w:szCs w:val="22"/>
        </w:rPr>
      </w:pPr>
      <w:hyperlink r:id="rId25" w:history="1">
        <w:r w:rsidRPr="00C67892">
          <w:rPr>
            <w:rStyle w:val="Hyperlink"/>
            <w:rFonts w:ascii="Arial" w:hAnsi="Arial" w:cs="Arial"/>
            <w:sz w:val="22"/>
            <w:szCs w:val="22"/>
          </w:rPr>
          <w:t>www.congatec.com</w:t>
        </w:r>
      </w:hyperlink>
    </w:p>
    <w:p w14:paraId="0B63E574" w14:textId="77777777" w:rsidR="00C67892" w:rsidRPr="00C67892" w:rsidRDefault="00C67892" w:rsidP="00A02746">
      <w:pPr>
        <w:pStyle w:val="Standard1"/>
        <w:snapToGrid w:val="0"/>
        <w:rPr>
          <w:rFonts w:ascii="Arial" w:hAnsi="Arial" w:cs="Arial"/>
          <w:sz w:val="22"/>
          <w:szCs w:val="22"/>
        </w:rPr>
      </w:pPr>
    </w:p>
    <w:sectPr w:rsidR="00C67892" w:rsidRPr="00C67892" w:rsidSect="009C4B5D">
      <w:headerReference w:type="default" r:id="rId26"/>
      <w:footerReference w:type="default" r:id="rId2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1E21" w14:textId="77777777" w:rsidR="000C49D8" w:rsidRPr="000A4699" w:rsidRDefault="000C49D8" w:rsidP="00680509">
      <w:pPr>
        <w:spacing w:line="240" w:lineRule="auto"/>
      </w:pPr>
      <w:r w:rsidRPr="000A4699">
        <w:separator/>
      </w:r>
    </w:p>
  </w:endnote>
  <w:endnote w:type="continuationSeparator" w:id="0">
    <w:p w14:paraId="03BC6004" w14:textId="77777777" w:rsidR="000C49D8" w:rsidRPr="000A4699" w:rsidRDefault="000C49D8" w:rsidP="00680509">
      <w:pPr>
        <w:spacing w:line="240" w:lineRule="auto"/>
      </w:pPr>
      <w:r w:rsidRPr="000A4699">
        <w:continuationSeparator/>
      </w:r>
    </w:p>
  </w:endnote>
  <w:endnote w:type="continuationNotice" w:id="1">
    <w:p w14:paraId="0748B857" w14:textId="77777777" w:rsidR="000C49D8" w:rsidRPr="000A4699" w:rsidRDefault="000C49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B5D8065" w:rsidR="005C2300" w:rsidRPr="000A4699" w:rsidRDefault="005C2300">
    <w:pPr>
      <w:pStyle w:val="Fuzeile"/>
    </w:pPr>
  </w:p>
  <w:p w14:paraId="3ABD79E5" w14:textId="11FA277D" w:rsidR="005C2300" w:rsidRPr="000A4699" w:rsidRDefault="005C2300">
    <w:pPr>
      <w:pStyle w:val="Fuzeile"/>
    </w:pPr>
  </w:p>
  <w:p w14:paraId="44C9A7BF" w14:textId="77777777" w:rsidR="005C2300" w:rsidRPr="000A4699"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C6EA" w14:textId="77777777" w:rsidR="000C49D8" w:rsidRPr="000A4699" w:rsidRDefault="000C49D8" w:rsidP="00680509">
      <w:pPr>
        <w:spacing w:line="240" w:lineRule="auto"/>
      </w:pPr>
      <w:r w:rsidRPr="000A4699">
        <w:separator/>
      </w:r>
    </w:p>
  </w:footnote>
  <w:footnote w:type="continuationSeparator" w:id="0">
    <w:p w14:paraId="75F067CB" w14:textId="77777777" w:rsidR="000C49D8" w:rsidRPr="000A4699" w:rsidRDefault="000C49D8" w:rsidP="00680509">
      <w:pPr>
        <w:spacing w:line="240" w:lineRule="auto"/>
      </w:pPr>
      <w:r w:rsidRPr="000A4699">
        <w:continuationSeparator/>
      </w:r>
    </w:p>
  </w:footnote>
  <w:footnote w:type="continuationNotice" w:id="1">
    <w:p w14:paraId="58353629" w14:textId="77777777" w:rsidR="000C49D8" w:rsidRPr="000A4699" w:rsidRDefault="000C49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Pr="000A4699" w:rsidRDefault="009C4B5D">
    <w:pPr>
      <w:pStyle w:val="Kopfzeile"/>
    </w:pPr>
  </w:p>
  <w:p w14:paraId="30A7A700" w14:textId="2ABE7960" w:rsidR="009C4B5D" w:rsidRPr="000A4699" w:rsidRDefault="009C4B5D">
    <w:pPr>
      <w:pStyle w:val="Kopfzeile"/>
    </w:pPr>
  </w:p>
  <w:p w14:paraId="68433190" w14:textId="74D14B68" w:rsidR="009C4B5D" w:rsidRPr="000A4699" w:rsidRDefault="009C4B5D">
    <w:pPr>
      <w:pStyle w:val="Kopfzeile"/>
    </w:pPr>
  </w:p>
  <w:p w14:paraId="1C46DCC7" w14:textId="65908BD7" w:rsidR="009C4B5D" w:rsidRPr="000A4699" w:rsidRDefault="009C4B5D">
    <w:pPr>
      <w:pStyle w:val="Kopfzeile"/>
    </w:pPr>
  </w:p>
  <w:p w14:paraId="7551B73B" w14:textId="5AEF4380" w:rsidR="009C4B5D" w:rsidRPr="000A4699" w:rsidRDefault="009C4B5D">
    <w:pPr>
      <w:pStyle w:val="Kopfzeile"/>
    </w:pPr>
  </w:p>
  <w:p w14:paraId="27FD6316" w14:textId="3ECF17D0" w:rsidR="009C4B5D" w:rsidRPr="000A4699" w:rsidRDefault="009C4B5D">
    <w:pPr>
      <w:pStyle w:val="Kopfzeile"/>
    </w:pPr>
  </w:p>
  <w:p w14:paraId="29D151B8" w14:textId="77777777" w:rsidR="009C4B5D" w:rsidRPr="000A4699"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706F"/>
    <w:multiLevelType w:val="hybridMultilevel"/>
    <w:tmpl w:val="586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C318F"/>
    <w:multiLevelType w:val="hybridMultilevel"/>
    <w:tmpl w:val="61160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FA6065"/>
    <w:multiLevelType w:val="multilevel"/>
    <w:tmpl w:val="BDFC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8520">
    <w:abstractNumId w:val="2"/>
  </w:num>
  <w:num w:numId="2" w16cid:durableId="1907762022">
    <w:abstractNumId w:val="0"/>
  </w:num>
  <w:num w:numId="3" w16cid:durableId="204324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14F7"/>
    <w:rsid w:val="000031D4"/>
    <w:rsid w:val="00003D81"/>
    <w:rsid w:val="00006A08"/>
    <w:rsid w:val="00010573"/>
    <w:rsid w:val="00010B2C"/>
    <w:rsid w:val="00014D3B"/>
    <w:rsid w:val="00015117"/>
    <w:rsid w:val="00016FDC"/>
    <w:rsid w:val="00017E26"/>
    <w:rsid w:val="00017F2A"/>
    <w:rsid w:val="00020053"/>
    <w:rsid w:val="0002106F"/>
    <w:rsid w:val="00021490"/>
    <w:rsid w:val="00022E9C"/>
    <w:rsid w:val="00024DFE"/>
    <w:rsid w:val="000305CE"/>
    <w:rsid w:val="00036216"/>
    <w:rsid w:val="00036381"/>
    <w:rsid w:val="00036659"/>
    <w:rsid w:val="00036799"/>
    <w:rsid w:val="000377F9"/>
    <w:rsid w:val="00040FDC"/>
    <w:rsid w:val="00041A2D"/>
    <w:rsid w:val="00044618"/>
    <w:rsid w:val="00044669"/>
    <w:rsid w:val="00046791"/>
    <w:rsid w:val="0004739E"/>
    <w:rsid w:val="000479D7"/>
    <w:rsid w:val="00050902"/>
    <w:rsid w:val="0005565F"/>
    <w:rsid w:val="000558FE"/>
    <w:rsid w:val="00055ADD"/>
    <w:rsid w:val="00056352"/>
    <w:rsid w:val="0005670E"/>
    <w:rsid w:val="00056D63"/>
    <w:rsid w:val="00056E66"/>
    <w:rsid w:val="00061C51"/>
    <w:rsid w:val="0006218D"/>
    <w:rsid w:val="00062ADA"/>
    <w:rsid w:val="00064379"/>
    <w:rsid w:val="0006550E"/>
    <w:rsid w:val="00066507"/>
    <w:rsid w:val="000667B9"/>
    <w:rsid w:val="00067125"/>
    <w:rsid w:val="00067A43"/>
    <w:rsid w:val="00071072"/>
    <w:rsid w:val="00073AFD"/>
    <w:rsid w:val="00074CDA"/>
    <w:rsid w:val="00076983"/>
    <w:rsid w:val="00082698"/>
    <w:rsid w:val="00083308"/>
    <w:rsid w:val="00085E62"/>
    <w:rsid w:val="00087BE0"/>
    <w:rsid w:val="00091F71"/>
    <w:rsid w:val="0009286C"/>
    <w:rsid w:val="00095474"/>
    <w:rsid w:val="000A1A20"/>
    <w:rsid w:val="000A1FEF"/>
    <w:rsid w:val="000A2F13"/>
    <w:rsid w:val="000A4699"/>
    <w:rsid w:val="000A66BF"/>
    <w:rsid w:val="000A7551"/>
    <w:rsid w:val="000B4CB0"/>
    <w:rsid w:val="000B5153"/>
    <w:rsid w:val="000B5F80"/>
    <w:rsid w:val="000C0430"/>
    <w:rsid w:val="000C261B"/>
    <w:rsid w:val="000C4787"/>
    <w:rsid w:val="000C49D8"/>
    <w:rsid w:val="000C4E75"/>
    <w:rsid w:val="000C7470"/>
    <w:rsid w:val="000C7E05"/>
    <w:rsid w:val="000D0C22"/>
    <w:rsid w:val="000D79B0"/>
    <w:rsid w:val="000D7E53"/>
    <w:rsid w:val="000E1E72"/>
    <w:rsid w:val="000E3699"/>
    <w:rsid w:val="000E54A4"/>
    <w:rsid w:val="000E6F68"/>
    <w:rsid w:val="000E7E6C"/>
    <w:rsid w:val="000F1BAA"/>
    <w:rsid w:val="000F1F0F"/>
    <w:rsid w:val="000F2FA0"/>
    <w:rsid w:val="000F3F46"/>
    <w:rsid w:val="000F40FD"/>
    <w:rsid w:val="000F529B"/>
    <w:rsid w:val="000F6002"/>
    <w:rsid w:val="000F6D61"/>
    <w:rsid w:val="000F7899"/>
    <w:rsid w:val="0010228F"/>
    <w:rsid w:val="001042DB"/>
    <w:rsid w:val="001079C0"/>
    <w:rsid w:val="00107A72"/>
    <w:rsid w:val="001118DB"/>
    <w:rsid w:val="00114D23"/>
    <w:rsid w:val="0011643C"/>
    <w:rsid w:val="001176AE"/>
    <w:rsid w:val="00120022"/>
    <w:rsid w:val="00121F4B"/>
    <w:rsid w:val="00122008"/>
    <w:rsid w:val="00123C25"/>
    <w:rsid w:val="00124B96"/>
    <w:rsid w:val="0012537C"/>
    <w:rsid w:val="00125FEA"/>
    <w:rsid w:val="001268CF"/>
    <w:rsid w:val="00126DCB"/>
    <w:rsid w:val="00134A7F"/>
    <w:rsid w:val="00135E13"/>
    <w:rsid w:val="00136FAC"/>
    <w:rsid w:val="00140242"/>
    <w:rsid w:val="0014127A"/>
    <w:rsid w:val="00141F68"/>
    <w:rsid w:val="001427F1"/>
    <w:rsid w:val="00143DD0"/>
    <w:rsid w:val="0014423B"/>
    <w:rsid w:val="00144CA7"/>
    <w:rsid w:val="0014522B"/>
    <w:rsid w:val="00146AC1"/>
    <w:rsid w:val="0015081A"/>
    <w:rsid w:val="0015091B"/>
    <w:rsid w:val="001514E3"/>
    <w:rsid w:val="001527F8"/>
    <w:rsid w:val="00155325"/>
    <w:rsid w:val="00164395"/>
    <w:rsid w:val="00165526"/>
    <w:rsid w:val="00165F0E"/>
    <w:rsid w:val="0017062B"/>
    <w:rsid w:val="00170F6A"/>
    <w:rsid w:val="00171F8A"/>
    <w:rsid w:val="00172469"/>
    <w:rsid w:val="001768D7"/>
    <w:rsid w:val="00190D9C"/>
    <w:rsid w:val="00192C2B"/>
    <w:rsid w:val="00195BDE"/>
    <w:rsid w:val="00195C31"/>
    <w:rsid w:val="00197448"/>
    <w:rsid w:val="001A17B6"/>
    <w:rsid w:val="001A31A5"/>
    <w:rsid w:val="001A4839"/>
    <w:rsid w:val="001A50A5"/>
    <w:rsid w:val="001A55BD"/>
    <w:rsid w:val="001A5CAD"/>
    <w:rsid w:val="001A701A"/>
    <w:rsid w:val="001A7DEB"/>
    <w:rsid w:val="001B2E16"/>
    <w:rsid w:val="001B3487"/>
    <w:rsid w:val="001B38FD"/>
    <w:rsid w:val="001B73A7"/>
    <w:rsid w:val="001C0CCC"/>
    <w:rsid w:val="001C121D"/>
    <w:rsid w:val="001C2B4F"/>
    <w:rsid w:val="001C5DA8"/>
    <w:rsid w:val="001C633A"/>
    <w:rsid w:val="001C68F8"/>
    <w:rsid w:val="001D17FD"/>
    <w:rsid w:val="001D5202"/>
    <w:rsid w:val="001D6C91"/>
    <w:rsid w:val="001D77E2"/>
    <w:rsid w:val="001E2134"/>
    <w:rsid w:val="001E2C85"/>
    <w:rsid w:val="001E53F5"/>
    <w:rsid w:val="001E5F2B"/>
    <w:rsid w:val="001E754B"/>
    <w:rsid w:val="001E770C"/>
    <w:rsid w:val="001E7868"/>
    <w:rsid w:val="001F0498"/>
    <w:rsid w:val="001F06E3"/>
    <w:rsid w:val="001F1FCC"/>
    <w:rsid w:val="001F2858"/>
    <w:rsid w:val="001F4994"/>
    <w:rsid w:val="001F5B8F"/>
    <w:rsid w:val="001F7F84"/>
    <w:rsid w:val="00200617"/>
    <w:rsid w:val="002007BC"/>
    <w:rsid w:val="00202F3D"/>
    <w:rsid w:val="0020305C"/>
    <w:rsid w:val="002038F4"/>
    <w:rsid w:val="00205091"/>
    <w:rsid w:val="002063A9"/>
    <w:rsid w:val="0021002A"/>
    <w:rsid w:val="002165D8"/>
    <w:rsid w:val="002177EE"/>
    <w:rsid w:val="002238A4"/>
    <w:rsid w:val="00234A55"/>
    <w:rsid w:val="00236EB2"/>
    <w:rsid w:val="00237142"/>
    <w:rsid w:val="0023751B"/>
    <w:rsid w:val="00240F78"/>
    <w:rsid w:val="00242891"/>
    <w:rsid w:val="002479B8"/>
    <w:rsid w:val="002508F9"/>
    <w:rsid w:val="00250FF7"/>
    <w:rsid w:val="00251802"/>
    <w:rsid w:val="00252A4A"/>
    <w:rsid w:val="00256105"/>
    <w:rsid w:val="00256E12"/>
    <w:rsid w:val="00263BD3"/>
    <w:rsid w:val="00264B1C"/>
    <w:rsid w:val="00264C8F"/>
    <w:rsid w:val="00267FE0"/>
    <w:rsid w:val="00271B8D"/>
    <w:rsid w:val="00271D7F"/>
    <w:rsid w:val="00273A12"/>
    <w:rsid w:val="002747C8"/>
    <w:rsid w:val="00275A90"/>
    <w:rsid w:val="00276D32"/>
    <w:rsid w:val="002774DC"/>
    <w:rsid w:val="00277BF1"/>
    <w:rsid w:val="002807F4"/>
    <w:rsid w:val="00280CF5"/>
    <w:rsid w:val="002814B9"/>
    <w:rsid w:val="002827A9"/>
    <w:rsid w:val="00284D84"/>
    <w:rsid w:val="00294514"/>
    <w:rsid w:val="002A05C9"/>
    <w:rsid w:val="002A1085"/>
    <w:rsid w:val="002A12B0"/>
    <w:rsid w:val="002A6C84"/>
    <w:rsid w:val="002A7486"/>
    <w:rsid w:val="002B1064"/>
    <w:rsid w:val="002B171B"/>
    <w:rsid w:val="002B6FAE"/>
    <w:rsid w:val="002B702A"/>
    <w:rsid w:val="002B77AD"/>
    <w:rsid w:val="002C08F6"/>
    <w:rsid w:val="002C6EBB"/>
    <w:rsid w:val="002D43CC"/>
    <w:rsid w:val="002D4F30"/>
    <w:rsid w:val="002D69C6"/>
    <w:rsid w:val="002D6E9D"/>
    <w:rsid w:val="002D7CBF"/>
    <w:rsid w:val="002E2443"/>
    <w:rsid w:val="002E3072"/>
    <w:rsid w:val="002E426A"/>
    <w:rsid w:val="002E77D5"/>
    <w:rsid w:val="002E7847"/>
    <w:rsid w:val="002F0EFE"/>
    <w:rsid w:val="002F1720"/>
    <w:rsid w:val="002F48C0"/>
    <w:rsid w:val="002F719E"/>
    <w:rsid w:val="002F7751"/>
    <w:rsid w:val="002F7F91"/>
    <w:rsid w:val="0030154B"/>
    <w:rsid w:val="00301EFB"/>
    <w:rsid w:val="003020CC"/>
    <w:rsid w:val="0030350B"/>
    <w:rsid w:val="00304045"/>
    <w:rsid w:val="003042C1"/>
    <w:rsid w:val="00304920"/>
    <w:rsid w:val="00305DBA"/>
    <w:rsid w:val="00307224"/>
    <w:rsid w:val="00307A17"/>
    <w:rsid w:val="00311FFA"/>
    <w:rsid w:val="00312E97"/>
    <w:rsid w:val="00314C04"/>
    <w:rsid w:val="00315B89"/>
    <w:rsid w:val="00316559"/>
    <w:rsid w:val="003170D8"/>
    <w:rsid w:val="003179DE"/>
    <w:rsid w:val="0032083E"/>
    <w:rsid w:val="003209D3"/>
    <w:rsid w:val="003249B2"/>
    <w:rsid w:val="00324E28"/>
    <w:rsid w:val="003264A2"/>
    <w:rsid w:val="00331198"/>
    <w:rsid w:val="00331703"/>
    <w:rsid w:val="00331F1E"/>
    <w:rsid w:val="00336256"/>
    <w:rsid w:val="00337FE1"/>
    <w:rsid w:val="003400CA"/>
    <w:rsid w:val="00340522"/>
    <w:rsid w:val="0034476F"/>
    <w:rsid w:val="00345D62"/>
    <w:rsid w:val="00345EA3"/>
    <w:rsid w:val="003467C2"/>
    <w:rsid w:val="00346D10"/>
    <w:rsid w:val="00346D37"/>
    <w:rsid w:val="00350307"/>
    <w:rsid w:val="003552DD"/>
    <w:rsid w:val="0035609B"/>
    <w:rsid w:val="003615A9"/>
    <w:rsid w:val="00363127"/>
    <w:rsid w:val="0036373E"/>
    <w:rsid w:val="00364232"/>
    <w:rsid w:val="00365DF3"/>
    <w:rsid w:val="0036790A"/>
    <w:rsid w:val="00367F0C"/>
    <w:rsid w:val="00370160"/>
    <w:rsid w:val="00372176"/>
    <w:rsid w:val="0037258A"/>
    <w:rsid w:val="003725B1"/>
    <w:rsid w:val="00373A79"/>
    <w:rsid w:val="0038056C"/>
    <w:rsid w:val="003810E2"/>
    <w:rsid w:val="003817B7"/>
    <w:rsid w:val="00385EB1"/>
    <w:rsid w:val="00386A33"/>
    <w:rsid w:val="0039015B"/>
    <w:rsid w:val="003905D5"/>
    <w:rsid w:val="0039070F"/>
    <w:rsid w:val="00390D9D"/>
    <w:rsid w:val="003A2573"/>
    <w:rsid w:val="003A3E03"/>
    <w:rsid w:val="003A6DDC"/>
    <w:rsid w:val="003B2DA8"/>
    <w:rsid w:val="003B3508"/>
    <w:rsid w:val="003B4DA9"/>
    <w:rsid w:val="003B5DA7"/>
    <w:rsid w:val="003B5FBB"/>
    <w:rsid w:val="003B6F08"/>
    <w:rsid w:val="003C3C37"/>
    <w:rsid w:val="003C44AD"/>
    <w:rsid w:val="003C5D1D"/>
    <w:rsid w:val="003D17EC"/>
    <w:rsid w:val="003E04CF"/>
    <w:rsid w:val="003E0DB2"/>
    <w:rsid w:val="003E289C"/>
    <w:rsid w:val="003E3BA1"/>
    <w:rsid w:val="003E477C"/>
    <w:rsid w:val="003E5022"/>
    <w:rsid w:val="003E5D2B"/>
    <w:rsid w:val="003E5E90"/>
    <w:rsid w:val="003ECDC9"/>
    <w:rsid w:val="003F3027"/>
    <w:rsid w:val="003F53C4"/>
    <w:rsid w:val="003F6DAF"/>
    <w:rsid w:val="003F7C3A"/>
    <w:rsid w:val="0040016A"/>
    <w:rsid w:val="00401F6E"/>
    <w:rsid w:val="00402FFD"/>
    <w:rsid w:val="0040656A"/>
    <w:rsid w:val="00413055"/>
    <w:rsid w:val="004144B0"/>
    <w:rsid w:val="004152C2"/>
    <w:rsid w:val="00416D41"/>
    <w:rsid w:val="00416EF1"/>
    <w:rsid w:val="00417A01"/>
    <w:rsid w:val="0042178C"/>
    <w:rsid w:val="00421793"/>
    <w:rsid w:val="0042282F"/>
    <w:rsid w:val="00422EFF"/>
    <w:rsid w:val="00423412"/>
    <w:rsid w:val="00424319"/>
    <w:rsid w:val="00427B90"/>
    <w:rsid w:val="0043494D"/>
    <w:rsid w:val="004349F5"/>
    <w:rsid w:val="00437497"/>
    <w:rsid w:val="00437EDB"/>
    <w:rsid w:val="00437F6E"/>
    <w:rsid w:val="00440364"/>
    <w:rsid w:val="004450AA"/>
    <w:rsid w:val="00451880"/>
    <w:rsid w:val="00453511"/>
    <w:rsid w:val="00453601"/>
    <w:rsid w:val="004548C6"/>
    <w:rsid w:val="00454E1E"/>
    <w:rsid w:val="00455173"/>
    <w:rsid w:val="0045689F"/>
    <w:rsid w:val="00457C58"/>
    <w:rsid w:val="00457F80"/>
    <w:rsid w:val="00460AB0"/>
    <w:rsid w:val="004645B7"/>
    <w:rsid w:val="004659B0"/>
    <w:rsid w:val="00467E79"/>
    <w:rsid w:val="00470D0D"/>
    <w:rsid w:val="00471122"/>
    <w:rsid w:val="0047271F"/>
    <w:rsid w:val="00475518"/>
    <w:rsid w:val="00476BDF"/>
    <w:rsid w:val="004804E1"/>
    <w:rsid w:val="004807E6"/>
    <w:rsid w:val="00481582"/>
    <w:rsid w:val="00483DD0"/>
    <w:rsid w:val="00484E4A"/>
    <w:rsid w:val="00493F7F"/>
    <w:rsid w:val="00496468"/>
    <w:rsid w:val="00496F60"/>
    <w:rsid w:val="004972C6"/>
    <w:rsid w:val="00497DD7"/>
    <w:rsid w:val="004A165A"/>
    <w:rsid w:val="004A23D2"/>
    <w:rsid w:val="004A4003"/>
    <w:rsid w:val="004A412C"/>
    <w:rsid w:val="004A5743"/>
    <w:rsid w:val="004A66F0"/>
    <w:rsid w:val="004A7D2B"/>
    <w:rsid w:val="004B7E9C"/>
    <w:rsid w:val="004C4184"/>
    <w:rsid w:val="004C58F2"/>
    <w:rsid w:val="004C7041"/>
    <w:rsid w:val="004D0EFD"/>
    <w:rsid w:val="004D3F99"/>
    <w:rsid w:val="004D48EB"/>
    <w:rsid w:val="004D6D09"/>
    <w:rsid w:val="004D74E3"/>
    <w:rsid w:val="004E0239"/>
    <w:rsid w:val="004E12F7"/>
    <w:rsid w:val="004E56DB"/>
    <w:rsid w:val="004E638F"/>
    <w:rsid w:val="004E6FFE"/>
    <w:rsid w:val="004E78BA"/>
    <w:rsid w:val="004F0944"/>
    <w:rsid w:val="004F1833"/>
    <w:rsid w:val="004F2331"/>
    <w:rsid w:val="004F2489"/>
    <w:rsid w:val="004F35C8"/>
    <w:rsid w:val="004F429D"/>
    <w:rsid w:val="00500434"/>
    <w:rsid w:val="00502235"/>
    <w:rsid w:val="00502B05"/>
    <w:rsid w:val="00512016"/>
    <w:rsid w:val="00515355"/>
    <w:rsid w:val="00520293"/>
    <w:rsid w:val="005247F3"/>
    <w:rsid w:val="00524AD5"/>
    <w:rsid w:val="00527F68"/>
    <w:rsid w:val="005306CE"/>
    <w:rsid w:val="005322C6"/>
    <w:rsid w:val="0053391D"/>
    <w:rsid w:val="00535952"/>
    <w:rsid w:val="0053790F"/>
    <w:rsid w:val="005403ED"/>
    <w:rsid w:val="00540590"/>
    <w:rsid w:val="005418CA"/>
    <w:rsid w:val="005423F6"/>
    <w:rsid w:val="00542F98"/>
    <w:rsid w:val="00543292"/>
    <w:rsid w:val="00543D10"/>
    <w:rsid w:val="00544910"/>
    <w:rsid w:val="00545BF3"/>
    <w:rsid w:val="00550648"/>
    <w:rsid w:val="00550C74"/>
    <w:rsid w:val="00560493"/>
    <w:rsid w:val="00562686"/>
    <w:rsid w:val="0056330E"/>
    <w:rsid w:val="00565DF3"/>
    <w:rsid w:val="0056634D"/>
    <w:rsid w:val="00570057"/>
    <w:rsid w:val="00570DBE"/>
    <w:rsid w:val="00572B26"/>
    <w:rsid w:val="00572F64"/>
    <w:rsid w:val="005763E2"/>
    <w:rsid w:val="0057795E"/>
    <w:rsid w:val="00580104"/>
    <w:rsid w:val="00580984"/>
    <w:rsid w:val="00580C3B"/>
    <w:rsid w:val="00580CB6"/>
    <w:rsid w:val="00582CA2"/>
    <w:rsid w:val="005830E0"/>
    <w:rsid w:val="0058344B"/>
    <w:rsid w:val="00583995"/>
    <w:rsid w:val="00583A5F"/>
    <w:rsid w:val="00584408"/>
    <w:rsid w:val="00585AD6"/>
    <w:rsid w:val="00585F57"/>
    <w:rsid w:val="00587236"/>
    <w:rsid w:val="00587B69"/>
    <w:rsid w:val="00590E1F"/>
    <w:rsid w:val="005933F7"/>
    <w:rsid w:val="00596E44"/>
    <w:rsid w:val="005A0371"/>
    <w:rsid w:val="005A5DD1"/>
    <w:rsid w:val="005B3224"/>
    <w:rsid w:val="005B4F0D"/>
    <w:rsid w:val="005B78D7"/>
    <w:rsid w:val="005C2300"/>
    <w:rsid w:val="005C3489"/>
    <w:rsid w:val="005C78B1"/>
    <w:rsid w:val="005D25EE"/>
    <w:rsid w:val="005D2AB5"/>
    <w:rsid w:val="005D2CFC"/>
    <w:rsid w:val="005D420D"/>
    <w:rsid w:val="005D4B5B"/>
    <w:rsid w:val="005D5F69"/>
    <w:rsid w:val="005D71D4"/>
    <w:rsid w:val="005E1C58"/>
    <w:rsid w:val="005E2614"/>
    <w:rsid w:val="005E4E76"/>
    <w:rsid w:val="005E5C1E"/>
    <w:rsid w:val="005E60B0"/>
    <w:rsid w:val="005E62CD"/>
    <w:rsid w:val="005E6EA4"/>
    <w:rsid w:val="005F014C"/>
    <w:rsid w:val="005F2DB5"/>
    <w:rsid w:val="005F2E72"/>
    <w:rsid w:val="005F33E2"/>
    <w:rsid w:val="005F3FFD"/>
    <w:rsid w:val="005F4C22"/>
    <w:rsid w:val="005F6142"/>
    <w:rsid w:val="005F660A"/>
    <w:rsid w:val="005F6F21"/>
    <w:rsid w:val="005F7B12"/>
    <w:rsid w:val="006005CC"/>
    <w:rsid w:val="00603E27"/>
    <w:rsid w:val="0060725A"/>
    <w:rsid w:val="00607573"/>
    <w:rsid w:val="00611423"/>
    <w:rsid w:val="00613CDF"/>
    <w:rsid w:val="006162C8"/>
    <w:rsid w:val="0062096E"/>
    <w:rsid w:val="006213AD"/>
    <w:rsid w:val="00623FB6"/>
    <w:rsid w:val="00625CFA"/>
    <w:rsid w:val="006271DE"/>
    <w:rsid w:val="0062743F"/>
    <w:rsid w:val="00632960"/>
    <w:rsid w:val="00635A0B"/>
    <w:rsid w:val="00636870"/>
    <w:rsid w:val="00640F5D"/>
    <w:rsid w:val="0064222F"/>
    <w:rsid w:val="00642858"/>
    <w:rsid w:val="0064378A"/>
    <w:rsid w:val="00644BE2"/>
    <w:rsid w:val="00645849"/>
    <w:rsid w:val="00654EA2"/>
    <w:rsid w:val="00656374"/>
    <w:rsid w:val="006603F6"/>
    <w:rsid w:val="00660961"/>
    <w:rsid w:val="006611BA"/>
    <w:rsid w:val="006617B9"/>
    <w:rsid w:val="006675FC"/>
    <w:rsid w:val="00671043"/>
    <w:rsid w:val="00672C39"/>
    <w:rsid w:val="00673CFC"/>
    <w:rsid w:val="006743A5"/>
    <w:rsid w:val="00674B5C"/>
    <w:rsid w:val="00680509"/>
    <w:rsid w:val="006827A2"/>
    <w:rsid w:val="006838D1"/>
    <w:rsid w:val="006857F1"/>
    <w:rsid w:val="006937AC"/>
    <w:rsid w:val="00694A28"/>
    <w:rsid w:val="006966E7"/>
    <w:rsid w:val="006979D5"/>
    <w:rsid w:val="006A03F7"/>
    <w:rsid w:val="006A0501"/>
    <w:rsid w:val="006A2FDF"/>
    <w:rsid w:val="006A49A0"/>
    <w:rsid w:val="006A4BC4"/>
    <w:rsid w:val="006A7009"/>
    <w:rsid w:val="006B42B6"/>
    <w:rsid w:val="006B44FF"/>
    <w:rsid w:val="006B609E"/>
    <w:rsid w:val="006B627C"/>
    <w:rsid w:val="006B70B7"/>
    <w:rsid w:val="006C01B7"/>
    <w:rsid w:val="006C2132"/>
    <w:rsid w:val="006C3BB8"/>
    <w:rsid w:val="006C43CD"/>
    <w:rsid w:val="006C4A7E"/>
    <w:rsid w:val="006C5247"/>
    <w:rsid w:val="006D2BFF"/>
    <w:rsid w:val="006D473F"/>
    <w:rsid w:val="006D4C48"/>
    <w:rsid w:val="006E32E3"/>
    <w:rsid w:val="006E63B0"/>
    <w:rsid w:val="006E6C78"/>
    <w:rsid w:val="006E74B8"/>
    <w:rsid w:val="006E7FB1"/>
    <w:rsid w:val="006F03B0"/>
    <w:rsid w:val="006F046E"/>
    <w:rsid w:val="006F1483"/>
    <w:rsid w:val="006F1E08"/>
    <w:rsid w:val="006F5C88"/>
    <w:rsid w:val="006F5E0F"/>
    <w:rsid w:val="006F687A"/>
    <w:rsid w:val="006F7002"/>
    <w:rsid w:val="00700D7E"/>
    <w:rsid w:val="00703841"/>
    <w:rsid w:val="00704221"/>
    <w:rsid w:val="0070485B"/>
    <w:rsid w:val="00704FF4"/>
    <w:rsid w:val="00706005"/>
    <w:rsid w:val="007071F9"/>
    <w:rsid w:val="00710F05"/>
    <w:rsid w:val="00710F77"/>
    <w:rsid w:val="007125E1"/>
    <w:rsid w:val="00712E78"/>
    <w:rsid w:val="0071500F"/>
    <w:rsid w:val="00716EC5"/>
    <w:rsid w:val="007209BE"/>
    <w:rsid w:val="00721FE5"/>
    <w:rsid w:val="00727307"/>
    <w:rsid w:val="00727704"/>
    <w:rsid w:val="00727E71"/>
    <w:rsid w:val="0073029A"/>
    <w:rsid w:val="00730791"/>
    <w:rsid w:val="00733629"/>
    <w:rsid w:val="00741521"/>
    <w:rsid w:val="00743C3A"/>
    <w:rsid w:val="007451D4"/>
    <w:rsid w:val="00745218"/>
    <w:rsid w:val="00750A9D"/>
    <w:rsid w:val="00757545"/>
    <w:rsid w:val="007625A1"/>
    <w:rsid w:val="007633CC"/>
    <w:rsid w:val="00766DC6"/>
    <w:rsid w:val="007719C3"/>
    <w:rsid w:val="00771A04"/>
    <w:rsid w:val="00771D99"/>
    <w:rsid w:val="007729BE"/>
    <w:rsid w:val="00772A7D"/>
    <w:rsid w:val="00773BAA"/>
    <w:rsid w:val="007743B9"/>
    <w:rsid w:val="00775875"/>
    <w:rsid w:val="007765B5"/>
    <w:rsid w:val="00785533"/>
    <w:rsid w:val="00787293"/>
    <w:rsid w:val="007879EA"/>
    <w:rsid w:val="00791AA0"/>
    <w:rsid w:val="00793B3A"/>
    <w:rsid w:val="00794423"/>
    <w:rsid w:val="00795600"/>
    <w:rsid w:val="00796736"/>
    <w:rsid w:val="007A116E"/>
    <w:rsid w:val="007A13DE"/>
    <w:rsid w:val="007A1A8D"/>
    <w:rsid w:val="007A3021"/>
    <w:rsid w:val="007B246F"/>
    <w:rsid w:val="007B55CB"/>
    <w:rsid w:val="007B7040"/>
    <w:rsid w:val="007C23D2"/>
    <w:rsid w:val="007D491D"/>
    <w:rsid w:val="007D53A0"/>
    <w:rsid w:val="007D5B9A"/>
    <w:rsid w:val="007D5DB2"/>
    <w:rsid w:val="007D5DD1"/>
    <w:rsid w:val="007D78BD"/>
    <w:rsid w:val="007E14FD"/>
    <w:rsid w:val="007E32C8"/>
    <w:rsid w:val="007F3A78"/>
    <w:rsid w:val="007F3BA3"/>
    <w:rsid w:val="007F735E"/>
    <w:rsid w:val="00801445"/>
    <w:rsid w:val="00806187"/>
    <w:rsid w:val="00806FC5"/>
    <w:rsid w:val="00807290"/>
    <w:rsid w:val="0081315F"/>
    <w:rsid w:val="008176BB"/>
    <w:rsid w:val="00820336"/>
    <w:rsid w:val="0082097E"/>
    <w:rsid w:val="00823991"/>
    <w:rsid w:val="008241CF"/>
    <w:rsid w:val="00826550"/>
    <w:rsid w:val="00826979"/>
    <w:rsid w:val="00826FE2"/>
    <w:rsid w:val="00833421"/>
    <w:rsid w:val="0083416D"/>
    <w:rsid w:val="00834C38"/>
    <w:rsid w:val="00835D39"/>
    <w:rsid w:val="00840AD6"/>
    <w:rsid w:val="00844141"/>
    <w:rsid w:val="008454F9"/>
    <w:rsid w:val="00846CB4"/>
    <w:rsid w:val="00847600"/>
    <w:rsid w:val="008506C8"/>
    <w:rsid w:val="00851587"/>
    <w:rsid w:val="00851F81"/>
    <w:rsid w:val="0085358E"/>
    <w:rsid w:val="00853ADA"/>
    <w:rsid w:val="00855251"/>
    <w:rsid w:val="00855AB1"/>
    <w:rsid w:val="00856E5F"/>
    <w:rsid w:val="0086036D"/>
    <w:rsid w:val="008616F5"/>
    <w:rsid w:val="0086262B"/>
    <w:rsid w:val="00863202"/>
    <w:rsid w:val="00866EF8"/>
    <w:rsid w:val="00870FAD"/>
    <w:rsid w:val="00871109"/>
    <w:rsid w:val="00871F5F"/>
    <w:rsid w:val="00873DE1"/>
    <w:rsid w:val="0087642C"/>
    <w:rsid w:val="008770CA"/>
    <w:rsid w:val="00882BF9"/>
    <w:rsid w:val="00883640"/>
    <w:rsid w:val="00884D9F"/>
    <w:rsid w:val="00884E06"/>
    <w:rsid w:val="00886EED"/>
    <w:rsid w:val="008874B5"/>
    <w:rsid w:val="00890D0B"/>
    <w:rsid w:val="00893A87"/>
    <w:rsid w:val="00894B49"/>
    <w:rsid w:val="00894E58"/>
    <w:rsid w:val="008965E1"/>
    <w:rsid w:val="00897F29"/>
    <w:rsid w:val="008A748E"/>
    <w:rsid w:val="008A74FA"/>
    <w:rsid w:val="008A7DC8"/>
    <w:rsid w:val="008B25A3"/>
    <w:rsid w:val="008C1C23"/>
    <w:rsid w:val="008C299E"/>
    <w:rsid w:val="008C3702"/>
    <w:rsid w:val="008C4504"/>
    <w:rsid w:val="008C4B26"/>
    <w:rsid w:val="008C4E51"/>
    <w:rsid w:val="008C7875"/>
    <w:rsid w:val="008C7E0C"/>
    <w:rsid w:val="008D0E10"/>
    <w:rsid w:val="008D1F8C"/>
    <w:rsid w:val="008D2876"/>
    <w:rsid w:val="008D4392"/>
    <w:rsid w:val="008D4FCA"/>
    <w:rsid w:val="008D6E92"/>
    <w:rsid w:val="008E0E5D"/>
    <w:rsid w:val="008E2342"/>
    <w:rsid w:val="008E48B9"/>
    <w:rsid w:val="008F0759"/>
    <w:rsid w:val="008F1AA9"/>
    <w:rsid w:val="008F23B6"/>
    <w:rsid w:val="008F2877"/>
    <w:rsid w:val="008F6474"/>
    <w:rsid w:val="0090389E"/>
    <w:rsid w:val="00903F6A"/>
    <w:rsid w:val="00905AA4"/>
    <w:rsid w:val="009064C6"/>
    <w:rsid w:val="00907402"/>
    <w:rsid w:val="00915E3C"/>
    <w:rsid w:val="009171A1"/>
    <w:rsid w:val="0091798F"/>
    <w:rsid w:val="00917D63"/>
    <w:rsid w:val="00920686"/>
    <w:rsid w:val="00920B71"/>
    <w:rsid w:val="00921D97"/>
    <w:rsid w:val="00922631"/>
    <w:rsid w:val="00922CAD"/>
    <w:rsid w:val="00923F19"/>
    <w:rsid w:val="009332EF"/>
    <w:rsid w:val="009371DE"/>
    <w:rsid w:val="009437B4"/>
    <w:rsid w:val="00944E49"/>
    <w:rsid w:val="009451A5"/>
    <w:rsid w:val="0094541A"/>
    <w:rsid w:val="00947AA0"/>
    <w:rsid w:val="009506D1"/>
    <w:rsid w:val="009525F0"/>
    <w:rsid w:val="00953378"/>
    <w:rsid w:val="00957636"/>
    <w:rsid w:val="00960936"/>
    <w:rsid w:val="0096293F"/>
    <w:rsid w:val="009631C1"/>
    <w:rsid w:val="00965AB1"/>
    <w:rsid w:val="0096689E"/>
    <w:rsid w:val="00966AA5"/>
    <w:rsid w:val="00972064"/>
    <w:rsid w:val="009722CF"/>
    <w:rsid w:val="0097319F"/>
    <w:rsid w:val="00974319"/>
    <w:rsid w:val="00975EAE"/>
    <w:rsid w:val="00983306"/>
    <w:rsid w:val="00983733"/>
    <w:rsid w:val="0098453A"/>
    <w:rsid w:val="009879A2"/>
    <w:rsid w:val="00993A70"/>
    <w:rsid w:val="009943B1"/>
    <w:rsid w:val="00994A16"/>
    <w:rsid w:val="00994AA7"/>
    <w:rsid w:val="009978C6"/>
    <w:rsid w:val="009A2F19"/>
    <w:rsid w:val="009A5233"/>
    <w:rsid w:val="009A6DFF"/>
    <w:rsid w:val="009A6FD3"/>
    <w:rsid w:val="009B0ABB"/>
    <w:rsid w:val="009B1398"/>
    <w:rsid w:val="009B430D"/>
    <w:rsid w:val="009B4DF3"/>
    <w:rsid w:val="009B5B68"/>
    <w:rsid w:val="009B5F59"/>
    <w:rsid w:val="009B7B66"/>
    <w:rsid w:val="009C0EBD"/>
    <w:rsid w:val="009C2218"/>
    <w:rsid w:val="009C2E26"/>
    <w:rsid w:val="009C4B5D"/>
    <w:rsid w:val="009C5414"/>
    <w:rsid w:val="009D0A2B"/>
    <w:rsid w:val="009D1369"/>
    <w:rsid w:val="009D14B6"/>
    <w:rsid w:val="009D1C99"/>
    <w:rsid w:val="009D744E"/>
    <w:rsid w:val="009E0362"/>
    <w:rsid w:val="009E0A88"/>
    <w:rsid w:val="009E412D"/>
    <w:rsid w:val="009E42BB"/>
    <w:rsid w:val="009E4FC1"/>
    <w:rsid w:val="009E6735"/>
    <w:rsid w:val="009F0A41"/>
    <w:rsid w:val="009F209E"/>
    <w:rsid w:val="009F42D9"/>
    <w:rsid w:val="009F5EDA"/>
    <w:rsid w:val="009F74C9"/>
    <w:rsid w:val="00A02160"/>
    <w:rsid w:val="00A02746"/>
    <w:rsid w:val="00A03A62"/>
    <w:rsid w:val="00A05A5F"/>
    <w:rsid w:val="00A07812"/>
    <w:rsid w:val="00A12CEB"/>
    <w:rsid w:val="00A13FC3"/>
    <w:rsid w:val="00A1521A"/>
    <w:rsid w:val="00A157CC"/>
    <w:rsid w:val="00A177AD"/>
    <w:rsid w:val="00A22679"/>
    <w:rsid w:val="00A23A06"/>
    <w:rsid w:val="00A30B75"/>
    <w:rsid w:val="00A32830"/>
    <w:rsid w:val="00A40221"/>
    <w:rsid w:val="00A40D27"/>
    <w:rsid w:val="00A42818"/>
    <w:rsid w:val="00A45A14"/>
    <w:rsid w:val="00A47205"/>
    <w:rsid w:val="00A5088B"/>
    <w:rsid w:val="00A52579"/>
    <w:rsid w:val="00A5666C"/>
    <w:rsid w:val="00A56D74"/>
    <w:rsid w:val="00A61028"/>
    <w:rsid w:val="00A6139C"/>
    <w:rsid w:val="00A63DCB"/>
    <w:rsid w:val="00A64DEF"/>
    <w:rsid w:val="00A67A8B"/>
    <w:rsid w:val="00A70092"/>
    <w:rsid w:val="00A74067"/>
    <w:rsid w:val="00A7798F"/>
    <w:rsid w:val="00A77FF0"/>
    <w:rsid w:val="00A803C6"/>
    <w:rsid w:val="00A85BD8"/>
    <w:rsid w:val="00A90EB3"/>
    <w:rsid w:val="00A976F8"/>
    <w:rsid w:val="00AA182C"/>
    <w:rsid w:val="00AA3DB3"/>
    <w:rsid w:val="00AA453D"/>
    <w:rsid w:val="00AA6118"/>
    <w:rsid w:val="00AA643F"/>
    <w:rsid w:val="00AB0283"/>
    <w:rsid w:val="00AB0E4A"/>
    <w:rsid w:val="00AB22BC"/>
    <w:rsid w:val="00AB2536"/>
    <w:rsid w:val="00AB7741"/>
    <w:rsid w:val="00AC17A2"/>
    <w:rsid w:val="00AC222A"/>
    <w:rsid w:val="00AC54E8"/>
    <w:rsid w:val="00AC5888"/>
    <w:rsid w:val="00AC5BCD"/>
    <w:rsid w:val="00AC7A67"/>
    <w:rsid w:val="00AD5B40"/>
    <w:rsid w:val="00AD6E48"/>
    <w:rsid w:val="00AD7AC5"/>
    <w:rsid w:val="00AE01D7"/>
    <w:rsid w:val="00AE13BD"/>
    <w:rsid w:val="00AE2162"/>
    <w:rsid w:val="00AE2E50"/>
    <w:rsid w:val="00AF16FB"/>
    <w:rsid w:val="00AF265B"/>
    <w:rsid w:val="00AF539B"/>
    <w:rsid w:val="00AF66AB"/>
    <w:rsid w:val="00AF724E"/>
    <w:rsid w:val="00B002A3"/>
    <w:rsid w:val="00B01F1B"/>
    <w:rsid w:val="00B021F5"/>
    <w:rsid w:val="00B04119"/>
    <w:rsid w:val="00B04434"/>
    <w:rsid w:val="00B06221"/>
    <w:rsid w:val="00B064EE"/>
    <w:rsid w:val="00B06824"/>
    <w:rsid w:val="00B069CF"/>
    <w:rsid w:val="00B06EAF"/>
    <w:rsid w:val="00B0767B"/>
    <w:rsid w:val="00B10433"/>
    <w:rsid w:val="00B1090E"/>
    <w:rsid w:val="00B10D4B"/>
    <w:rsid w:val="00B113FB"/>
    <w:rsid w:val="00B11674"/>
    <w:rsid w:val="00B244E4"/>
    <w:rsid w:val="00B25760"/>
    <w:rsid w:val="00B26E42"/>
    <w:rsid w:val="00B26E97"/>
    <w:rsid w:val="00B30420"/>
    <w:rsid w:val="00B30C3C"/>
    <w:rsid w:val="00B30D5E"/>
    <w:rsid w:val="00B331B3"/>
    <w:rsid w:val="00B3458D"/>
    <w:rsid w:val="00B34A61"/>
    <w:rsid w:val="00B36BEA"/>
    <w:rsid w:val="00B40214"/>
    <w:rsid w:val="00B41481"/>
    <w:rsid w:val="00B43868"/>
    <w:rsid w:val="00B46544"/>
    <w:rsid w:val="00B522C0"/>
    <w:rsid w:val="00B5399D"/>
    <w:rsid w:val="00B54193"/>
    <w:rsid w:val="00B544B4"/>
    <w:rsid w:val="00B56346"/>
    <w:rsid w:val="00B57190"/>
    <w:rsid w:val="00B609C1"/>
    <w:rsid w:val="00B60F9A"/>
    <w:rsid w:val="00B61E0B"/>
    <w:rsid w:val="00B649C5"/>
    <w:rsid w:val="00B66036"/>
    <w:rsid w:val="00B66F6E"/>
    <w:rsid w:val="00B704D3"/>
    <w:rsid w:val="00B72255"/>
    <w:rsid w:val="00B7455C"/>
    <w:rsid w:val="00B769E7"/>
    <w:rsid w:val="00B8162E"/>
    <w:rsid w:val="00B81983"/>
    <w:rsid w:val="00B81D53"/>
    <w:rsid w:val="00B86B6F"/>
    <w:rsid w:val="00B86C93"/>
    <w:rsid w:val="00B8710F"/>
    <w:rsid w:val="00B92072"/>
    <w:rsid w:val="00B92220"/>
    <w:rsid w:val="00B92D86"/>
    <w:rsid w:val="00B95760"/>
    <w:rsid w:val="00B96C88"/>
    <w:rsid w:val="00B97C21"/>
    <w:rsid w:val="00BA2863"/>
    <w:rsid w:val="00BA3A22"/>
    <w:rsid w:val="00BA5A7D"/>
    <w:rsid w:val="00BA6014"/>
    <w:rsid w:val="00BB15EC"/>
    <w:rsid w:val="00BB49B6"/>
    <w:rsid w:val="00BB6117"/>
    <w:rsid w:val="00BC37ED"/>
    <w:rsid w:val="00BC4B7C"/>
    <w:rsid w:val="00BC4BDD"/>
    <w:rsid w:val="00BC5667"/>
    <w:rsid w:val="00BC5BA2"/>
    <w:rsid w:val="00BC6653"/>
    <w:rsid w:val="00BC676F"/>
    <w:rsid w:val="00BC7B04"/>
    <w:rsid w:val="00BD2645"/>
    <w:rsid w:val="00BD368E"/>
    <w:rsid w:val="00BD7518"/>
    <w:rsid w:val="00BE3705"/>
    <w:rsid w:val="00BE4636"/>
    <w:rsid w:val="00BE7274"/>
    <w:rsid w:val="00BF261A"/>
    <w:rsid w:val="00BF2CDD"/>
    <w:rsid w:val="00BF2F6E"/>
    <w:rsid w:val="00BF2FC5"/>
    <w:rsid w:val="00BF4CA5"/>
    <w:rsid w:val="00BF4FAF"/>
    <w:rsid w:val="00BF5862"/>
    <w:rsid w:val="00C00372"/>
    <w:rsid w:val="00C02683"/>
    <w:rsid w:val="00C0321A"/>
    <w:rsid w:val="00C04984"/>
    <w:rsid w:val="00C06698"/>
    <w:rsid w:val="00C06B14"/>
    <w:rsid w:val="00C07A92"/>
    <w:rsid w:val="00C1279E"/>
    <w:rsid w:val="00C17190"/>
    <w:rsid w:val="00C1722C"/>
    <w:rsid w:val="00C23645"/>
    <w:rsid w:val="00C241E5"/>
    <w:rsid w:val="00C24B65"/>
    <w:rsid w:val="00C25460"/>
    <w:rsid w:val="00C257AD"/>
    <w:rsid w:val="00C2679B"/>
    <w:rsid w:val="00C31179"/>
    <w:rsid w:val="00C315C2"/>
    <w:rsid w:val="00C32145"/>
    <w:rsid w:val="00C32194"/>
    <w:rsid w:val="00C321A4"/>
    <w:rsid w:val="00C36B00"/>
    <w:rsid w:val="00C376AD"/>
    <w:rsid w:val="00C435D4"/>
    <w:rsid w:val="00C43F6D"/>
    <w:rsid w:val="00C45823"/>
    <w:rsid w:val="00C45D36"/>
    <w:rsid w:val="00C53659"/>
    <w:rsid w:val="00C56008"/>
    <w:rsid w:val="00C56015"/>
    <w:rsid w:val="00C61367"/>
    <w:rsid w:val="00C623ED"/>
    <w:rsid w:val="00C62EA6"/>
    <w:rsid w:val="00C638D6"/>
    <w:rsid w:val="00C64155"/>
    <w:rsid w:val="00C671AE"/>
    <w:rsid w:val="00C67892"/>
    <w:rsid w:val="00C71D1A"/>
    <w:rsid w:val="00C72268"/>
    <w:rsid w:val="00C73FFB"/>
    <w:rsid w:val="00C745BB"/>
    <w:rsid w:val="00C754AB"/>
    <w:rsid w:val="00C764E0"/>
    <w:rsid w:val="00C767D9"/>
    <w:rsid w:val="00C813C3"/>
    <w:rsid w:val="00C81E4B"/>
    <w:rsid w:val="00C8410F"/>
    <w:rsid w:val="00C85C0A"/>
    <w:rsid w:val="00C97096"/>
    <w:rsid w:val="00C971F6"/>
    <w:rsid w:val="00CA130E"/>
    <w:rsid w:val="00CA38A3"/>
    <w:rsid w:val="00CA3BA0"/>
    <w:rsid w:val="00CB1E46"/>
    <w:rsid w:val="00CB302F"/>
    <w:rsid w:val="00CB5512"/>
    <w:rsid w:val="00CB5EE7"/>
    <w:rsid w:val="00CB667D"/>
    <w:rsid w:val="00CC24C0"/>
    <w:rsid w:val="00CC2BDB"/>
    <w:rsid w:val="00CC2F6E"/>
    <w:rsid w:val="00CC46D2"/>
    <w:rsid w:val="00CC657E"/>
    <w:rsid w:val="00CC689C"/>
    <w:rsid w:val="00CD1058"/>
    <w:rsid w:val="00CD2E95"/>
    <w:rsid w:val="00CD2EEB"/>
    <w:rsid w:val="00CD3205"/>
    <w:rsid w:val="00CD5A81"/>
    <w:rsid w:val="00CD66C0"/>
    <w:rsid w:val="00CE0A12"/>
    <w:rsid w:val="00CE3383"/>
    <w:rsid w:val="00CE56F1"/>
    <w:rsid w:val="00CE6030"/>
    <w:rsid w:val="00CE631F"/>
    <w:rsid w:val="00CF3301"/>
    <w:rsid w:val="00CF5102"/>
    <w:rsid w:val="00CF7271"/>
    <w:rsid w:val="00D05961"/>
    <w:rsid w:val="00D068B5"/>
    <w:rsid w:val="00D07A97"/>
    <w:rsid w:val="00D1228C"/>
    <w:rsid w:val="00D1514D"/>
    <w:rsid w:val="00D15C39"/>
    <w:rsid w:val="00D16F87"/>
    <w:rsid w:val="00D17B3A"/>
    <w:rsid w:val="00D213FC"/>
    <w:rsid w:val="00D21C79"/>
    <w:rsid w:val="00D22279"/>
    <w:rsid w:val="00D22BF3"/>
    <w:rsid w:val="00D22EA1"/>
    <w:rsid w:val="00D2374A"/>
    <w:rsid w:val="00D2382D"/>
    <w:rsid w:val="00D27077"/>
    <w:rsid w:val="00D27830"/>
    <w:rsid w:val="00D315AF"/>
    <w:rsid w:val="00D32680"/>
    <w:rsid w:val="00D342A8"/>
    <w:rsid w:val="00D349D2"/>
    <w:rsid w:val="00D34FA0"/>
    <w:rsid w:val="00D4102D"/>
    <w:rsid w:val="00D4113E"/>
    <w:rsid w:val="00D43BBD"/>
    <w:rsid w:val="00D43BF5"/>
    <w:rsid w:val="00D47199"/>
    <w:rsid w:val="00D50025"/>
    <w:rsid w:val="00D50835"/>
    <w:rsid w:val="00D5390C"/>
    <w:rsid w:val="00D5773E"/>
    <w:rsid w:val="00D60518"/>
    <w:rsid w:val="00D60E64"/>
    <w:rsid w:val="00D61F33"/>
    <w:rsid w:val="00D62555"/>
    <w:rsid w:val="00D634DD"/>
    <w:rsid w:val="00D63CE2"/>
    <w:rsid w:val="00D65714"/>
    <w:rsid w:val="00D70BC3"/>
    <w:rsid w:val="00D70D1E"/>
    <w:rsid w:val="00D716B2"/>
    <w:rsid w:val="00D72173"/>
    <w:rsid w:val="00D72E02"/>
    <w:rsid w:val="00D73434"/>
    <w:rsid w:val="00D80F8F"/>
    <w:rsid w:val="00D80FEB"/>
    <w:rsid w:val="00D82104"/>
    <w:rsid w:val="00D83324"/>
    <w:rsid w:val="00D8603B"/>
    <w:rsid w:val="00D86EAA"/>
    <w:rsid w:val="00D918F3"/>
    <w:rsid w:val="00D92417"/>
    <w:rsid w:val="00D92E8E"/>
    <w:rsid w:val="00D93A38"/>
    <w:rsid w:val="00D946AD"/>
    <w:rsid w:val="00D9477D"/>
    <w:rsid w:val="00D94DF5"/>
    <w:rsid w:val="00D96290"/>
    <w:rsid w:val="00DA1AF2"/>
    <w:rsid w:val="00DA4044"/>
    <w:rsid w:val="00DA752E"/>
    <w:rsid w:val="00DA7D3E"/>
    <w:rsid w:val="00DB047D"/>
    <w:rsid w:val="00DB3D84"/>
    <w:rsid w:val="00DB4F86"/>
    <w:rsid w:val="00DB5826"/>
    <w:rsid w:val="00DB6FED"/>
    <w:rsid w:val="00DC1258"/>
    <w:rsid w:val="00DC213D"/>
    <w:rsid w:val="00DC2622"/>
    <w:rsid w:val="00DC3180"/>
    <w:rsid w:val="00DC4010"/>
    <w:rsid w:val="00DC48AB"/>
    <w:rsid w:val="00DC5D5D"/>
    <w:rsid w:val="00DC704F"/>
    <w:rsid w:val="00DD1591"/>
    <w:rsid w:val="00DD2930"/>
    <w:rsid w:val="00DD3655"/>
    <w:rsid w:val="00DD3951"/>
    <w:rsid w:val="00DD3C33"/>
    <w:rsid w:val="00DD50B2"/>
    <w:rsid w:val="00DD5EA5"/>
    <w:rsid w:val="00DD5FB5"/>
    <w:rsid w:val="00DD6073"/>
    <w:rsid w:val="00DD6549"/>
    <w:rsid w:val="00DD7265"/>
    <w:rsid w:val="00DE0FCD"/>
    <w:rsid w:val="00DE1158"/>
    <w:rsid w:val="00DE3270"/>
    <w:rsid w:val="00DE3C61"/>
    <w:rsid w:val="00DE5D2D"/>
    <w:rsid w:val="00DE79D2"/>
    <w:rsid w:val="00DE7AB7"/>
    <w:rsid w:val="00DE7D95"/>
    <w:rsid w:val="00DE7EFC"/>
    <w:rsid w:val="00DF14AC"/>
    <w:rsid w:val="00DF5463"/>
    <w:rsid w:val="00DF6100"/>
    <w:rsid w:val="00DF6965"/>
    <w:rsid w:val="00E00A7E"/>
    <w:rsid w:val="00E0269D"/>
    <w:rsid w:val="00E02788"/>
    <w:rsid w:val="00E03591"/>
    <w:rsid w:val="00E03A69"/>
    <w:rsid w:val="00E04445"/>
    <w:rsid w:val="00E0479D"/>
    <w:rsid w:val="00E04808"/>
    <w:rsid w:val="00E12130"/>
    <w:rsid w:val="00E130F2"/>
    <w:rsid w:val="00E145D7"/>
    <w:rsid w:val="00E1548F"/>
    <w:rsid w:val="00E15E74"/>
    <w:rsid w:val="00E17464"/>
    <w:rsid w:val="00E26E72"/>
    <w:rsid w:val="00E275BF"/>
    <w:rsid w:val="00E314C0"/>
    <w:rsid w:val="00E34EC2"/>
    <w:rsid w:val="00E35B10"/>
    <w:rsid w:val="00E36BEE"/>
    <w:rsid w:val="00E37210"/>
    <w:rsid w:val="00E372A9"/>
    <w:rsid w:val="00E42D7F"/>
    <w:rsid w:val="00E47AF8"/>
    <w:rsid w:val="00E5052E"/>
    <w:rsid w:val="00E50551"/>
    <w:rsid w:val="00E574B4"/>
    <w:rsid w:val="00E635DB"/>
    <w:rsid w:val="00E6521E"/>
    <w:rsid w:val="00E76612"/>
    <w:rsid w:val="00E7764C"/>
    <w:rsid w:val="00E811A3"/>
    <w:rsid w:val="00E8262B"/>
    <w:rsid w:val="00E8365F"/>
    <w:rsid w:val="00E83A0F"/>
    <w:rsid w:val="00E856D4"/>
    <w:rsid w:val="00E85794"/>
    <w:rsid w:val="00E87A23"/>
    <w:rsid w:val="00E91EC2"/>
    <w:rsid w:val="00E96365"/>
    <w:rsid w:val="00E97DD4"/>
    <w:rsid w:val="00EA099C"/>
    <w:rsid w:val="00EA4C75"/>
    <w:rsid w:val="00EA51F9"/>
    <w:rsid w:val="00EA5FBB"/>
    <w:rsid w:val="00EB6A4E"/>
    <w:rsid w:val="00EC0071"/>
    <w:rsid w:val="00EC051E"/>
    <w:rsid w:val="00EC2437"/>
    <w:rsid w:val="00EC46ED"/>
    <w:rsid w:val="00EC5493"/>
    <w:rsid w:val="00EC5CF5"/>
    <w:rsid w:val="00EC5D89"/>
    <w:rsid w:val="00EC672A"/>
    <w:rsid w:val="00ED1CC2"/>
    <w:rsid w:val="00ED3044"/>
    <w:rsid w:val="00ED4979"/>
    <w:rsid w:val="00ED62ED"/>
    <w:rsid w:val="00ED7BCA"/>
    <w:rsid w:val="00EE1929"/>
    <w:rsid w:val="00EE4C00"/>
    <w:rsid w:val="00EE4C12"/>
    <w:rsid w:val="00EE619C"/>
    <w:rsid w:val="00EE680D"/>
    <w:rsid w:val="00EF3734"/>
    <w:rsid w:val="00EF5B0B"/>
    <w:rsid w:val="00EF5C2D"/>
    <w:rsid w:val="00EF7F3F"/>
    <w:rsid w:val="00F015CF"/>
    <w:rsid w:val="00F03BD8"/>
    <w:rsid w:val="00F10607"/>
    <w:rsid w:val="00F1218A"/>
    <w:rsid w:val="00F1336D"/>
    <w:rsid w:val="00F15830"/>
    <w:rsid w:val="00F15978"/>
    <w:rsid w:val="00F15BF8"/>
    <w:rsid w:val="00F205D4"/>
    <w:rsid w:val="00F22C84"/>
    <w:rsid w:val="00F24921"/>
    <w:rsid w:val="00F24B3C"/>
    <w:rsid w:val="00F2532E"/>
    <w:rsid w:val="00F25838"/>
    <w:rsid w:val="00F25A0A"/>
    <w:rsid w:val="00F26B67"/>
    <w:rsid w:val="00F31C31"/>
    <w:rsid w:val="00F31E4F"/>
    <w:rsid w:val="00F3264A"/>
    <w:rsid w:val="00F348CE"/>
    <w:rsid w:val="00F35A95"/>
    <w:rsid w:val="00F37CB3"/>
    <w:rsid w:val="00F453EB"/>
    <w:rsid w:val="00F50B74"/>
    <w:rsid w:val="00F51079"/>
    <w:rsid w:val="00F54F85"/>
    <w:rsid w:val="00F55148"/>
    <w:rsid w:val="00F56281"/>
    <w:rsid w:val="00F66413"/>
    <w:rsid w:val="00F7056B"/>
    <w:rsid w:val="00F728B8"/>
    <w:rsid w:val="00F8125C"/>
    <w:rsid w:val="00F83951"/>
    <w:rsid w:val="00F84475"/>
    <w:rsid w:val="00F84A48"/>
    <w:rsid w:val="00F85FD0"/>
    <w:rsid w:val="00F90673"/>
    <w:rsid w:val="00F91691"/>
    <w:rsid w:val="00F96C6D"/>
    <w:rsid w:val="00FA620B"/>
    <w:rsid w:val="00FB2612"/>
    <w:rsid w:val="00FB3162"/>
    <w:rsid w:val="00FB4A5E"/>
    <w:rsid w:val="00FB53C9"/>
    <w:rsid w:val="00FC21B7"/>
    <w:rsid w:val="00FC3296"/>
    <w:rsid w:val="00FC32D2"/>
    <w:rsid w:val="00FC39FA"/>
    <w:rsid w:val="00FC622E"/>
    <w:rsid w:val="00FC77E8"/>
    <w:rsid w:val="00FD105B"/>
    <w:rsid w:val="00FD2D86"/>
    <w:rsid w:val="00FD4D84"/>
    <w:rsid w:val="00FD5523"/>
    <w:rsid w:val="00FD5929"/>
    <w:rsid w:val="00FD72B1"/>
    <w:rsid w:val="00FD780B"/>
    <w:rsid w:val="00FE0B0A"/>
    <w:rsid w:val="00FE3160"/>
    <w:rsid w:val="00FE45F2"/>
    <w:rsid w:val="00FE50B2"/>
    <w:rsid w:val="00FE7DD9"/>
    <w:rsid w:val="00FF09B7"/>
    <w:rsid w:val="00FF69C1"/>
    <w:rsid w:val="00FF75BA"/>
    <w:rsid w:val="00FF7DEB"/>
    <w:rsid w:val="02211324"/>
    <w:rsid w:val="02479EF8"/>
    <w:rsid w:val="024C9EB7"/>
    <w:rsid w:val="031F1A77"/>
    <w:rsid w:val="0507B807"/>
    <w:rsid w:val="05F57133"/>
    <w:rsid w:val="07A6FAD5"/>
    <w:rsid w:val="08E6664E"/>
    <w:rsid w:val="0BACBCED"/>
    <w:rsid w:val="0BBB19A0"/>
    <w:rsid w:val="0C2C4FC2"/>
    <w:rsid w:val="0E02F01B"/>
    <w:rsid w:val="0E741C76"/>
    <w:rsid w:val="0E905852"/>
    <w:rsid w:val="0F09F215"/>
    <w:rsid w:val="0F51AB81"/>
    <w:rsid w:val="10DC767A"/>
    <w:rsid w:val="10FA3531"/>
    <w:rsid w:val="1132D39A"/>
    <w:rsid w:val="113E3F7B"/>
    <w:rsid w:val="1152807C"/>
    <w:rsid w:val="11F415BF"/>
    <w:rsid w:val="12DDA059"/>
    <w:rsid w:val="13CA14A5"/>
    <w:rsid w:val="140FBA3F"/>
    <w:rsid w:val="163B5544"/>
    <w:rsid w:val="17DD604E"/>
    <w:rsid w:val="185BC9F8"/>
    <w:rsid w:val="19583CBD"/>
    <w:rsid w:val="1BD19C8D"/>
    <w:rsid w:val="1BE382F4"/>
    <w:rsid w:val="1BF7CED9"/>
    <w:rsid w:val="1C273370"/>
    <w:rsid w:val="1C589C4B"/>
    <w:rsid w:val="1E34460E"/>
    <w:rsid w:val="1E3E9016"/>
    <w:rsid w:val="1E8A85C2"/>
    <w:rsid w:val="1F16BC3B"/>
    <w:rsid w:val="20EE3258"/>
    <w:rsid w:val="21636EC0"/>
    <w:rsid w:val="2201A38D"/>
    <w:rsid w:val="22A5A4DB"/>
    <w:rsid w:val="22A828BA"/>
    <w:rsid w:val="22CD6284"/>
    <w:rsid w:val="22E42726"/>
    <w:rsid w:val="22EFC303"/>
    <w:rsid w:val="2335A259"/>
    <w:rsid w:val="2397F302"/>
    <w:rsid w:val="26D53CA2"/>
    <w:rsid w:val="27322D3C"/>
    <w:rsid w:val="27CA4228"/>
    <w:rsid w:val="2848C3EE"/>
    <w:rsid w:val="2863A1B6"/>
    <w:rsid w:val="29F1AF93"/>
    <w:rsid w:val="2AD9CDA6"/>
    <w:rsid w:val="2B303DA2"/>
    <w:rsid w:val="2C483F31"/>
    <w:rsid w:val="2C582AFC"/>
    <w:rsid w:val="2CE9FD04"/>
    <w:rsid w:val="2DD7A89D"/>
    <w:rsid w:val="2E2C7CD2"/>
    <w:rsid w:val="2E406FAE"/>
    <w:rsid w:val="2EC9EC79"/>
    <w:rsid w:val="30BAF869"/>
    <w:rsid w:val="327F7E29"/>
    <w:rsid w:val="32B0E51B"/>
    <w:rsid w:val="32EF44EC"/>
    <w:rsid w:val="338E0F4B"/>
    <w:rsid w:val="33D8C046"/>
    <w:rsid w:val="33F496DD"/>
    <w:rsid w:val="34E38736"/>
    <w:rsid w:val="369CC866"/>
    <w:rsid w:val="36F37B94"/>
    <w:rsid w:val="376EF630"/>
    <w:rsid w:val="3A14F1B7"/>
    <w:rsid w:val="3A709198"/>
    <w:rsid w:val="3AA3533A"/>
    <w:rsid w:val="3BBDF573"/>
    <w:rsid w:val="3BF8B325"/>
    <w:rsid w:val="3C43562A"/>
    <w:rsid w:val="3C9E872B"/>
    <w:rsid w:val="3D81EDF9"/>
    <w:rsid w:val="3F7C1814"/>
    <w:rsid w:val="40269B34"/>
    <w:rsid w:val="424759C6"/>
    <w:rsid w:val="426BAA39"/>
    <w:rsid w:val="42E2B0DD"/>
    <w:rsid w:val="430677FC"/>
    <w:rsid w:val="43F3CB4D"/>
    <w:rsid w:val="45B12034"/>
    <w:rsid w:val="46E5E262"/>
    <w:rsid w:val="47B81295"/>
    <w:rsid w:val="47C0C9C8"/>
    <w:rsid w:val="487E11C8"/>
    <w:rsid w:val="4981BE4F"/>
    <w:rsid w:val="49B9B9C9"/>
    <w:rsid w:val="4A4CA590"/>
    <w:rsid w:val="4B9FEEB0"/>
    <w:rsid w:val="4BB457E5"/>
    <w:rsid w:val="4DCF09AD"/>
    <w:rsid w:val="4E895511"/>
    <w:rsid w:val="4EF56179"/>
    <w:rsid w:val="510E7002"/>
    <w:rsid w:val="511F8E02"/>
    <w:rsid w:val="533F8589"/>
    <w:rsid w:val="537A49D2"/>
    <w:rsid w:val="557AAD7E"/>
    <w:rsid w:val="55BC09A2"/>
    <w:rsid w:val="571E9E6F"/>
    <w:rsid w:val="57E8193B"/>
    <w:rsid w:val="5889A7E6"/>
    <w:rsid w:val="59F89B82"/>
    <w:rsid w:val="5B233ADF"/>
    <w:rsid w:val="5B6A5229"/>
    <w:rsid w:val="5C46FDA6"/>
    <w:rsid w:val="5C5844CC"/>
    <w:rsid w:val="5CD80396"/>
    <w:rsid w:val="5D1394AE"/>
    <w:rsid w:val="5D53A0D7"/>
    <w:rsid w:val="5E44F2E2"/>
    <w:rsid w:val="5F3E7085"/>
    <w:rsid w:val="5F4936F8"/>
    <w:rsid w:val="5F83B312"/>
    <w:rsid w:val="5F8E39EB"/>
    <w:rsid w:val="5FE9CA09"/>
    <w:rsid w:val="60222E83"/>
    <w:rsid w:val="60B292C1"/>
    <w:rsid w:val="60E82908"/>
    <w:rsid w:val="6179BBD8"/>
    <w:rsid w:val="61E633ED"/>
    <w:rsid w:val="62A7B620"/>
    <w:rsid w:val="6315F91E"/>
    <w:rsid w:val="636DE20A"/>
    <w:rsid w:val="63BE7EAA"/>
    <w:rsid w:val="63BF100E"/>
    <w:rsid w:val="64491FA9"/>
    <w:rsid w:val="657C0F85"/>
    <w:rsid w:val="6609D7CB"/>
    <w:rsid w:val="67163CD3"/>
    <w:rsid w:val="685FE6CA"/>
    <w:rsid w:val="68B6000F"/>
    <w:rsid w:val="6939D0F1"/>
    <w:rsid w:val="69EFDEC1"/>
    <w:rsid w:val="6AEAFD6F"/>
    <w:rsid w:val="6B949984"/>
    <w:rsid w:val="6DC969BF"/>
    <w:rsid w:val="6E3E00E0"/>
    <w:rsid w:val="6E6D67D7"/>
    <w:rsid w:val="6F826E1C"/>
    <w:rsid w:val="7004784F"/>
    <w:rsid w:val="7041E6B5"/>
    <w:rsid w:val="7101CC69"/>
    <w:rsid w:val="721DA6D6"/>
    <w:rsid w:val="724F41BC"/>
    <w:rsid w:val="7323C040"/>
    <w:rsid w:val="73294755"/>
    <w:rsid w:val="76B262B8"/>
    <w:rsid w:val="76BECCD8"/>
    <w:rsid w:val="7782A172"/>
    <w:rsid w:val="77E49038"/>
    <w:rsid w:val="7820767C"/>
    <w:rsid w:val="7842ED75"/>
    <w:rsid w:val="795ECC8D"/>
    <w:rsid w:val="7A7188B6"/>
    <w:rsid w:val="7AC51F5A"/>
    <w:rsid w:val="7CED8168"/>
    <w:rsid w:val="7D734E3B"/>
    <w:rsid w:val="7E08BFE7"/>
    <w:rsid w:val="7E7383FE"/>
    <w:rsid w:val="7EC8469A"/>
    <w:rsid w:val="7EF355C0"/>
    <w:rsid w:val="7F5D6202"/>
    <w:rsid w:val="7F6985EA"/>
    <w:rsid w:val="7F7046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0117E764-08C5-4E5C-97FD-31A76903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 w:type="paragraph" w:styleId="StandardWeb">
    <w:name w:val="Normal (Web)"/>
    <w:basedOn w:val="Standard"/>
    <w:uiPriority w:val="99"/>
    <w:semiHidden/>
    <w:unhideWhenUsed/>
    <w:rsid w:val="001B3487"/>
    <w:pPr>
      <w:suppressAutoHyphens w:val="0"/>
      <w:spacing w:before="100" w:beforeAutospacing="1" w:after="100" w:afterAutospacing="1" w:line="240" w:lineRule="auto"/>
    </w:pPr>
    <w:rPr>
      <w:rFonts w:ascii="Times New Roman" w:hAnsi="Times New Roman"/>
      <w:kern w:val="0"/>
      <w:sz w:val="24"/>
      <w:lang w:eastAsia="de-DE"/>
    </w:rPr>
  </w:style>
  <w:style w:type="character" w:styleId="Erwhnung">
    <w:name w:val="Mention"/>
    <w:basedOn w:val="Absatz-Standardschriftart"/>
    <w:uiPriority w:val="99"/>
    <w:unhideWhenUsed/>
    <w:rsid w:val="00D21C79"/>
    <w:rPr>
      <w:color w:val="2B579A"/>
      <w:shd w:val="clear" w:color="auto" w:fill="E1DFDD"/>
    </w:rPr>
  </w:style>
  <w:style w:type="paragraph" w:styleId="Listenabsatz">
    <w:name w:val="List Paragraph"/>
    <w:basedOn w:val="Standard"/>
    <w:uiPriority w:val="34"/>
    <w:qFormat/>
    <w:rsid w:val="008874B5"/>
    <w:pPr>
      <w:suppressAutoHyphens w:val="0"/>
      <w:spacing w:after="160" w:line="259" w:lineRule="auto"/>
      <w:ind w:left="720"/>
      <w:contextualSpacing/>
    </w:pPr>
    <w:rPr>
      <w:rFonts w:asciiTheme="minorHAnsi" w:eastAsiaTheme="minorHAnsi" w:hAnsiTheme="minorHAnsi" w:cstheme="minorBidi"/>
      <w:kern w:val="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de/aready/areadycom/" TargetMode="External"/><Relationship Id="rId18" Type="http://schemas.openxmlformats.org/officeDocument/2006/relationships/hyperlink" Target="https://www.congatec.com/de/produkte/com-hpc/conga-hpccrx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congatec/"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ongatec.com/de/aready/areadyyours/" TargetMode="External"/><Relationship Id="rId25"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congatec.com/de/aready/areadyvt/" TargetMode="External"/><Relationship Id="rId20" Type="http://schemas.openxmlformats.org/officeDocument/2006/relationships/hyperlink" Target="https://www.congatec.com/de/aready/aready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hristof.wilde@congatec.com" TargetMode="External"/><Relationship Id="rId5" Type="http://schemas.openxmlformats.org/officeDocument/2006/relationships/numbering" Target="numbering.xml"/><Relationship Id="rId15" Type="http://schemas.openxmlformats.org/officeDocument/2006/relationships/hyperlink" Target="https://www.congatec.com/de/aready/ubuntu-pro/" TargetMode="External"/><Relationship Id="rId23" Type="http://schemas.openxmlformats.org/officeDocument/2006/relationships/hyperlink" Target="http://www.congate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ngatec.c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de/aready/ctrlx-os/" TargetMode="External"/><Relationship Id="rId22" Type="http://schemas.openxmlformats.org/officeDocument/2006/relationships/hyperlink" Target="https://www.youtube.com/congatecAE" TargetMode="External"/><Relationship Id="rId27"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304B3FCB-0B4A-441E-B847-4635E3337FC2}"/>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5FEFA978-39BB-4020-8B10-FBD3BC81A2F1}">
  <ds:schemaRefs>
    <ds:schemaRef ds:uri="http://schemas.openxmlformats.org/officeDocument/2006/bibliography"/>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8349</Characters>
  <Application>Microsoft Office Word</Application>
  <DocSecurity>0</DocSecurity>
  <Lines>69</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25</cp:revision>
  <dcterms:created xsi:type="dcterms:W3CDTF">2026-07-02T05:45:00Z</dcterms:created>
  <dcterms:modified xsi:type="dcterms:W3CDTF">2026-07-20T07:17:00Z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2026-05-28T09:11:19Z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def929ca-440b-486f-8109-814f0d79a695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ies>
</file>