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1F290AE" w:rsidR="007D0D9C" w:rsidRPr="00F72FC0" w:rsidRDefault="00E202AA">
      <w:pPr>
        <w:pStyle w:val="Heading1"/>
      </w:pPr>
      <w:r>
        <w:rPr>
          <w:rFonts w:ascii="微軟正黑體" w:eastAsia="微軟正黑體" w:hAnsi="微軟正黑體" w:cs="微軟正黑體" w:hint="eastAsia"/>
          <w:lang w:eastAsia="zh-CN"/>
        </w:rPr>
        <w:t>新闻稿</w:t>
      </w:r>
      <w:r w:rsidR="00DE2B3F" w:rsidRPr="00C03E7D">
        <w:rPr>
          <w:noProof/>
          <w:lang w:val="de-DE"/>
        </w:rPr>
        <w:drawing>
          <wp:anchor distT="0" distB="0" distL="114300" distR="114300" simplePos="0" relativeHeight="251658240" behindDoc="0" locked="0" layoutInCell="1" hidden="0" allowOverlap="1" wp14:anchorId="5097A9C9" wp14:editId="65595970">
            <wp:simplePos x="0" y="0"/>
            <wp:positionH relativeFrom="column">
              <wp:posOffset>4349839</wp:posOffset>
            </wp:positionH>
            <wp:positionV relativeFrom="paragraph">
              <wp:posOffset>-345912</wp:posOffset>
            </wp:positionV>
            <wp:extent cx="1150531" cy="903767"/>
            <wp:effectExtent l="0" t="0" r="0" b="0"/>
            <wp:wrapNone/>
            <wp:docPr id="2" name="Grafik 2" descr="Congatec_Standardlogo_RG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ongatec_Standardlogo_RGB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0531" cy="9037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7D0D9C" w:rsidRPr="00F72FC0" w:rsidRDefault="007D0D9C">
      <w:pPr>
        <w:pStyle w:val="Heading1"/>
        <w:rPr>
          <w:rFonts w:ascii="Aptos" w:hAnsi="Aptos"/>
        </w:rPr>
      </w:pPr>
    </w:p>
    <w:p w14:paraId="7E0532C1" w14:textId="77777777" w:rsidR="001D0315" w:rsidRPr="00F72FC0" w:rsidRDefault="001D0315" w:rsidP="00BB2CC7">
      <w:pPr>
        <w:tabs>
          <w:tab w:val="left" w:pos="709"/>
        </w:tabs>
        <w:spacing w:line="240" w:lineRule="auto"/>
      </w:pPr>
    </w:p>
    <w:p w14:paraId="085FCBAD" w14:textId="77777777" w:rsidR="00E202AA" w:rsidRPr="00E202AA" w:rsidRDefault="00E202AA" w:rsidP="00E202AA">
      <w:pPr>
        <w:pStyle w:val="ds-markdown-paragraph"/>
        <w:shd w:val="clear" w:color="auto" w:fill="FFFFFF"/>
        <w:spacing w:before="240" w:beforeAutospacing="0" w:after="240" w:afterAutospacing="0"/>
        <w:jc w:val="center"/>
        <w:rPr>
          <w:rFonts w:asciiTheme="minorHAnsi" w:eastAsia="SimSun" w:hAnsiTheme="minorHAnsi" w:cstheme="minorHAnsi"/>
          <w:color w:val="0F1115"/>
          <w:sz w:val="36"/>
          <w:szCs w:val="36"/>
          <w:lang w:eastAsia="zh-CN"/>
        </w:rPr>
      </w:pPr>
      <w:r w:rsidRPr="00E202AA">
        <w:rPr>
          <w:rStyle w:val="Strong"/>
          <w:rFonts w:asciiTheme="minorHAnsi" w:eastAsia="SimSun" w:hAnsiTheme="minorHAnsi" w:cstheme="minorHAnsi"/>
          <w:color w:val="0F1115"/>
          <w:sz w:val="36"/>
          <w:szCs w:val="36"/>
          <w:lang w:eastAsia="zh-CN"/>
        </w:rPr>
        <w:t>康佳特将嵌入式</w:t>
      </w:r>
      <w:r w:rsidRPr="00E202AA">
        <w:rPr>
          <w:rStyle w:val="Strong"/>
          <w:rFonts w:asciiTheme="minorHAnsi" w:eastAsia="SimSun" w:hAnsiTheme="minorHAnsi" w:cstheme="minorHAnsi"/>
          <w:color w:val="0F1115"/>
          <w:sz w:val="36"/>
          <w:szCs w:val="36"/>
          <w:lang w:eastAsia="zh-CN"/>
        </w:rPr>
        <w:t>ARM</w:t>
      </w:r>
      <w:r w:rsidRPr="00E202AA">
        <w:rPr>
          <w:rStyle w:val="Strong"/>
          <w:rFonts w:asciiTheme="minorHAnsi" w:eastAsia="SimSun" w:hAnsiTheme="minorHAnsi" w:cstheme="minorHAnsi"/>
          <w:color w:val="0F1115"/>
          <w:sz w:val="36"/>
          <w:szCs w:val="36"/>
          <w:lang w:eastAsia="zh-CN"/>
        </w:rPr>
        <w:t>模块性能提升至新高度</w:t>
      </w:r>
    </w:p>
    <w:p w14:paraId="3C4A1813" w14:textId="5F0116B1" w:rsidR="00BB2CC7" w:rsidRPr="00E202AA" w:rsidRDefault="00E202AA" w:rsidP="00E202AA">
      <w:pPr>
        <w:pStyle w:val="ds-markdown-paragraph"/>
        <w:shd w:val="clear" w:color="auto" w:fill="FFFFFF"/>
        <w:spacing w:before="0" w:beforeAutospacing="0" w:after="240" w:afterAutospacing="0"/>
        <w:jc w:val="center"/>
        <w:rPr>
          <w:rFonts w:asciiTheme="minorHAnsi" w:eastAsiaTheme="minorEastAsia" w:hAnsiTheme="minorHAnsi" w:cstheme="minorHAnsi"/>
          <w:b/>
          <w:bCs/>
          <w:color w:val="0F1115"/>
        </w:rPr>
      </w:pPr>
      <w:r w:rsidRPr="00E202AA">
        <w:rPr>
          <w:rStyle w:val="Strong"/>
          <w:rFonts w:asciiTheme="minorHAnsi" w:eastAsia="SimSun" w:hAnsiTheme="minorHAnsi" w:cstheme="minorHAnsi"/>
          <w:b w:val="0"/>
          <w:bCs w:val="0"/>
          <w:color w:val="0F1115"/>
        </w:rPr>
        <w:t>推出搭载高通</w:t>
      </w:r>
      <w:r w:rsidRPr="00E202AA">
        <w:rPr>
          <w:rStyle w:val="Strong"/>
          <w:rFonts w:asciiTheme="minorHAnsi" w:eastAsia="SimSun" w:hAnsiTheme="minorHAnsi" w:cstheme="minorHAnsi"/>
          <w:b w:val="0"/>
          <w:bCs w:val="0"/>
          <w:color w:val="0F1115"/>
        </w:rPr>
        <w:t>Dragonwing™ IQ-X</w:t>
      </w:r>
      <w:r w:rsidRPr="00E202AA">
        <w:rPr>
          <w:rStyle w:val="Strong"/>
          <w:rFonts w:asciiTheme="minorHAnsi" w:eastAsia="SimSun" w:hAnsiTheme="minorHAnsi" w:cstheme="minorHAnsi"/>
          <w:b w:val="0"/>
          <w:bCs w:val="0"/>
          <w:color w:val="0F1115"/>
        </w:rPr>
        <w:t>处理器的新</w:t>
      </w:r>
      <w:r w:rsidRPr="00E202AA">
        <w:rPr>
          <w:rStyle w:val="Strong"/>
          <w:rFonts w:asciiTheme="minorHAnsi" w:eastAsia="SimSun" w:hAnsiTheme="minorHAnsi" w:cstheme="minorHAnsi"/>
          <w:b w:val="0"/>
          <w:bCs w:val="0"/>
          <w:color w:val="0F1115"/>
        </w:rPr>
        <w:t>COM-HPC Mini</w:t>
      </w:r>
      <w:r w:rsidRPr="00E202AA">
        <w:rPr>
          <w:rStyle w:val="Strong"/>
          <w:rFonts w:asciiTheme="minorHAnsi" w:eastAsia="SimSun" w:hAnsiTheme="minorHAnsi" w:cstheme="minorHAnsi"/>
          <w:b w:val="0"/>
          <w:bCs w:val="0"/>
          <w:color w:val="0F1115"/>
        </w:rPr>
        <w:t>模块，开拓新应用领域</w:t>
      </w:r>
    </w:p>
    <w:p w14:paraId="1410CF32" w14:textId="307D37D4" w:rsidR="00933654" w:rsidRPr="00C03E7D" w:rsidRDefault="00B04044" w:rsidP="00203921">
      <w:pPr>
        <w:jc w:val="center"/>
        <w:rPr>
          <w:lang w:val="de-DE"/>
        </w:rPr>
      </w:pPr>
      <w:r>
        <w:rPr>
          <w:noProof/>
        </w:rPr>
        <w:drawing>
          <wp:inline distT="0" distB="0" distL="0" distR="0" wp14:anchorId="4ED38147" wp14:editId="368CE4EA">
            <wp:extent cx="5579745" cy="3720465"/>
            <wp:effectExtent l="0" t="0" r="1905" b="0"/>
            <wp:docPr id="94215169" name="Grafik 1" descr="Ein Bild, das Elektronik, Elektronisches Bauteil, Schaltung, Elektrisches Bauelemen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5169" name="Grafik 1" descr="Ein Bild, das Elektronik, Elektronisches Bauteil, Schaltung, Elektrisches Bauelemen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D8CAA" w14:textId="77777777" w:rsidR="00C46382" w:rsidRPr="00C03E7D" w:rsidRDefault="00C46382" w:rsidP="008B6F38">
      <w:pPr>
        <w:spacing w:after="120"/>
        <w:rPr>
          <w:rFonts w:ascii="Aptos" w:hAnsi="Aptos"/>
          <w:b/>
          <w:bCs/>
          <w:sz w:val="24"/>
          <w:szCs w:val="24"/>
          <w:lang w:val="de-DE"/>
        </w:rPr>
      </w:pPr>
    </w:p>
    <w:p w14:paraId="382D04E6" w14:textId="094BA363" w:rsidR="00D23E73" w:rsidRDefault="00F72FC0" w:rsidP="00D23E73">
      <w:r w:rsidRPr="00E202AA">
        <w:rPr>
          <w:rFonts w:ascii="微軟正黑體" w:eastAsia="微軟正黑體" w:hAnsi="微軟正黑體"/>
          <w:b/>
          <w:bCs/>
        </w:rPr>
        <w:t>2025</w:t>
      </w:r>
      <w:r w:rsidR="00E202AA" w:rsidRPr="00E202AA">
        <w:rPr>
          <w:rFonts w:ascii="微軟正黑體" w:eastAsia="微軟正黑體" w:hAnsi="微軟正黑體" w:cs="微軟正黑體" w:hint="cs"/>
          <w:b/>
          <w:bCs/>
        </w:rPr>
        <w:t>/</w:t>
      </w:r>
      <w:r w:rsidR="00E202AA" w:rsidRPr="00E202AA">
        <w:rPr>
          <w:rFonts w:ascii="微軟正黑體" w:eastAsia="微軟正黑體" w:hAnsi="微軟正黑體" w:cs="微軟正黑體"/>
          <w:b/>
          <w:bCs/>
        </w:rPr>
        <w:t>11/26</w:t>
      </w:r>
      <w:r w:rsidR="00E202AA" w:rsidRPr="00E202AA">
        <w:rPr>
          <w:rFonts w:ascii="微軟正黑體" w:eastAsia="微軟正黑體" w:hAnsi="微軟正黑體" w:cs="微軟正黑體" w:hint="eastAsia"/>
          <w:b/>
          <w:bCs/>
          <w:lang w:eastAsia="zh-CN"/>
        </w:rPr>
        <w:t>中国上海</w:t>
      </w:r>
      <w:r w:rsidRPr="61A87548">
        <w:rPr>
          <w:b/>
          <w:bCs/>
        </w:rPr>
        <w:t xml:space="preserve"> </w:t>
      </w:r>
      <w:r w:rsidR="00FA386E" w:rsidRPr="61A87548">
        <w:rPr>
          <w:b/>
          <w:bCs/>
        </w:rPr>
        <w:t>* * *</w:t>
      </w:r>
      <w:r w:rsidR="00FA386E">
        <w:t xml:space="preserve"> 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嵌入式与边缘计算技术领先供应商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—</w:t>
      </w:r>
      <w:hyperlink r:id="rId14" w:history="1">
        <w:r w:rsidR="005A5C88" w:rsidRPr="00C46382">
          <w:rPr>
            <w:rStyle w:val="Hyperlink"/>
            <w:rFonts w:asciiTheme="minorHAnsi" w:eastAsia="SimSun" w:hAnsiTheme="minorHAnsi" w:cstheme="minorHAnsi"/>
            <w:sz w:val="24"/>
            <w:szCs w:val="24"/>
            <w:shd w:val="clear" w:color="auto" w:fill="FFFFFF"/>
          </w:rPr>
          <w:t>德国康佳特</w:t>
        </w:r>
      </w:hyperlink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(congatec)</w:t>
      </w:r>
      <w:r w:rsidR="009F6683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正式发布首款采用高通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Dragonwing™ IQ-X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系列处理器的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COM-HPC Mini 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计算机模块</w:t>
      </w:r>
      <w:r w:rsidR="009F6683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CN"/>
        </w:rPr>
        <w:t>。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这款新的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5A5C88" w:rsidRPr="00C46382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conga-HPC/mIQ-X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模块搭载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5A5C88" w:rsidRPr="00C46382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Qualcomm® Oryon™ CPU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，提供了卓越的单线程和多线程计算性能</w:t>
      </w:r>
      <w:r w:rsidR="009F6683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(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此前仅能通过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x86</w:t>
      </w:r>
      <w:r w:rsidR="0043129E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CN"/>
        </w:rPr>
        <w:t>方案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实现</w:t>
      </w:r>
      <w:r w:rsidR="009F6683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)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，并具备同类最佳的能效。边缘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AI 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应用，包括本地机器学习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(ML)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以及大型语言模型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(LLM)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的运行</w:t>
      </w:r>
      <w:r w:rsidR="009F6683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CN"/>
        </w:rPr>
        <w:t>，将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得益于由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="005A5C88" w:rsidRPr="00C46382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 xml:space="preserve">Qualcomm® Hexagon™ </w:t>
      </w:r>
      <w:r w:rsidR="005A5C88" w:rsidRPr="00C46382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处理器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驱动的专用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NPU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，可获得高达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45 TOPS 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的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AI 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性能。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conga-HPC/mIQ-X 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满足了安防、零售交易、机器人、医疗技术和工业自动化等</w:t>
      </w:r>
      <w:r w:rsidR="0043129E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CN"/>
        </w:rPr>
        <w:t>行业</w:t>
      </w:r>
      <w:r w:rsidR="005A5C88" w:rsidRPr="00C46382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对高性能、高能效计算平台日益增长的需求。</w:t>
      </w:r>
      <w:r w:rsidR="00D23E73">
        <w:br/>
      </w:r>
    </w:p>
    <w:p w14:paraId="4FCD957D" w14:textId="3778AC28" w:rsidR="00D23E73" w:rsidRPr="003725B3" w:rsidRDefault="00D23E73" w:rsidP="00D23E73">
      <w:r w:rsidRPr="003725B3">
        <w:rPr>
          <w:rFonts w:ascii="SimSun" w:eastAsia="SimSun" w:hAnsi="SimSun" w:cs="微軟正黑體" w:hint="eastAsia"/>
          <w:b/>
          <w:bCs/>
          <w:sz w:val="24"/>
          <w:szCs w:val="24"/>
        </w:rPr>
        <w:lastRenderedPageBreak/>
        <w:t>坚固、紧凑，并针对</w:t>
      </w:r>
      <w:r w:rsidRPr="003725B3">
        <w:rPr>
          <w:rFonts w:ascii="SimSun" w:eastAsia="SimSun" w:hAnsi="SimSun" w:cs="Times New Roman"/>
          <w:b/>
          <w:bCs/>
          <w:sz w:val="24"/>
          <w:szCs w:val="24"/>
        </w:rPr>
        <w:t xml:space="preserve"> AI </w:t>
      </w:r>
      <w:r w:rsidRPr="003725B3">
        <w:rPr>
          <w:rFonts w:ascii="SimSun" w:eastAsia="SimSun" w:hAnsi="SimSun" w:cs="微軟正黑體" w:hint="eastAsia"/>
          <w:b/>
          <w:bCs/>
          <w:sz w:val="24"/>
          <w:szCs w:val="24"/>
        </w:rPr>
        <w:t>完全优</w:t>
      </w:r>
      <w:r w:rsidRPr="003725B3">
        <w:rPr>
          <w:rFonts w:ascii="SimSun" w:eastAsia="SimSun" w:hAnsi="SimSun" w:cs="微軟正黑體"/>
          <w:b/>
          <w:bCs/>
          <w:sz w:val="24"/>
          <w:szCs w:val="24"/>
        </w:rPr>
        <w:t>化</w:t>
      </w:r>
      <w:r>
        <w:br/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conga-HPC/mIQ-X </w:t>
      </w:r>
      <w:r w:rsidRPr="003725B3">
        <w:rPr>
          <w:rFonts w:asciiTheme="minorHAnsi" w:eastAsia="SimSun" w:hAnsiTheme="minorHAnsi" w:cstheme="minorHAnsi"/>
          <w:sz w:val="24"/>
          <w:szCs w:val="24"/>
        </w:rPr>
        <w:t>模块尺寸约与信用卡相当，采用坚固设计，整合高速焊接式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 LPDDR5X </w:t>
      </w:r>
      <w:r w:rsidRPr="003725B3">
        <w:rPr>
          <w:rFonts w:asciiTheme="minorHAnsi" w:eastAsia="SimSun" w:hAnsiTheme="minorHAnsi" w:cstheme="minorHAnsi"/>
          <w:sz w:val="24"/>
          <w:szCs w:val="24"/>
        </w:rPr>
        <w:t>内存，并支持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 -40°C </w:t>
      </w:r>
      <w:r w:rsidRPr="003725B3">
        <w:rPr>
          <w:rFonts w:asciiTheme="minorHAnsi" w:eastAsia="SimSun" w:hAnsiTheme="minorHAnsi" w:cstheme="minorHAnsi"/>
          <w:sz w:val="24"/>
          <w:szCs w:val="24"/>
        </w:rPr>
        <w:t>至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 +85°C </w:t>
      </w:r>
      <w:r w:rsidRPr="003725B3">
        <w:rPr>
          <w:rFonts w:asciiTheme="minorHAnsi" w:eastAsia="SimSun" w:hAnsiTheme="minorHAnsi" w:cstheme="minorHAnsi"/>
          <w:sz w:val="24"/>
          <w:szCs w:val="24"/>
        </w:rPr>
        <w:t>的全工业级温度范围。</w:t>
      </w:r>
    </w:p>
    <w:p w14:paraId="1CECB295" w14:textId="632038AE" w:rsidR="00D23E73" w:rsidRPr="003725B3" w:rsidRDefault="00D23E73" w:rsidP="00D23E73">
      <w:pPr>
        <w:spacing w:before="100" w:beforeAutospacing="1" w:after="100" w:afterAutospacing="1"/>
        <w:rPr>
          <w:rFonts w:asciiTheme="minorHAnsi" w:eastAsia="SimSun" w:hAnsiTheme="minorHAnsi" w:cstheme="minorHAnsi"/>
          <w:sz w:val="24"/>
          <w:szCs w:val="24"/>
        </w:rPr>
      </w:pPr>
      <w:r w:rsidRPr="003725B3">
        <w:rPr>
          <w:rFonts w:asciiTheme="minorHAnsi" w:eastAsia="SimSun" w:hAnsiTheme="minorHAnsi" w:cstheme="minorHAnsi"/>
          <w:sz w:val="24"/>
          <w:szCs w:val="24"/>
        </w:rPr>
        <w:t>典型应用包括视频监控、用于边缘分析的传感器或摄像系统，以及需要本地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 AI </w:t>
      </w:r>
      <w:r w:rsidRPr="003725B3">
        <w:rPr>
          <w:rFonts w:asciiTheme="minorHAnsi" w:eastAsia="SimSun" w:hAnsiTheme="minorHAnsi" w:cstheme="minorHAnsi"/>
          <w:sz w:val="24"/>
          <w:szCs w:val="24"/>
        </w:rPr>
        <w:t>推理的设备。该平台非常适合希望在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 Microsoft Windows </w:t>
      </w:r>
      <w:r w:rsidRPr="003725B3">
        <w:rPr>
          <w:rFonts w:asciiTheme="minorHAnsi" w:eastAsia="SimSun" w:hAnsiTheme="minorHAnsi" w:cstheme="minorHAnsi"/>
          <w:sz w:val="24"/>
          <w:szCs w:val="24"/>
        </w:rPr>
        <w:t>上利用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 Arm </w:t>
      </w:r>
      <w:r w:rsidRPr="003725B3">
        <w:rPr>
          <w:rFonts w:asciiTheme="minorHAnsi" w:eastAsia="SimSun" w:hAnsiTheme="minorHAnsi" w:cstheme="minorHAnsi"/>
          <w:sz w:val="24"/>
          <w:szCs w:val="24"/>
        </w:rPr>
        <w:t>优势的开发者，与其他架构相比可大幅缩短开发周期，得益于简化的软件整合与兼容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 UEFI </w:t>
      </w:r>
      <w:r w:rsidRPr="003725B3">
        <w:rPr>
          <w:rFonts w:asciiTheme="minorHAnsi" w:eastAsia="SimSun" w:hAnsiTheme="minorHAnsi" w:cstheme="minorHAnsi"/>
          <w:sz w:val="24"/>
          <w:szCs w:val="24"/>
        </w:rPr>
        <w:t>固件。同时，所有对体积、重量与功耗</w:t>
      </w:r>
      <w:r>
        <w:rPr>
          <w:rFonts w:asciiTheme="minorHAnsi" w:eastAsia="SimSun" w:hAnsiTheme="minorHAnsi" w:cstheme="minorHAnsi" w:hint="cs"/>
          <w:sz w:val="24"/>
          <w:szCs w:val="24"/>
        </w:rPr>
        <w:t>(</w:t>
      </w:r>
      <w:r w:rsidRPr="003725B3">
        <w:rPr>
          <w:rFonts w:asciiTheme="minorHAnsi" w:eastAsia="SimSun" w:hAnsiTheme="minorHAnsi" w:cstheme="minorHAnsi"/>
          <w:sz w:val="24"/>
          <w:szCs w:val="24"/>
        </w:rPr>
        <w:t>SwaP</w:t>
      </w:r>
      <w:r>
        <w:rPr>
          <w:rFonts w:asciiTheme="minorHAnsi" w:eastAsia="SimSun" w:hAnsiTheme="minorHAnsi" w:cstheme="minorHAnsi" w:hint="cs"/>
          <w:sz w:val="24"/>
          <w:szCs w:val="24"/>
        </w:rPr>
        <w:t>)</w:t>
      </w:r>
      <w:r w:rsidRPr="003725B3">
        <w:rPr>
          <w:rFonts w:asciiTheme="minorHAnsi" w:eastAsia="SimSun" w:hAnsiTheme="minorHAnsi" w:cstheme="minorHAnsi"/>
          <w:sz w:val="24"/>
          <w:szCs w:val="24"/>
        </w:rPr>
        <w:t>高度敏感的设备，也将受益于该模块每瓦高性能的优势。</w:t>
      </w:r>
    </w:p>
    <w:p w14:paraId="6FC596A6" w14:textId="12C24A6B" w:rsidR="00C46382" w:rsidRDefault="00D23E73" w:rsidP="00C46382">
      <w:pPr>
        <w:spacing w:before="100" w:beforeAutospacing="1" w:after="100" w:afterAutospacing="1"/>
        <w:rPr>
          <w:rStyle w:val="Strong"/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</w:pPr>
      <w:r w:rsidRPr="00D23E73">
        <w:rPr>
          <w:rFonts w:asciiTheme="minorHAnsi" w:eastAsia="SimSun" w:hAnsiTheme="minorHAnsi" w:cstheme="minorHAnsi"/>
          <w:color w:val="0F1115"/>
          <w:sz w:val="24"/>
          <w:szCs w:val="24"/>
        </w:rPr>
        <w:t>康佳特首席运营官兼首席技术官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</w:rPr>
        <w:t xml:space="preserve"> Konrad Garhammer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</w:rPr>
        <w:t>解释道：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</w:rPr>
        <w:t>"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conga-HPC/mIQ-X </w:t>
      </w:r>
      <w:r w:rsidRPr="003725B3">
        <w:rPr>
          <w:rFonts w:asciiTheme="minorHAnsi" w:eastAsia="SimSun" w:hAnsiTheme="minorHAnsi" w:cstheme="minorHAnsi"/>
          <w:sz w:val="24"/>
          <w:szCs w:val="24"/>
        </w:rPr>
        <w:t>将嵌入式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 Arm </w:t>
      </w:r>
      <w:r w:rsidRPr="003725B3">
        <w:rPr>
          <w:rFonts w:asciiTheme="minorHAnsi" w:eastAsia="SimSun" w:hAnsiTheme="minorHAnsi" w:cstheme="minorHAnsi"/>
          <w:sz w:val="24"/>
          <w:szCs w:val="24"/>
        </w:rPr>
        <w:t>计算</w:t>
      </w:r>
      <w:r w:rsidR="0043129E" w:rsidRPr="003725B3">
        <w:rPr>
          <w:rFonts w:asciiTheme="minorHAnsi" w:eastAsia="SimSun" w:hAnsiTheme="minorHAnsi" w:cstheme="minorHAnsi"/>
          <w:sz w:val="24"/>
          <w:szCs w:val="24"/>
        </w:rPr>
        <w:t>性能</w:t>
      </w:r>
      <w:r w:rsidRPr="003725B3">
        <w:rPr>
          <w:rFonts w:asciiTheme="minorHAnsi" w:eastAsia="SimSun" w:hAnsiTheme="minorHAnsi" w:cstheme="minorHAnsi"/>
          <w:sz w:val="24"/>
          <w:szCs w:val="24"/>
        </w:rPr>
        <w:t>推向新高度，并通过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 UEFI BIOS </w:t>
      </w:r>
      <w:r w:rsidRPr="003725B3">
        <w:rPr>
          <w:rFonts w:asciiTheme="minorHAnsi" w:eastAsia="SimSun" w:hAnsiTheme="minorHAnsi" w:cstheme="minorHAnsi"/>
          <w:sz w:val="24"/>
          <w:szCs w:val="24"/>
        </w:rPr>
        <w:t>支持、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Windows </w:t>
      </w:r>
      <w:r w:rsidRPr="003725B3">
        <w:rPr>
          <w:rFonts w:asciiTheme="minorHAnsi" w:eastAsia="SimSun" w:hAnsiTheme="minorHAnsi" w:cstheme="minorHAnsi"/>
          <w:sz w:val="24"/>
          <w:szCs w:val="24"/>
        </w:rPr>
        <w:t>集成以及完整的生态体系大幅简化</w:t>
      </w:r>
      <w:r w:rsidRPr="003725B3">
        <w:rPr>
          <w:rFonts w:asciiTheme="minorHAnsi" w:eastAsia="SimSun" w:hAnsiTheme="minorHAnsi" w:cstheme="minorHAnsi"/>
          <w:sz w:val="24"/>
          <w:szCs w:val="24"/>
        </w:rPr>
        <w:t xml:space="preserve"> AI </w:t>
      </w:r>
      <w:r w:rsidRPr="003725B3">
        <w:rPr>
          <w:rFonts w:asciiTheme="minorHAnsi" w:eastAsia="SimSun" w:hAnsiTheme="minorHAnsi" w:cstheme="minorHAnsi"/>
          <w:sz w:val="24"/>
          <w:szCs w:val="24"/>
        </w:rPr>
        <w:t>加速的边缘与视觉系统开发。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</w:rPr>
        <w:t>"</w:t>
      </w:r>
    </w:p>
    <w:p w14:paraId="7432E8D4" w14:textId="3188C7C6" w:rsidR="00D23E73" w:rsidRPr="00D23E73" w:rsidRDefault="00D23E73" w:rsidP="00D23E73">
      <w:pPr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</w:pPr>
      <w:r w:rsidRPr="00D23E73">
        <w:rPr>
          <w:rStyle w:val="Strong"/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功能特性详解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</w:rPr>
        <w:br/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conga-HPC/mIQ-X COM-HPC Mini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模块尺寸仅为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95 mm x 70 mm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，基于高通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Dragonwing IQ-X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系列处理器，最高支持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64 GB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的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LPDDR5X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内存。它拥有最高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12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个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Oryon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核心、一个专用的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Hexagon NPU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DSP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以及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D23E73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Qualcomm® Spectra ISP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，为视频、图像和音频数据的超高效处理提供了优化的计算单元。集成的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D23E73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Qualcomm® Adreno™ GPU</w:t>
      </w:r>
      <w:r w:rsidRPr="00D23E73">
        <w:rPr>
          <w:rFonts w:asciiTheme="minorHAnsi" w:eastAsia="SimSun" w:hAnsiTheme="minorHAnsi" w:cstheme="minorHAnsi"/>
          <w:b/>
          <w:bCs/>
          <w:color w:val="0F1115"/>
          <w:sz w:val="24"/>
          <w:szCs w:val="24"/>
          <w:shd w:val="clear" w:color="auto" w:fill="FFFFFF"/>
        </w:rPr>
        <w:t> 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提供强大的图形性能，支持最多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3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台显示器和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8K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分辨率。为实现高速网络和外设连接，该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COM-HPC Mini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模块提供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2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个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2.5 Gb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以太网口、最多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16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条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PCIe Gen3/Gen4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通道、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2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个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USB4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2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个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USB3.2 Gen2x1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和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8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个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USB2.0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。图形输出通过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2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个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DDI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和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eDP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实现，最多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4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个摄像头可直接通过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MIPI CSI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连接。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2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个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I2C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、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2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个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UART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和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12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个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GPIO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完善了其功能集。</w:t>
      </w:r>
      <w:r w:rsidR="000710E4">
        <w:rPr>
          <w:rFonts w:asciiTheme="minorHAnsi" w:eastAsia="SimSun" w:hAnsiTheme="minorHAnsi" w:cstheme="minorHAnsi" w:hint="eastAsia"/>
          <w:color w:val="0F1115"/>
          <w:sz w:val="24"/>
          <w:szCs w:val="24"/>
          <w:shd w:val="clear" w:color="auto" w:fill="FFFFFF"/>
          <w:lang w:eastAsia="zh-CN"/>
        </w:rPr>
        <w:t>并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集成的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TPM 2.0 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模块</w:t>
      </w:r>
      <w:r w:rsidR="000710E4">
        <w:rPr>
          <w:rFonts w:asciiTheme="minorHAnsi" w:eastAsia="SimSun" w:hAnsiTheme="minorHAnsi" w:cstheme="minorHAnsi" w:hint="eastAsia"/>
          <w:color w:val="0F1115"/>
          <w:sz w:val="24"/>
          <w:szCs w:val="24"/>
          <w:shd w:val="clear" w:color="auto" w:fill="FFFFFF"/>
          <w:lang w:eastAsia="zh-CN"/>
        </w:rPr>
        <w:t>，</w:t>
      </w:r>
      <w:r w:rsidRPr="00D23E73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作为硬件信任根</w:t>
      </w:r>
      <w:r w:rsidR="000710E4">
        <w:rPr>
          <w:rFonts w:asciiTheme="minorHAnsi" w:eastAsia="SimSun" w:hAnsiTheme="minorHAnsi" w:cstheme="minorHAnsi" w:hint="eastAsia"/>
          <w:color w:val="0F1115"/>
          <w:sz w:val="24"/>
          <w:szCs w:val="24"/>
          <w:shd w:val="clear" w:color="auto" w:fill="FFFFFF"/>
          <w:lang w:eastAsia="zh-CN"/>
        </w:rPr>
        <w:t>，为工业</w:t>
      </w:r>
      <w:r w:rsidR="000710E4" w:rsidRPr="000710E4">
        <w:rPr>
          <w:rFonts w:asciiTheme="minorHAnsi" w:eastAsia="SimSun" w:hAnsiTheme="minorHAnsi" w:cstheme="minorHAnsi" w:hint="eastAsia"/>
          <w:color w:val="0F1115"/>
          <w:sz w:val="24"/>
          <w:szCs w:val="24"/>
          <w:shd w:val="clear" w:color="auto" w:fill="FFFFFF"/>
          <w:lang w:eastAsia="zh-CN"/>
        </w:rPr>
        <w:t>设备</w:t>
      </w:r>
      <w:r w:rsidR="000710E4" w:rsidRPr="00C46382">
        <w:rPr>
          <w:rFonts w:asciiTheme="minorHAnsi" w:eastAsia="SimSun" w:hAnsiTheme="minorHAnsi" w:cstheme="minorHAnsi" w:hint="eastAsia"/>
          <w:color w:val="0F1115"/>
          <w:sz w:val="24"/>
          <w:szCs w:val="24"/>
          <w:shd w:val="clear" w:color="auto" w:fill="FFFFFF"/>
          <w:lang w:eastAsia="zh-CN"/>
        </w:rPr>
        <w:t>安全提供硬件级保障。</w:t>
      </w:r>
    </w:p>
    <w:p w14:paraId="0A7ACA64" w14:textId="77777777" w:rsidR="00F72FC0" w:rsidRPr="00F72FC0" w:rsidRDefault="00F72FC0" w:rsidP="00D7709D"/>
    <w:p w14:paraId="7659E553" w14:textId="0A98AA16" w:rsidR="00F72FC0" w:rsidRPr="00D732DB" w:rsidRDefault="00D732DB" w:rsidP="00D732DB">
      <w:pPr>
        <w:rPr>
          <w:rFonts w:asciiTheme="minorHAnsi" w:eastAsia="SimSun" w:hAnsiTheme="minorHAnsi" w:cstheme="minorHAnsi"/>
          <w:sz w:val="24"/>
          <w:szCs w:val="24"/>
        </w:rPr>
      </w:pPr>
      <w:r w:rsidRPr="00D732DB">
        <w:rPr>
          <w:rStyle w:val="Strong"/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借助</w:t>
      </w:r>
      <w:r w:rsidRPr="00D732DB">
        <w:rPr>
          <w:rStyle w:val="Strong"/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Strong"/>
          <w:rFonts w:asciiTheme="minorHAnsi" w:eastAsia="SimSun" w:hAnsiTheme="minorHAnsi" w:cstheme="minorHAnsi"/>
          <w:color w:val="000000" w:themeColor="text1"/>
          <w:sz w:val="24"/>
          <w:szCs w:val="24"/>
          <w:shd w:val="clear" w:color="auto" w:fill="FFFFFF"/>
        </w:rPr>
        <w:t>aReady.COM</w:t>
      </w:r>
      <w:r w:rsidRPr="00D732DB">
        <w:rPr>
          <w:rStyle w:val="Strong"/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D732DB">
        <w:rPr>
          <w:rStyle w:val="Strong"/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缩短上市时间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</w:rPr>
        <w:br/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为加速产品上市进程，康佳特提供优化的散热解决方案、评估板和全面的设计支持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CN"/>
        </w:rPr>
        <w:t>。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这款新的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 xml:space="preserve"> COM-HPC Mini 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模块也可作为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"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应用就绪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"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的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 </w:t>
      </w:r>
      <w:r w:rsidRPr="00C46382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</w:rPr>
        <w:t>aReady.COM</w:t>
      </w:r>
      <w:r w:rsidRPr="00D732DB">
        <w:rPr>
          <w:rStyle w:val="Strong"/>
          <w:rFonts w:asciiTheme="minorHAnsi" w:eastAsia="SimSun" w:hAnsiTheme="minorHAnsi" w:cstheme="minorHAnsi"/>
          <w:b w:val="0"/>
          <w:bCs w:val="0"/>
          <w:color w:val="0F1115"/>
          <w:sz w:val="24"/>
          <w:szCs w:val="24"/>
          <w:shd w:val="clear" w:color="auto" w:fill="FFFFFF"/>
          <w:lang w:eastAsia="zh-CN"/>
        </w:rPr>
        <w:t>版本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提供。该版本经过定制，预装了经过验证的操作系统和可选的物联网功能软件构建块，以实现更快的开发速度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  <w:lang w:eastAsia="zh-CN"/>
        </w:rPr>
        <w:t>并</w:t>
      </w:r>
      <w:r w:rsidRPr="00D732DB">
        <w:rPr>
          <w:rFonts w:asciiTheme="minorHAnsi" w:eastAsia="SimSun" w:hAnsiTheme="minorHAnsi" w:cstheme="minorHAnsi"/>
          <w:color w:val="0F1115"/>
          <w:sz w:val="24"/>
          <w:szCs w:val="24"/>
          <w:shd w:val="clear" w:color="auto" w:fill="FFFFFF"/>
        </w:rPr>
        <w:t>优化成本。</w:t>
      </w:r>
    </w:p>
    <w:p w14:paraId="7FED52FB" w14:textId="77777777" w:rsidR="00841DC5" w:rsidRPr="00F72FC0" w:rsidRDefault="00841DC5" w:rsidP="002E5FF3"/>
    <w:p w14:paraId="731DA419" w14:textId="191A70FF" w:rsidR="002E5FF3" w:rsidRPr="00C46382" w:rsidRDefault="00841DC5" w:rsidP="002E5FF3">
      <w:pPr>
        <w:rPr>
          <w:rFonts w:asciiTheme="minorHAnsi" w:eastAsia="SimSun" w:hAnsiTheme="minorHAnsi" w:cstheme="minorHAnsi"/>
          <w:sz w:val="24"/>
          <w:szCs w:val="24"/>
          <w:lang w:val="fr-FR"/>
        </w:rPr>
      </w:pPr>
      <w:r w:rsidRPr="00C46382">
        <w:rPr>
          <w:rFonts w:asciiTheme="minorHAnsi" w:eastAsia="SimSun" w:hAnsiTheme="minorHAnsi" w:cstheme="minorHAnsi"/>
          <w:sz w:val="24"/>
          <w:szCs w:val="24"/>
          <w:lang w:val="fr-FR"/>
        </w:rPr>
        <w:t xml:space="preserve">conga-HPC/mIQ-X </w:t>
      </w:r>
      <w:r w:rsidR="00D732DB" w:rsidRPr="00C46382">
        <w:rPr>
          <w:rFonts w:asciiTheme="minorHAnsi" w:eastAsia="SimSun" w:hAnsiTheme="minorHAnsi" w:cstheme="minorHAnsi" w:hint="eastAsia"/>
          <w:sz w:val="24"/>
          <w:szCs w:val="24"/>
          <w:lang w:val="fr-FR" w:eastAsia="zh-TW"/>
        </w:rPr>
        <w:t>提供的版本选项</w:t>
      </w:r>
      <w:r w:rsidRPr="00C46382">
        <w:rPr>
          <w:rFonts w:asciiTheme="minorHAnsi" w:eastAsia="SimSun" w:hAnsiTheme="minorHAnsi" w:cstheme="minorHAnsi"/>
          <w:sz w:val="24"/>
          <w:szCs w:val="24"/>
          <w:lang w:val="fr-FR"/>
        </w:rPr>
        <w:t>:</w:t>
      </w:r>
    </w:p>
    <w:tbl>
      <w:tblPr>
        <w:tblW w:w="9964" w:type="dxa"/>
        <w:tblLayout w:type="fixed"/>
        <w:tblLook w:val="0400" w:firstRow="0" w:lastRow="0" w:firstColumn="0" w:lastColumn="0" w:noHBand="0" w:noVBand="1"/>
      </w:tblPr>
      <w:tblGrid>
        <w:gridCol w:w="2263"/>
        <w:gridCol w:w="236"/>
        <w:gridCol w:w="1134"/>
        <w:gridCol w:w="236"/>
        <w:gridCol w:w="1276"/>
        <w:gridCol w:w="236"/>
        <w:gridCol w:w="1418"/>
        <w:gridCol w:w="236"/>
        <w:gridCol w:w="1276"/>
        <w:gridCol w:w="236"/>
        <w:gridCol w:w="1417"/>
      </w:tblGrid>
      <w:tr w:rsidR="00010F0A" w:rsidRPr="008E0344" w14:paraId="30242268" w14:textId="77777777" w:rsidTr="00010F0A">
        <w:tc>
          <w:tcPr>
            <w:tcW w:w="2263" w:type="dxa"/>
            <w:tcBorders>
              <w:bottom w:val="single" w:sz="4" w:space="0" w:color="auto"/>
            </w:tcBorders>
            <w:hideMark/>
          </w:tcPr>
          <w:p w14:paraId="532D463F" w14:textId="5EBA4CC7" w:rsidR="00010F0A" w:rsidRPr="00C03E7D" w:rsidRDefault="00010F0A" w:rsidP="00010F0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03E7D">
              <w:rPr>
                <w:b/>
                <w:sz w:val="20"/>
                <w:szCs w:val="20"/>
                <w:lang w:val="de-DE"/>
              </w:rPr>
              <w:t>Model</w:t>
            </w:r>
          </w:p>
        </w:tc>
        <w:tc>
          <w:tcPr>
            <w:tcW w:w="236" w:type="dxa"/>
          </w:tcPr>
          <w:p w14:paraId="1A7EC7C6" w14:textId="77777777" w:rsidR="00010F0A" w:rsidRPr="00C03E7D" w:rsidRDefault="00010F0A" w:rsidP="00010F0A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785BD16" w14:textId="08B2FF1C" w:rsidR="00010F0A" w:rsidRPr="00C03E7D" w:rsidRDefault="00010F0A" w:rsidP="00010F0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03E7D">
              <w:rPr>
                <w:b/>
                <w:sz w:val="20"/>
                <w:szCs w:val="20"/>
                <w:lang w:val="de-DE"/>
              </w:rPr>
              <w:t xml:space="preserve">Cores / </w:t>
            </w:r>
            <w:r>
              <w:rPr>
                <w:b/>
                <w:sz w:val="20"/>
                <w:szCs w:val="20"/>
                <w:lang w:val="de-DE"/>
              </w:rPr>
              <w:br/>
            </w:r>
            <w:r w:rsidRPr="00C03E7D">
              <w:rPr>
                <w:b/>
                <w:sz w:val="20"/>
                <w:szCs w:val="20"/>
                <w:lang w:val="de-DE"/>
              </w:rPr>
              <w:t>Threads</w:t>
            </w:r>
          </w:p>
        </w:tc>
        <w:tc>
          <w:tcPr>
            <w:tcW w:w="236" w:type="dxa"/>
          </w:tcPr>
          <w:p w14:paraId="79BD5669" w14:textId="77777777" w:rsidR="00010F0A" w:rsidRPr="00C03E7D" w:rsidRDefault="00010F0A" w:rsidP="00010F0A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20B3CAA3" w14:textId="342B3C84" w:rsidR="00010F0A" w:rsidRPr="00C03E7D" w:rsidRDefault="00010F0A" w:rsidP="00010F0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03E7D">
              <w:rPr>
                <w:b/>
                <w:sz w:val="20"/>
                <w:szCs w:val="20"/>
                <w:lang w:val="de-DE"/>
              </w:rPr>
              <w:t>RAM</w:t>
            </w:r>
          </w:p>
        </w:tc>
        <w:tc>
          <w:tcPr>
            <w:tcW w:w="236" w:type="dxa"/>
          </w:tcPr>
          <w:p w14:paraId="7E6AEEBA" w14:textId="77777777" w:rsidR="00010F0A" w:rsidRDefault="00010F0A" w:rsidP="00010F0A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hideMark/>
          </w:tcPr>
          <w:p w14:paraId="2C719A4B" w14:textId="32C659AC" w:rsidR="00010F0A" w:rsidRPr="00C03E7D" w:rsidRDefault="00010F0A" w:rsidP="00010F0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C</w:t>
            </w:r>
            <w:r w:rsidRPr="00F72FC0">
              <w:rPr>
                <w:b/>
                <w:sz w:val="20"/>
                <w:szCs w:val="20"/>
                <w:lang w:val="de-DE"/>
              </w:rPr>
              <w:t xml:space="preserve">lock </w:t>
            </w:r>
            <w:r>
              <w:rPr>
                <w:b/>
                <w:sz w:val="20"/>
                <w:szCs w:val="20"/>
                <w:lang w:val="de-DE"/>
              </w:rPr>
              <w:t>F</w:t>
            </w:r>
            <w:r w:rsidRPr="00F72FC0">
              <w:rPr>
                <w:b/>
                <w:sz w:val="20"/>
                <w:szCs w:val="20"/>
                <w:lang w:val="de-DE"/>
              </w:rPr>
              <w:t>requency</w:t>
            </w:r>
          </w:p>
        </w:tc>
        <w:tc>
          <w:tcPr>
            <w:tcW w:w="236" w:type="dxa"/>
          </w:tcPr>
          <w:p w14:paraId="78022C21" w14:textId="77777777" w:rsidR="00010F0A" w:rsidRPr="00C03E7D" w:rsidRDefault="00010F0A" w:rsidP="00010F0A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403DE59" w14:textId="7093FA9C" w:rsidR="00010F0A" w:rsidRPr="00C03E7D" w:rsidRDefault="00010F0A" w:rsidP="00010F0A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C03E7D">
              <w:rPr>
                <w:b/>
                <w:sz w:val="20"/>
                <w:szCs w:val="20"/>
                <w:lang w:val="de-DE"/>
              </w:rPr>
              <w:t>Base-TDP</w:t>
            </w:r>
          </w:p>
        </w:tc>
        <w:tc>
          <w:tcPr>
            <w:tcW w:w="236" w:type="dxa"/>
          </w:tcPr>
          <w:p w14:paraId="39F15283" w14:textId="1030918A" w:rsidR="00010F0A" w:rsidRDefault="00010F0A" w:rsidP="00010F0A">
            <w:pPr>
              <w:jc w:val="center"/>
              <w:rPr>
                <w:b/>
                <w:sz w:val="20"/>
                <w:szCs w:val="20"/>
                <w:lang w:val="de-DE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hideMark/>
          </w:tcPr>
          <w:p w14:paraId="1D39093D" w14:textId="7B63AD03" w:rsidR="00010F0A" w:rsidRPr="00C03E7D" w:rsidRDefault="00010F0A" w:rsidP="00010F0A">
            <w:pPr>
              <w:jc w:val="center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O</w:t>
            </w:r>
            <w:r w:rsidRPr="00F72FC0">
              <w:rPr>
                <w:b/>
                <w:sz w:val="20"/>
                <w:szCs w:val="20"/>
                <w:lang w:val="de-DE"/>
              </w:rPr>
              <w:t xml:space="preserve">perating </w:t>
            </w:r>
            <w:r>
              <w:rPr>
                <w:b/>
                <w:sz w:val="20"/>
                <w:szCs w:val="20"/>
                <w:lang w:val="de-DE"/>
              </w:rPr>
              <w:t>T</w:t>
            </w:r>
            <w:r w:rsidRPr="00F72FC0">
              <w:rPr>
                <w:b/>
                <w:sz w:val="20"/>
                <w:szCs w:val="20"/>
                <w:lang w:val="de-DE"/>
              </w:rPr>
              <w:t>emperature</w:t>
            </w:r>
          </w:p>
        </w:tc>
      </w:tr>
      <w:tr w:rsidR="00010F0A" w:rsidRPr="008E0344" w14:paraId="4170C95B" w14:textId="77777777" w:rsidTr="00010F0A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548C0ED" w14:textId="61544968" w:rsidR="00010F0A" w:rsidRPr="00F72FC0" w:rsidRDefault="00010F0A" w:rsidP="0096217B">
            <w:pPr>
              <w:rPr>
                <w:sz w:val="18"/>
                <w:szCs w:val="18"/>
                <w:lang w:val="fr-FR"/>
              </w:rPr>
            </w:pPr>
            <w:r w:rsidRPr="00F72FC0">
              <w:rPr>
                <w:sz w:val="18"/>
                <w:szCs w:val="18"/>
                <w:lang w:val="fr-FR"/>
              </w:rPr>
              <w:t>conga-HPC/mIQ-X7-64G UFS128</w:t>
            </w:r>
          </w:p>
        </w:tc>
        <w:tc>
          <w:tcPr>
            <w:tcW w:w="236" w:type="dxa"/>
          </w:tcPr>
          <w:p w14:paraId="56663037" w14:textId="77777777" w:rsidR="00010F0A" w:rsidRPr="00010F0A" w:rsidRDefault="00010F0A" w:rsidP="0096217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98E428C" w14:textId="05B6F1C8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12 / 16</w:t>
            </w:r>
          </w:p>
        </w:tc>
        <w:tc>
          <w:tcPr>
            <w:tcW w:w="236" w:type="dxa"/>
          </w:tcPr>
          <w:p w14:paraId="2A90D6F5" w14:textId="77777777" w:rsidR="00010F0A" w:rsidRPr="00C03E7D" w:rsidRDefault="00010F0A" w:rsidP="0096217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19BCBEE" w14:textId="12628FCA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64 GByte</w:t>
            </w:r>
          </w:p>
        </w:tc>
        <w:tc>
          <w:tcPr>
            <w:tcW w:w="236" w:type="dxa"/>
          </w:tcPr>
          <w:p w14:paraId="0F7DC7C6" w14:textId="77777777" w:rsidR="00010F0A" w:rsidRPr="00C03E7D" w:rsidRDefault="00010F0A" w:rsidP="0096217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A6821A" w14:textId="53200C1E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36" w:type="dxa"/>
          </w:tcPr>
          <w:p w14:paraId="659EFA74" w14:textId="77777777" w:rsidR="00010F0A" w:rsidRPr="00C03E7D" w:rsidRDefault="00010F0A" w:rsidP="0096217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1A213A" w14:textId="1A0C517D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28-45 Watt</w:t>
            </w:r>
          </w:p>
        </w:tc>
        <w:tc>
          <w:tcPr>
            <w:tcW w:w="236" w:type="dxa"/>
          </w:tcPr>
          <w:p w14:paraId="67A9F8B3" w14:textId="348AC5E7" w:rsidR="00010F0A" w:rsidRPr="00C03E7D" w:rsidRDefault="00010F0A" w:rsidP="0096217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DA014D" w14:textId="4F9A25D3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 xml:space="preserve">-40 </w:t>
            </w:r>
            <w:r>
              <w:rPr>
                <w:sz w:val="18"/>
                <w:szCs w:val="18"/>
                <w:lang w:val="de-DE"/>
              </w:rPr>
              <w:t>to</w:t>
            </w:r>
            <w:r w:rsidRPr="00C03E7D">
              <w:rPr>
                <w:sz w:val="18"/>
                <w:szCs w:val="18"/>
                <w:lang w:val="de-DE"/>
              </w:rPr>
              <w:t xml:space="preserve"> +85°C</w:t>
            </w:r>
          </w:p>
        </w:tc>
      </w:tr>
      <w:tr w:rsidR="00010F0A" w:rsidRPr="008E0344" w14:paraId="52458E3F" w14:textId="77777777" w:rsidTr="00010F0A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EE96E7E" w14:textId="46E620D8" w:rsidR="00010F0A" w:rsidRPr="00F72FC0" w:rsidRDefault="00010F0A" w:rsidP="00A31ABB">
            <w:pPr>
              <w:rPr>
                <w:sz w:val="18"/>
                <w:szCs w:val="18"/>
                <w:lang w:val="fr-FR"/>
              </w:rPr>
            </w:pPr>
            <w:r w:rsidRPr="00F72FC0">
              <w:rPr>
                <w:sz w:val="18"/>
                <w:szCs w:val="18"/>
                <w:lang w:val="fr-FR"/>
              </w:rPr>
              <w:t>conga-HPC/mIQ-X7-32G UFS128</w:t>
            </w:r>
          </w:p>
        </w:tc>
        <w:tc>
          <w:tcPr>
            <w:tcW w:w="236" w:type="dxa"/>
          </w:tcPr>
          <w:p w14:paraId="1B41848C" w14:textId="77777777" w:rsidR="00010F0A" w:rsidRPr="00010F0A" w:rsidRDefault="00010F0A" w:rsidP="00A31AB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76F36C7" w14:textId="095BA123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12 / 16</w:t>
            </w:r>
          </w:p>
        </w:tc>
        <w:tc>
          <w:tcPr>
            <w:tcW w:w="236" w:type="dxa"/>
          </w:tcPr>
          <w:p w14:paraId="20BACB63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9550B9" w14:textId="502E713B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32 GByte</w:t>
            </w:r>
          </w:p>
        </w:tc>
        <w:tc>
          <w:tcPr>
            <w:tcW w:w="236" w:type="dxa"/>
          </w:tcPr>
          <w:p w14:paraId="1B6297BA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43D01C" w14:textId="7253FECB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36" w:type="dxa"/>
          </w:tcPr>
          <w:p w14:paraId="47B56692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11112D" w14:textId="0FC9B1C4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28-45 Watt</w:t>
            </w:r>
          </w:p>
        </w:tc>
        <w:tc>
          <w:tcPr>
            <w:tcW w:w="236" w:type="dxa"/>
          </w:tcPr>
          <w:p w14:paraId="1F486879" w14:textId="52BA4B97" w:rsidR="00010F0A" w:rsidRPr="00AF13D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7938AED" w14:textId="1346D43A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AF13DD">
              <w:rPr>
                <w:sz w:val="18"/>
                <w:szCs w:val="18"/>
                <w:lang w:val="de-DE"/>
              </w:rPr>
              <w:t>-40 to +85°C</w:t>
            </w:r>
          </w:p>
        </w:tc>
      </w:tr>
      <w:tr w:rsidR="00010F0A" w:rsidRPr="008E0344" w14:paraId="4251DBD1" w14:textId="77777777" w:rsidTr="00010F0A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6EF328" w14:textId="74D6202A" w:rsidR="00010F0A" w:rsidRPr="00F72FC0" w:rsidRDefault="00010F0A" w:rsidP="00A31ABB">
            <w:pPr>
              <w:rPr>
                <w:sz w:val="18"/>
                <w:szCs w:val="18"/>
                <w:lang w:val="fr-FR"/>
              </w:rPr>
            </w:pPr>
            <w:r w:rsidRPr="00F72FC0">
              <w:rPr>
                <w:sz w:val="18"/>
                <w:szCs w:val="18"/>
                <w:lang w:val="fr-FR"/>
              </w:rPr>
              <w:t>conga-HPC/mIQ-X7-16G UFS128</w:t>
            </w:r>
          </w:p>
        </w:tc>
        <w:tc>
          <w:tcPr>
            <w:tcW w:w="236" w:type="dxa"/>
          </w:tcPr>
          <w:p w14:paraId="2C2C90DE" w14:textId="77777777" w:rsidR="00010F0A" w:rsidRPr="00010F0A" w:rsidRDefault="00010F0A" w:rsidP="00A31AB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3C1204" w14:textId="1AAAF959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12 / 14</w:t>
            </w:r>
          </w:p>
        </w:tc>
        <w:tc>
          <w:tcPr>
            <w:tcW w:w="236" w:type="dxa"/>
          </w:tcPr>
          <w:p w14:paraId="7F0B096B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8C011D" w14:textId="6A32E8B6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16 GByte</w:t>
            </w:r>
          </w:p>
        </w:tc>
        <w:tc>
          <w:tcPr>
            <w:tcW w:w="236" w:type="dxa"/>
          </w:tcPr>
          <w:p w14:paraId="24C63837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4D0C067" w14:textId="755A5044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36" w:type="dxa"/>
          </w:tcPr>
          <w:p w14:paraId="2373D3B4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AC676F" w14:textId="234EDCA8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28-45 Watt</w:t>
            </w:r>
          </w:p>
        </w:tc>
        <w:tc>
          <w:tcPr>
            <w:tcW w:w="236" w:type="dxa"/>
          </w:tcPr>
          <w:p w14:paraId="3D6125A0" w14:textId="770DDBED" w:rsidR="00010F0A" w:rsidRPr="00AF13D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7722DC0" w14:textId="3C5C5622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AF13DD">
              <w:rPr>
                <w:sz w:val="18"/>
                <w:szCs w:val="18"/>
                <w:lang w:val="de-DE"/>
              </w:rPr>
              <w:t>-40 to +85°C</w:t>
            </w:r>
          </w:p>
        </w:tc>
      </w:tr>
      <w:tr w:rsidR="00010F0A" w:rsidRPr="008E0344" w14:paraId="1E5C9CE4" w14:textId="77777777" w:rsidTr="00010F0A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67C65D2" w14:textId="318F4F08" w:rsidR="00010F0A" w:rsidRPr="00F72FC0" w:rsidRDefault="00010F0A" w:rsidP="00A31ABB">
            <w:pPr>
              <w:rPr>
                <w:sz w:val="18"/>
                <w:szCs w:val="18"/>
                <w:lang w:val="fr-FR"/>
              </w:rPr>
            </w:pPr>
            <w:r w:rsidRPr="00F72FC0">
              <w:rPr>
                <w:sz w:val="18"/>
                <w:szCs w:val="18"/>
                <w:lang w:val="fr-FR"/>
              </w:rPr>
              <w:t>conga-HPC/mIQ-X5-32G UFS128</w:t>
            </w:r>
          </w:p>
        </w:tc>
        <w:tc>
          <w:tcPr>
            <w:tcW w:w="236" w:type="dxa"/>
          </w:tcPr>
          <w:p w14:paraId="07B82BB6" w14:textId="77777777" w:rsidR="00010F0A" w:rsidRPr="00010F0A" w:rsidRDefault="00010F0A" w:rsidP="00A31AB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F7F39B" w14:textId="30960E87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8 / 14</w:t>
            </w:r>
          </w:p>
        </w:tc>
        <w:tc>
          <w:tcPr>
            <w:tcW w:w="236" w:type="dxa"/>
          </w:tcPr>
          <w:p w14:paraId="063D5E5D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4949C5" w14:textId="087EDEFE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32 GByte</w:t>
            </w:r>
          </w:p>
        </w:tc>
        <w:tc>
          <w:tcPr>
            <w:tcW w:w="236" w:type="dxa"/>
          </w:tcPr>
          <w:p w14:paraId="49C08C62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AFB044D" w14:textId="4A4EBD4A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36" w:type="dxa"/>
          </w:tcPr>
          <w:p w14:paraId="38C7D3EC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2AAE52F" w14:textId="4C176699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15-30 Watt</w:t>
            </w:r>
          </w:p>
        </w:tc>
        <w:tc>
          <w:tcPr>
            <w:tcW w:w="236" w:type="dxa"/>
          </w:tcPr>
          <w:p w14:paraId="62E0FC9A" w14:textId="36B27569" w:rsidR="00010F0A" w:rsidRPr="00AF13D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E0D51C" w14:textId="1D766A84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AF13DD">
              <w:rPr>
                <w:sz w:val="18"/>
                <w:szCs w:val="18"/>
                <w:lang w:val="de-DE"/>
              </w:rPr>
              <w:t>-40 to +85°C</w:t>
            </w:r>
          </w:p>
        </w:tc>
      </w:tr>
      <w:tr w:rsidR="00010F0A" w:rsidRPr="008E0344" w14:paraId="07062408" w14:textId="77777777" w:rsidTr="00010F0A"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A0A9CDC" w14:textId="4CA3AED2" w:rsidR="00010F0A" w:rsidRPr="00F72FC0" w:rsidRDefault="00010F0A" w:rsidP="00A31ABB">
            <w:pPr>
              <w:rPr>
                <w:sz w:val="18"/>
                <w:szCs w:val="18"/>
                <w:lang w:val="fr-FR"/>
              </w:rPr>
            </w:pPr>
            <w:r w:rsidRPr="00F72FC0">
              <w:rPr>
                <w:sz w:val="18"/>
                <w:szCs w:val="18"/>
                <w:lang w:val="fr-FR"/>
              </w:rPr>
              <w:t>conga-HPC/mIQ-X5-16G UFS128</w:t>
            </w:r>
          </w:p>
        </w:tc>
        <w:tc>
          <w:tcPr>
            <w:tcW w:w="236" w:type="dxa"/>
          </w:tcPr>
          <w:p w14:paraId="4D198044" w14:textId="77777777" w:rsidR="00010F0A" w:rsidRPr="00010F0A" w:rsidRDefault="00010F0A" w:rsidP="00A31ABB">
            <w:pPr>
              <w:rPr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754C579" w14:textId="72D4143E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8 / 14</w:t>
            </w:r>
          </w:p>
        </w:tc>
        <w:tc>
          <w:tcPr>
            <w:tcW w:w="236" w:type="dxa"/>
          </w:tcPr>
          <w:p w14:paraId="1686E43C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A28830E" w14:textId="23EEAD9B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16 GByte</w:t>
            </w:r>
          </w:p>
        </w:tc>
        <w:tc>
          <w:tcPr>
            <w:tcW w:w="236" w:type="dxa"/>
          </w:tcPr>
          <w:p w14:paraId="24385DED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65AA139" w14:textId="53740032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3,4 GHz</w:t>
            </w:r>
          </w:p>
        </w:tc>
        <w:tc>
          <w:tcPr>
            <w:tcW w:w="236" w:type="dxa"/>
          </w:tcPr>
          <w:p w14:paraId="61472C7D" w14:textId="77777777" w:rsidR="00010F0A" w:rsidRPr="00C03E7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2300D6E" w14:textId="46DE82A7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C03E7D">
              <w:rPr>
                <w:sz w:val="18"/>
                <w:szCs w:val="18"/>
                <w:lang w:val="de-DE"/>
              </w:rPr>
              <w:t>15-30 Watt</w:t>
            </w:r>
          </w:p>
        </w:tc>
        <w:tc>
          <w:tcPr>
            <w:tcW w:w="236" w:type="dxa"/>
          </w:tcPr>
          <w:p w14:paraId="4BD6F62F" w14:textId="2D7906E4" w:rsidR="00010F0A" w:rsidRPr="00AF13DD" w:rsidRDefault="00010F0A" w:rsidP="00A31ABB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DE7F747" w14:textId="6FF2ACAA" w:rsidR="00010F0A" w:rsidRPr="00C03E7D" w:rsidRDefault="00010F0A" w:rsidP="00010F0A">
            <w:pPr>
              <w:jc w:val="center"/>
              <w:rPr>
                <w:sz w:val="18"/>
                <w:szCs w:val="18"/>
                <w:lang w:val="de-DE"/>
              </w:rPr>
            </w:pPr>
            <w:r w:rsidRPr="00AF13DD">
              <w:rPr>
                <w:sz w:val="18"/>
                <w:szCs w:val="18"/>
                <w:lang w:val="de-DE"/>
              </w:rPr>
              <w:t>-40 to +85°C</w:t>
            </w:r>
          </w:p>
        </w:tc>
      </w:tr>
    </w:tbl>
    <w:p w14:paraId="184A7991" w14:textId="77777777" w:rsidR="00B200E3" w:rsidRPr="00C03E7D" w:rsidRDefault="00B200E3" w:rsidP="00B200E3">
      <w:pPr>
        <w:rPr>
          <w:rFonts w:ascii="Aptos" w:hAnsi="Aptos"/>
          <w:b/>
          <w:bCs/>
          <w:sz w:val="24"/>
          <w:szCs w:val="24"/>
          <w:lang w:val="de-DE"/>
        </w:rPr>
      </w:pPr>
    </w:p>
    <w:p w14:paraId="3B633CAA" w14:textId="52CF41E1" w:rsidR="00F72FC0" w:rsidRPr="003A2AA2" w:rsidRDefault="003A2AA2" w:rsidP="00820BF6">
      <w:pPr>
        <w:spacing w:after="120"/>
        <w:rPr>
          <w:rFonts w:asciiTheme="minorHAnsi" w:eastAsia="SimSun" w:hAnsiTheme="minorHAnsi" w:cstheme="minorHAnsi"/>
          <w:sz w:val="24"/>
          <w:szCs w:val="24"/>
        </w:rPr>
      </w:pPr>
      <w:r w:rsidRPr="003A2AA2">
        <w:rPr>
          <w:rFonts w:asciiTheme="minorHAnsi" w:eastAsia="SimSun" w:hAnsiTheme="minorHAnsi" w:cstheme="minorHAnsi"/>
          <w:sz w:val="24"/>
          <w:szCs w:val="24"/>
          <w:lang w:eastAsia="zh-TW"/>
        </w:rPr>
        <w:t>更多</w:t>
      </w:r>
      <w:r w:rsidR="00F72FC0" w:rsidRPr="003A2AA2">
        <w:rPr>
          <w:rFonts w:asciiTheme="minorHAnsi" w:eastAsia="SimSun" w:hAnsiTheme="minorHAnsi" w:cstheme="minorHAnsi"/>
          <w:sz w:val="24"/>
          <w:szCs w:val="24"/>
        </w:rPr>
        <w:t xml:space="preserve"> COM-HPC Mini </w:t>
      </w:r>
      <w:r w:rsidRPr="003A2AA2">
        <w:rPr>
          <w:rFonts w:asciiTheme="minorHAnsi" w:eastAsia="SimSun" w:hAnsiTheme="minorHAnsi" w:cstheme="minorHAnsi"/>
          <w:sz w:val="24"/>
          <w:szCs w:val="24"/>
          <w:lang w:eastAsia="zh-TW"/>
        </w:rPr>
        <w:t>模块</w:t>
      </w:r>
      <w:r w:rsidR="00F72FC0" w:rsidRPr="003A2AA2">
        <w:rPr>
          <w:rFonts w:asciiTheme="minorHAnsi" w:eastAsia="SimSun" w:hAnsiTheme="minorHAnsi" w:cstheme="minorHAnsi"/>
          <w:sz w:val="24"/>
          <w:szCs w:val="24"/>
        </w:rPr>
        <w:t xml:space="preserve"> conga-HPC/mIQ-X, </w:t>
      </w:r>
      <w:r w:rsidRPr="003A2AA2">
        <w:rPr>
          <w:rFonts w:asciiTheme="minorHAnsi" w:eastAsia="SimSun" w:hAnsiTheme="minorHAnsi" w:cstheme="minorHAnsi"/>
          <w:sz w:val="24"/>
          <w:szCs w:val="24"/>
          <w:lang w:eastAsia="zh-TW"/>
        </w:rPr>
        <w:t>请拜访</w:t>
      </w:r>
      <w:r w:rsidR="00F72FC0" w:rsidRPr="003A2AA2">
        <w:rPr>
          <w:rFonts w:asciiTheme="minorHAnsi" w:eastAsia="SimSun" w:hAnsiTheme="minorHAnsi" w:cstheme="minorHAnsi"/>
          <w:sz w:val="24"/>
          <w:szCs w:val="24"/>
        </w:rPr>
        <w:t>:</w:t>
      </w:r>
    </w:p>
    <w:p w14:paraId="6EF20983" w14:textId="3C1482B2" w:rsidR="00246CA4" w:rsidRPr="00F72FC0" w:rsidRDefault="00000000" w:rsidP="00820BF6">
      <w:pPr>
        <w:spacing w:after="120"/>
      </w:pPr>
      <w:hyperlink r:id="rId15" w:history="1">
        <w:r w:rsidR="003A2AA2" w:rsidRPr="00C90ED2">
          <w:rPr>
            <w:rStyle w:val="Hyperlink"/>
          </w:rPr>
          <w:t>https://www.congatec.com/cn/products/co</w:t>
        </w:r>
        <w:r w:rsidR="003A2AA2" w:rsidRPr="00C90ED2">
          <w:rPr>
            <w:rStyle w:val="Hyperlink"/>
          </w:rPr>
          <w:t>m</w:t>
        </w:r>
        <w:r w:rsidR="003A2AA2" w:rsidRPr="00C90ED2">
          <w:rPr>
            <w:rStyle w:val="Hyperlink"/>
          </w:rPr>
          <w:t>-hpc/conga-hpcmiq-x/</w:t>
        </w:r>
      </w:hyperlink>
    </w:p>
    <w:p w14:paraId="6D3517A8" w14:textId="77777777" w:rsidR="00A11D3C" w:rsidRPr="00F72FC0" w:rsidRDefault="00A11D3C" w:rsidP="00820BF6">
      <w:pPr>
        <w:spacing w:after="120"/>
      </w:pPr>
    </w:p>
    <w:p w14:paraId="08047106" w14:textId="77777777" w:rsidR="00531586" w:rsidRPr="00F72FC0" w:rsidRDefault="00531586" w:rsidP="00531586">
      <w:pPr>
        <w:jc w:val="center"/>
      </w:pPr>
      <w:r w:rsidRPr="00F72FC0">
        <w:t>* * *</w:t>
      </w:r>
    </w:p>
    <w:p w14:paraId="5DAD416F" w14:textId="77777777" w:rsidR="00862B23" w:rsidRDefault="00862B23" w:rsidP="00862B23">
      <w:pPr>
        <w:spacing w:line="276" w:lineRule="auto"/>
        <w:rPr>
          <w:rFonts w:asciiTheme="minorHAnsi" w:eastAsia="SimSun" w:hAnsiTheme="minorHAnsi" w:cstheme="minorHAnsi"/>
          <w:color w:val="0000FF"/>
          <w:sz w:val="18"/>
          <w:szCs w:val="18"/>
          <w:u w:val="single"/>
          <w:lang w:eastAsia="zh-CN"/>
        </w:rPr>
      </w:pPr>
      <w:r w:rsidRPr="00263E49">
        <w:rPr>
          <w:rFonts w:asciiTheme="minorHAnsi" w:eastAsia="SimSun" w:hAnsiTheme="minorHAnsi" w:cstheme="minorHAnsi"/>
          <w:b/>
          <w:bCs/>
          <w:sz w:val="18"/>
          <w:szCs w:val="18"/>
          <w:lang w:eastAsia="zh-CN"/>
        </w:rPr>
        <w:t>关于康佳特</w:t>
      </w:r>
      <w:r w:rsidRPr="00894C78">
        <w:rPr>
          <w:sz w:val="16"/>
          <w:szCs w:val="16"/>
        </w:rPr>
        <w:br/>
      </w:r>
      <w:r w:rsidRPr="003171ED">
        <w:rPr>
          <w:rFonts w:asciiTheme="minorHAnsi" w:eastAsia="SimSun" w:hAnsiTheme="minorHAnsi" w:cstheme="minorHAnsi"/>
          <w:sz w:val="18"/>
          <w:szCs w:val="18"/>
        </w:rPr>
        <w:t>德国康佳特是全球领先的高性能硬件和软件构件供应商，为基于计算机模块</w:t>
      </w:r>
      <w:r w:rsidRPr="003171ED">
        <w:rPr>
          <w:rFonts w:asciiTheme="minorHAnsi" w:eastAsia="SimSun" w:hAnsiTheme="minorHAnsi" w:cstheme="minorHAnsi"/>
          <w:sz w:val="18"/>
          <w:szCs w:val="18"/>
          <w:lang w:eastAsia="zh-CN"/>
        </w:rPr>
        <w:t>(</w:t>
      </w:r>
      <w:r w:rsidRPr="003171ED">
        <w:rPr>
          <w:rFonts w:asciiTheme="minorHAnsi" w:eastAsia="SimSun" w:hAnsiTheme="minorHAnsi" w:cstheme="minorHAnsi"/>
          <w:sz w:val="18"/>
          <w:szCs w:val="18"/>
        </w:rPr>
        <w:t>COM</w:t>
      </w:r>
      <w:r w:rsidRPr="003171ED">
        <w:rPr>
          <w:rFonts w:asciiTheme="minorHAnsi" w:eastAsia="SimSun" w:hAnsiTheme="minorHAnsi" w:cstheme="minorHAnsi"/>
          <w:sz w:val="18"/>
          <w:szCs w:val="18"/>
          <w:lang w:eastAsia="zh-CN"/>
        </w:rPr>
        <w:t>)</w:t>
      </w:r>
      <w:r w:rsidRPr="003171ED">
        <w:rPr>
          <w:rFonts w:asciiTheme="minorHAnsi" w:eastAsia="SimSun" w:hAnsiTheme="minorHAnsi" w:cstheme="minorHAnsi"/>
          <w:sz w:val="18"/>
          <w:szCs w:val="18"/>
        </w:rPr>
        <w:t>的嵌入式和边缘计算解决方案提供硬件和软件构件。这些先进的计算机模块驱动着工业自动化、医疗技术、机器人、电信等行业的系统和设备。康佳特的高性能</w:t>
      </w:r>
      <w:r w:rsidRPr="003171ED">
        <w:rPr>
          <w:rFonts w:asciiTheme="minorHAnsi" w:eastAsia="SimSun" w:hAnsiTheme="minorHAnsi" w:cstheme="minorHAnsi"/>
          <w:sz w:val="18"/>
          <w:szCs w:val="18"/>
        </w:rPr>
        <w:t>aReady.</w:t>
      </w:r>
      <w:r w:rsidRPr="003171ED">
        <w:rPr>
          <w:rFonts w:asciiTheme="minorHAnsi" w:eastAsia="SimSun" w:hAnsiTheme="minorHAnsi" w:cstheme="minorHAnsi"/>
          <w:sz w:val="18"/>
          <w:szCs w:val="18"/>
          <w:lang w:eastAsia="zh-CN"/>
        </w:rPr>
        <w:t xml:space="preserve"> </w:t>
      </w:r>
      <w:r w:rsidRPr="003171ED">
        <w:rPr>
          <w:rFonts w:asciiTheme="minorHAnsi" w:eastAsia="SimSun" w:hAnsiTheme="minorHAnsi" w:cstheme="minorHAnsi"/>
          <w:sz w:val="18"/>
          <w:szCs w:val="18"/>
        </w:rPr>
        <w:t>平台简化并加速了从模块到云的解决方案开发。这种应用就绪方法将模块与服务和可定制技术相结合，实现了系统整合、物联网、安全和人工智能领域的尖端进步。在其大股东</w:t>
      </w:r>
      <w:r w:rsidRPr="003171ED">
        <w:rPr>
          <w:rFonts w:asciiTheme="minorHAnsi" w:eastAsia="SimSun" w:hAnsiTheme="minorHAnsi" w:cstheme="minorHAnsi"/>
          <w:sz w:val="18"/>
          <w:szCs w:val="18"/>
        </w:rPr>
        <w:t>DBAG Fund VIII</w:t>
      </w:r>
      <w:r w:rsidRPr="003171ED">
        <w:rPr>
          <w:rFonts w:asciiTheme="minorHAnsi" w:eastAsia="SimSun" w:hAnsiTheme="minorHAnsi" w:cstheme="minorHAnsi"/>
          <w:sz w:val="18"/>
          <w:szCs w:val="18"/>
        </w:rPr>
        <w:t>（一家专注于推动工业企业增长的德国中型市场基金）的支持下，康佳特拥有雄厚的资金支持和并购专长，能够抓住不断扩大的市场机遇。欲了解更多信息，请访问</w:t>
      </w:r>
      <w:hyperlink r:id="rId16" w:history="1">
        <w:r w:rsidRPr="003171ED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val="en-GB" w:eastAsia="zh-CN"/>
          </w:rPr>
          <w:t>www.congatec.cn</w:t>
        </w:r>
      </w:hyperlink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  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</w:rPr>
        <w:t>或关注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康佳特官方微信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: congatec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TW"/>
        </w:rPr>
        <w:t xml:space="preserve">  </w:t>
      </w:r>
      <w:r w:rsidRPr="003171ED">
        <w:rPr>
          <w:rFonts w:asciiTheme="minorHAnsi" w:eastAsia="SimSun" w:hAnsiTheme="minorHAnsi" w:cstheme="minorHAnsi"/>
          <w:color w:val="000000"/>
          <w:sz w:val="18"/>
          <w:szCs w:val="18"/>
          <w:lang w:eastAsia="zh-CN"/>
        </w:rPr>
        <w:t>与康佳特官方微博</w:t>
      </w:r>
      <w:hyperlink r:id="rId17" w:history="1">
        <w:r w:rsidRPr="003171ED">
          <w:rPr>
            <w:rFonts w:asciiTheme="minorHAnsi" w:eastAsia="SimSun" w:hAnsiTheme="minorHAnsi" w:cstheme="minorHAnsi"/>
            <w:color w:val="0000FF"/>
            <w:sz w:val="18"/>
            <w:szCs w:val="18"/>
            <w:u w:val="single"/>
            <w:lang w:eastAsia="zh-CN"/>
          </w:rPr>
          <w:t>＠康佳特科技</w:t>
        </w:r>
      </w:hyperlink>
    </w:p>
    <w:p w14:paraId="5AB42141" w14:textId="77777777" w:rsidR="00862B23" w:rsidRPr="001C220F" w:rsidRDefault="00862B23" w:rsidP="00862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</w:p>
    <w:p w14:paraId="4B6CA3F6" w14:textId="77777777" w:rsidR="00862B23" w:rsidRPr="001C220F" w:rsidRDefault="00862B23" w:rsidP="00862B2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/>
          <w:color w:val="000000"/>
        </w:rPr>
      </w:pPr>
      <w:r w:rsidRPr="001C220F">
        <w:rPr>
          <w:rFonts w:eastAsia="Arial"/>
          <w:color w:val="000000"/>
        </w:rPr>
        <w:t>###</w:t>
      </w:r>
    </w:p>
    <w:p w14:paraId="21DAFD0B" w14:textId="77777777" w:rsidR="00862B23" w:rsidRPr="001C220F" w:rsidRDefault="00862B23" w:rsidP="00862B23"/>
    <w:tbl>
      <w:tblPr>
        <w:tblW w:w="99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2342"/>
        <w:gridCol w:w="2597"/>
        <w:gridCol w:w="2597"/>
      </w:tblGrid>
      <w:tr w:rsidR="00862B23" w14:paraId="5817278C" w14:textId="77777777" w:rsidTr="00CC7891">
        <w:trPr>
          <w:trHeight w:val="270"/>
        </w:trPr>
        <w:tc>
          <w:tcPr>
            <w:tcW w:w="2430" w:type="dxa"/>
          </w:tcPr>
          <w:p w14:paraId="692A5F51" w14:textId="77777777" w:rsidR="00862B23" w:rsidRDefault="00862B23" w:rsidP="00CC7891">
            <w:pPr>
              <w:spacing w:after="40"/>
              <w:ind w:right="-1058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读者查询:</w:t>
            </w:r>
          </w:p>
        </w:tc>
        <w:tc>
          <w:tcPr>
            <w:tcW w:w="2342" w:type="dxa"/>
          </w:tcPr>
          <w:p w14:paraId="19979BD7" w14:textId="77777777" w:rsidR="00862B23" w:rsidRDefault="00862B23" w:rsidP="00CC7891">
            <w:pPr>
              <w:spacing w:after="40"/>
              <w:rPr>
                <w:rFonts w:ascii="SimSun" w:hAnsi="SimSun"/>
                <w:b/>
                <w:bCs/>
                <w:sz w:val="18"/>
                <w:szCs w:val="18"/>
                <w:u w:val="single"/>
                <w:lang w:eastAsia="en-US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SimSun" w:hAnsi="SimSun"/>
                <w:b/>
                <w:bCs/>
                <w:sz w:val="18"/>
                <w:szCs w:val="18"/>
                <w:u w:val="single"/>
              </w:rPr>
              <w:t>媒体联系:</w:t>
            </w:r>
          </w:p>
        </w:tc>
        <w:tc>
          <w:tcPr>
            <w:tcW w:w="2597" w:type="dxa"/>
          </w:tcPr>
          <w:p w14:paraId="684252C8" w14:textId="77777777" w:rsidR="00862B23" w:rsidRDefault="00862B23" w:rsidP="00CC7891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2597" w:type="dxa"/>
          </w:tcPr>
          <w:p w14:paraId="536EAE07" w14:textId="77777777" w:rsidR="00862B23" w:rsidRDefault="00862B23" w:rsidP="00CC7891">
            <w:pPr>
              <w:rPr>
                <w:b/>
                <w:bCs/>
                <w:sz w:val="18"/>
                <w:szCs w:val="18"/>
                <w:u w:val="single"/>
                <w:lang w:eastAsia="en-US"/>
              </w:rPr>
            </w:pPr>
          </w:p>
        </w:tc>
      </w:tr>
      <w:tr w:rsidR="00862B23" w14:paraId="207B42B0" w14:textId="77777777" w:rsidTr="00CC7891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0B54FA02" w14:textId="77777777" w:rsidR="00862B23" w:rsidRDefault="00862B23" w:rsidP="00CC7891">
            <w:pPr>
              <w:spacing w:before="80" w:after="20" w:line="240" w:lineRule="auto"/>
              <w:ind w:right="-1058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342" w:type="dxa"/>
          </w:tcPr>
          <w:p w14:paraId="5607D187" w14:textId="77777777" w:rsidR="00862B23" w:rsidRDefault="00862B23" w:rsidP="00CC7891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  <w:r>
              <w:rPr>
                <w:rFonts w:ascii="SimSun" w:hAnsi="SimSun"/>
                <w:b/>
                <w:bCs/>
                <w:sz w:val="18"/>
                <w:szCs w:val="18"/>
              </w:rPr>
              <w:t>德国康佳特科技</w:t>
            </w:r>
          </w:p>
        </w:tc>
        <w:tc>
          <w:tcPr>
            <w:tcW w:w="2597" w:type="dxa"/>
          </w:tcPr>
          <w:p w14:paraId="04FE07BB" w14:textId="77777777" w:rsidR="00862B23" w:rsidRDefault="00862B23" w:rsidP="00CC7891">
            <w:pPr>
              <w:tabs>
                <w:tab w:val="left" w:pos="592"/>
              </w:tabs>
              <w:spacing w:before="80" w:after="20" w:line="240" w:lineRule="auto"/>
              <w:rPr>
                <w:rFonts w:ascii="SimSun" w:hAnsi="SimSun"/>
                <w:b/>
                <w:bCs/>
                <w:sz w:val="18"/>
                <w:szCs w:val="18"/>
              </w:rPr>
            </w:pPr>
          </w:p>
        </w:tc>
      </w:tr>
      <w:tr w:rsidR="00862B23" w14:paraId="3EAA0DEF" w14:textId="77777777" w:rsidTr="00CC7891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33BA24CB" w14:textId="77777777" w:rsidR="00862B23" w:rsidRDefault="00862B23" w:rsidP="00CC7891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Becky</w:t>
            </w:r>
            <w:r>
              <w:rPr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Lin</w:t>
            </w: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細明體" w:hAnsi="細明體"/>
                <w:sz w:val="18"/>
                <w:szCs w:val="18"/>
              </w:rPr>
              <w:t>林美慧</w:t>
            </w:r>
          </w:p>
        </w:tc>
        <w:tc>
          <w:tcPr>
            <w:tcW w:w="2342" w:type="dxa"/>
          </w:tcPr>
          <w:p w14:paraId="072244D5" w14:textId="77777777" w:rsidR="00862B23" w:rsidRDefault="00862B23" w:rsidP="00CC7891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sz w:val="18"/>
                <w:szCs w:val="18"/>
                <w:lang w:eastAsia="zh-CN"/>
              </w:rPr>
              <w:t xml:space="preserve">Crysta Lee </w:t>
            </w:r>
            <w:r>
              <w:rPr>
                <w:rFonts w:ascii="細明體" w:hAnsi="細明體"/>
                <w:sz w:val="18"/>
                <w:szCs w:val="18"/>
                <w:lang w:eastAsia="zh-CN"/>
              </w:rPr>
              <w:t>李佳纯</w:t>
            </w:r>
          </w:p>
        </w:tc>
        <w:tc>
          <w:tcPr>
            <w:tcW w:w="2597" w:type="dxa"/>
          </w:tcPr>
          <w:p w14:paraId="48B764FD" w14:textId="77777777" w:rsidR="00862B23" w:rsidRDefault="00862B23" w:rsidP="00CC7891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zh-CN"/>
              </w:rPr>
            </w:pPr>
          </w:p>
        </w:tc>
      </w:tr>
      <w:tr w:rsidR="00862B23" w14:paraId="2C71BD1C" w14:textId="77777777" w:rsidTr="00CC7891">
        <w:trPr>
          <w:gridAfter w:val="1"/>
          <w:wAfter w:w="2597" w:type="dxa"/>
          <w:trHeight w:val="227"/>
        </w:trPr>
        <w:tc>
          <w:tcPr>
            <w:tcW w:w="2430" w:type="dxa"/>
          </w:tcPr>
          <w:p w14:paraId="1CE5635E" w14:textId="77777777" w:rsidR="00862B23" w:rsidRDefault="00862B23" w:rsidP="00CC7891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</w:p>
        </w:tc>
        <w:tc>
          <w:tcPr>
            <w:tcW w:w="2342" w:type="dxa"/>
          </w:tcPr>
          <w:p w14:paraId="2721C2F3" w14:textId="77777777" w:rsidR="00862B23" w:rsidRDefault="00862B23" w:rsidP="00CC7891">
            <w:pPr>
              <w:spacing w:before="20" w:after="20" w:line="240" w:lineRule="auto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  <w:t>电话</w:t>
            </w:r>
            <w:r>
              <w:rPr>
                <w:rFonts w:ascii="Calibri" w:hAnsi="Calibri"/>
                <w:color w:val="000000"/>
                <w:sz w:val="18"/>
                <w:szCs w:val="18"/>
                <w:lang w:eastAsia="zh-CN"/>
              </w:rPr>
              <w:t>: +86-21-60255862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>x</w:t>
            </w:r>
            <w:r>
              <w:rPr>
                <w:rFonts w:ascii="SimSun" w:hAnsi="SimSun"/>
                <w:color w:val="000000"/>
                <w:sz w:val="18"/>
                <w:szCs w:val="18"/>
                <w:lang w:eastAsia="zh-CN"/>
              </w:rPr>
              <w:t>8931</w:t>
            </w:r>
          </w:p>
        </w:tc>
        <w:tc>
          <w:tcPr>
            <w:tcW w:w="2597" w:type="dxa"/>
          </w:tcPr>
          <w:p w14:paraId="5540A7C9" w14:textId="77777777" w:rsidR="00862B23" w:rsidRDefault="00862B23" w:rsidP="00CC7891">
            <w:pPr>
              <w:spacing w:before="20" w:after="20" w:line="240" w:lineRule="auto"/>
              <w:rPr>
                <w:rFonts w:ascii="細明體" w:hAnsi="細明體"/>
                <w:color w:val="000000"/>
                <w:sz w:val="18"/>
                <w:szCs w:val="18"/>
                <w:lang w:eastAsia="zh-CN"/>
              </w:rPr>
            </w:pPr>
          </w:p>
        </w:tc>
      </w:tr>
      <w:tr w:rsidR="00862B23" w14:paraId="4FABBCC8" w14:textId="77777777" w:rsidTr="00CC7891">
        <w:trPr>
          <w:gridAfter w:val="1"/>
          <w:wAfter w:w="2597" w:type="dxa"/>
          <w:trHeight w:val="273"/>
        </w:trPr>
        <w:tc>
          <w:tcPr>
            <w:tcW w:w="2430" w:type="dxa"/>
          </w:tcPr>
          <w:p w14:paraId="2270B503" w14:textId="77777777" w:rsidR="00862B23" w:rsidRDefault="00000000" w:rsidP="00CC7891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</w:rPr>
            </w:pPr>
            <w:hyperlink r:id="rId18" w:history="1">
              <w:r w:rsidR="00862B23">
                <w:rPr>
                  <w:rStyle w:val="Hyperlink"/>
                  <w:rFonts w:ascii="Calibri" w:hAnsi="Calibri"/>
                  <w:sz w:val="18"/>
                  <w:szCs w:val="18"/>
                  <w:lang w:eastAsia="zh-CN"/>
                </w:rPr>
                <w:t>sales-asia@congatec.com</w:t>
              </w:r>
            </w:hyperlink>
          </w:p>
          <w:p w14:paraId="58DD05C3" w14:textId="77777777" w:rsidR="00862B23" w:rsidRDefault="00862B23" w:rsidP="00CC7891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  <w:r>
              <w:rPr>
                <w:rFonts w:ascii="新細明體" w:hAnsi="新細明體"/>
                <w:sz w:val="18"/>
                <w:szCs w:val="18"/>
              </w:rPr>
              <w:t xml:space="preserve"> </w:t>
            </w:r>
          </w:p>
        </w:tc>
        <w:tc>
          <w:tcPr>
            <w:tcW w:w="2342" w:type="dxa"/>
          </w:tcPr>
          <w:p w14:paraId="3232E33B" w14:textId="77777777" w:rsidR="00862B23" w:rsidRDefault="00862B23" w:rsidP="00CC7891">
            <w:pPr>
              <w:spacing w:before="20" w:after="20" w:line="240" w:lineRule="auto"/>
              <w:rPr>
                <w:rFonts w:ascii="Calibri" w:hAnsi="Calibri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</w:rPr>
              <w:t>crysta.lee@congatec.com</w:t>
            </w:r>
          </w:p>
          <w:p w14:paraId="65441CA8" w14:textId="77777777" w:rsidR="00862B23" w:rsidRDefault="00862B23" w:rsidP="00CC7891">
            <w:pPr>
              <w:spacing w:before="20" w:after="20" w:line="240" w:lineRule="auto"/>
              <w:rPr>
                <w:rFonts w:ascii="新細明體" w:hAnsi="新細明體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0000FF"/>
                <w:sz w:val="18"/>
                <w:szCs w:val="18"/>
                <w:u w:val="single"/>
                <w:lang w:eastAsia="zh-CN"/>
              </w:rPr>
              <w:t>www.congatec.cn</w:t>
            </w:r>
          </w:p>
        </w:tc>
        <w:tc>
          <w:tcPr>
            <w:tcW w:w="2597" w:type="dxa"/>
          </w:tcPr>
          <w:p w14:paraId="010C4B27" w14:textId="77777777" w:rsidR="00862B23" w:rsidRDefault="00862B23" w:rsidP="00CC7891">
            <w:pPr>
              <w:spacing w:before="20" w:after="20" w:line="240" w:lineRule="auto"/>
              <w:rPr>
                <w:rFonts w:ascii="Calibri" w:hAnsi="Calibri"/>
                <w:color w:val="0000FF"/>
                <w:sz w:val="18"/>
                <w:szCs w:val="18"/>
                <w:u w:val="single"/>
                <w:lang w:eastAsia="en-US"/>
              </w:rPr>
            </w:pPr>
          </w:p>
        </w:tc>
      </w:tr>
    </w:tbl>
    <w:p w14:paraId="0A76258B" w14:textId="77777777" w:rsidR="00862B23" w:rsidRPr="001C220F" w:rsidRDefault="00862B23" w:rsidP="00862B2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283"/>
        <w:rPr>
          <w:rFonts w:eastAsia="Arial"/>
          <w:color w:val="000000"/>
        </w:rPr>
      </w:pPr>
    </w:p>
    <w:p w14:paraId="0CA640A1" w14:textId="49EC6ADD" w:rsidR="00E95B9A" w:rsidRPr="00752664" w:rsidRDefault="00E95B9A" w:rsidP="00E95B9A">
      <w:pPr>
        <w:pStyle w:val="NormalWeb"/>
        <w:spacing w:before="0" w:beforeAutospacing="0" w:after="0" w:afterAutospacing="0" w:line="240" w:lineRule="auto"/>
        <w:ind w:right="283"/>
        <w:jc w:val="both"/>
        <w:rPr>
          <w:lang w:val="en-GB"/>
        </w:rPr>
      </w:pPr>
    </w:p>
    <w:sectPr w:rsidR="00E95B9A" w:rsidRPr="0075266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247" w:right="1701" w:bottom="1134" w:left="1418" w:header="0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9FAE3" w14:textId="77777777" w:rsidR="00A26E7F" w:rsidRDefault="00A26E7F">
      <w:pPr>
        <w:spacing w:line="240" w:lineRule="auto"/>
      </w:pPr>
      <w:r>
        <w:separator/>
      </w:r>
    </w:p>
  </w:endnote>
  <w:endnote w:type="continuationSeparator" w:id="0">
    <w:p w14:paraId="1F06DE06" w14:textId="77777777" w:rsidR="00A26E7F" w:rsidRDefault="00A26E7F">
      <w:pPr>
        <w:spacing w:line="240" w:lineRule="auto"/>
      </w:pPr>
      <w:r>
        <w:continuationSeparator/>
      </w:r>
    </w:p>
  </w:endnote>
  <w:endnote w:type="continuationNotice" w:id="1">
    <w:p w14:paraId="0613C1D2" w14:textId="77777777" w:rsidR="00A26E7F" w:rsidRDefault="00A26E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ind107">
    <w:altName w:val="Hi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D" w14:textId="0B7389FB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F" w14:textId="178BEB86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ind w:right="283"/>
      <w:rPr>
        <w:rFonts w:eastAsia="Arial"/>
        <w:b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06A141CE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3A3A4" w14:textId="77777777" w:rsidR="00A26E7F" w:rsidRDefault="00A26E7F">
      <w:pPr>
        <w:spacing w:line="240" w:lineRule="auto"/>
      </w:pPr>
      <w:r>
        <w:separator/>
      </w:r>
    </w:p>
  </w:footnote>
  <w:footnote w:type="continuationSeparator" w:id="0">
    <w:p w14:paraId="0F380E1A" w14:textId="77777777" w:rsidR="00A26E7F" w:rsidRDefault="00A26E7F">
      <w:pPr>
        <w:spacing w:line="240" w:lineRule="auto"/>
      </w:pPr>
      <w:r>
        <w:continuationSeparator/>
      </w:r>
    </w:p>
  </w:footnote>
  <w:footnote w:type="continuationNotice" w:id="1">
    <w:p w14:paraId="2F459837" w14:textId="77777777" w:rsidR="00A26E7F" w:rsidRDefault="00A26E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2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3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4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5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6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9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  <w:p w14:paraId="0000007A" w14:textId="77777777" w:rsidR="007D0D9C" w:rsidRDefault="007D0D9C">
    <w:pPr>
      <w:pBdr>
        <w:top w:val="nil"/>
        <w:left w:val="nil"/>
        <w:bottom w:val="nil"/>
        <w:right w:val="nil"/>
        <w:between w:val="nil"/>
      </w:pBdr>
      <w:spacing w:line="240" w:lineRule="auto"/>
      <w:jc w:val="right"/>
      <w:rPr>
        <w:rFonts w:eastAsia="Arial"/>
        <w:b/>
        <w:color w:val="00000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C" w14:textId="77777777" w:rsidR="007D0D9C" w:rsidRDefault="007D0D9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nREnRyDsQdXJL" int2:id="4mlEjGuZ">
      <int2:state int2:value="Rejected" int2:type="spell"/>
    </int2:textHash>
    <int2:textHash int2:hashCode="43SIczWs/uPdvH" int2:id="JTXBPNWG">
      <int2:state int2:value="Rejected" int2:type="spell"/>
    </int2:textHash>
    <int2:textHash int2:hashCode="/Ufg0tt8rhlPRR" int2:id="zqWdmKf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70967"/>
    <w:multiLevelType w:val="hybridMultilevel"/>
    <w:tmpl w:val="8190E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11240D"/>
    <w:multiLevelType w:val="hybridMultilevel"/>
    <w:tmpl w:val="919CB6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25ED2"/>
    <w:multiLevelType w:val="multilevel"/>
    <w:tmpl w:val="ECB8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162CC4"/>
    <w:multiLevelType w:val="multilevel"/>
    <w:tmpl w:val="4530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71705"/>
    <w:multiLevelType w:val="multilevel"/>
    <w:tmpl w:val="C4E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01FD0"/>
    <w:multiLevelType w:val="multilevel"/>
    <w:tmpl w:val="6728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9072668">
    <w:abstractNumId w:val="3"/>
  </w:num>
  <w:num w:numId="2" w16cid:durableId="2067751479">
    <w:abstractNumId w:val="4"/>
  </w:num>
  <w:num w:numId="3" w16cid:durableId="772825002">
    <w:abstractNumId w:val="0"/>
  </w:num>
  <w:num w:numId="4" w16cid:durableId="1972860034">
    <w:abstractNumId w:val="5"/>
  </w:num>
  <w:num w:numId="5" w16cid:durableId="883563779">
    <w:abstractNumId w:val="2"/>
  </w:num>
  <w:num w:numId="6" w16cid:durableId="6462098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D9C"/>
    <w:rsid w:val="0000464C"/>
    <w:rsid w:val="00010EA7"/>
    <w:rsid w:val="00010F0A"/>
    <w:rsid w:val="00020E52"/>
    <w:rsid w:val="000210CB"/>
    <w:rsid w:val="00021C6F"/>
    <w:rsid w:val="00021D53"/>
    <w:rsid w:val="00022C68"/>
    <w:rsid w:val="00025A29"/>
    <w:rsid w:val="00026C49"/>
    <w:rsid w:val="000278D2"/>
    <w:rsid w:val="00031C0C"/>
    <w:rsid w:val="00033D29"/>
    <w:rsid w:val="0003653D"/>
    <w:rsid w:val="000369C4"/>
    <w:rsid w:val="00037388"/>
    <w:rsid w:val="000378E1"/>
    <w:rsid w:val="00042D9D"/>
    <w:rsid w:val="000505AE"/>
    <w:rsid w:val="00057F90"/>
    <w:rsid w:val="00063404"/>
    <w:rsid w:val="00070B91"/>
    <w:rsid w:val="000710E4"/>
    <w:rsid w:val="00073505"/>
    <w:rsid w:val="000908F0"/>
    <w:rsid w:val="00090941"/>
    <w:rsid w:val="00091593"/>
    <w:rsid w:val="00097470"/>
    <w:rsid w:val="000B18A5"/>
    <w:rsid w:val="000B2EC5"/>
    <w:rsid w:val="000B35FA"/>
    <w:rsid w:val="000C0263"/>
    <w:rsid w:val="000C332D"/>
    <w:rsid w:val="000C5CD9"/>
    <w:rsid w:val="000C66F2"/>
    <w:rsid w:val="000D273F"/>
    <w:rsid w:val="000D4539"/>
    <w:rsid w:val="000D7570"/>
    <w:rsid w:val="000E3F03"/>
    <w:rsid w:val="000E682E"/>
    <w:rsid w:val="000E7BFE"/>
    <w:rsid w:val="000F0110"/>
    <w:rsid w:val="000F0579"/>
    <w:rsid w:val="000F2E70"/>
    <w:rsid w:val="000F32CC"/>
    <w:rsid w:val="000F3928"/>
    <w:rsid w:val="0010119D"/>
    <w:rsid w:val="00104FAF"/>
    <w:rsid w:val="00111A5B"/>
    <w:rsid w:val="001164DF"/>
    <w:rsid w:val="00125837"/>
    <w:rsid w:val="00125950"/>
    <w:rsid w:val="00133B51"/>
    <w:rsid w:val="00141E0D"/>
    <w:rsid w:val="00143F58"/>
    <w:rsid w:val="0014441E"/>
    <w:rsid w:val="0014541E"/>
    <w:rsid w:val="001543B4"/>
    <w:rsid w:val="00155BDB"/>
    <w:rsid w:val="00160E47"/>
    <w:rsid w:val="00162C67"/>
    <w:rsid w:val="001640FF"/>
    <w:rsid w:val="00165168"/>
    <w:rsid w:val="00171F40"/>
    <w:rsid w:val="00174A98"/>
    <w:rsid w:val="00176EFE"/>
    <w:rsid w:val="00180D60"/>
    <w:rsid w:val="00196E0D"/>
    <w:rsid w:val="00197BF1"/>
    <w:rsid w:val="001A01E7"/>
    <w:rsid w:val="001A283B"/>
    <w:rsid w:val="001A4114"/>
    <w:rsid w:val="001B0287"/>
    <w:rsid w:val="001B13B1"/>
    <w:rsid w:val="001B1AC2"/>
    <w:rsid w:val="001B51A3"/>
    <w:rsid w:val="001B5A68"/>
    <w:rsid w:val="001B6494"/>
    <w:rsid w:val="001C0414"/>
    <w:rsid w:val="001C127B"/>
    <w:rsid w:val="001C1E86"/>
    <w:rsid w:val="001C4C5A"/>
    <w:rsid w:val="001D0315"/>
    <w:rsid w:val="001D0CAF"/>
    <w:rsid w:val="001D4724"/>
    <w:rsid w:val="001D533C"/>
    <w:rsid w:val="001D7E74"/>
    <w:rsid w:val="001E1366"/>
    <w:rsid w:val="001E3469"/>
    <w:rsid w:val="001F0232"/>
    <w:rsid w:val="001F2EAD"/>
    <w:rsid w:val="001F4122"/>
    <w:rsid w:val="001F6DF6"/>
    <w:rsid w:val="00201441"/>
    <w:rsid w:val="00203921"/>
    <w:rsid w:val="00206F91"/>
    <w:rsid w:val="0021101B"/>
    <w:rsid w:val="00211816"/>
    <w:rsid w:val="00212F89"/>
    <w:rsid w:val="002177A4"/>
    <w:rsid w:val="0022464F"/>
    <w:rsid w:val="00225FE0"/>
    <w:rsid w:val="00227A7D"/>
    <w:rsid w:val="002340A0"/>
    <w:rsid w:val="002365D1"/>
    <w:rsid w:val="002436B3"/>
    <w:rsid w:val="00245F27"/>
    <w:rsid w:val="00246CA4"/>
    <w:rsid w:val="002529FD"/>
    <w:rsid w:val="00255AA6"/>
    <w:rsid w:val="00267273"/>
    <w:rsid w:val="002733F9"/>
    <w:rsid w:val="00273555"/>
    <w:rsid w:val="00273AA4"/>
    <w:rsid w:val="002843CF"/>
    <w:rsid w:val="00285B38"/>
    <w:rsid w:val="00286843"/>
    <w:rsid w:val="00295CC0"/>
    <w:rsid w:val="002A0976"/>
    <w:rsid w:val="002A4A4D"/>
    <w:rsid w:val="002B2DB0"/>
    <w:rsid w:val="002B3940"/>
    <w:rsid w:val="002B703E"/>
    <w:rsid w:val="002C5744"/>
    <w:rsid w:val="002D11DD"/>
    <w:rsid w:val="002D1BFE"/>
    <w:rsid w:val="002D3ECF"/>
    <w:rsid w:val="002E0BE5"/>
    <w:rsid w:val="002E0D3A"/>
    <w:rsid w:val="002E3BD5"/>
    <w:rsid w:val="002E5FF3"/>
    <w:rsid w:val="002F01AA"/>
    <w:rsid w:val="002F3C45"/>
    <w:rsid w:val="002F7C26"/>
    <w:rsid w:val="00301A40"/>
    <w:rsid w:val="0030479D"/>
    <w:rsid w:val="00305E8B"/>
    <w:rsid w:val="00323B52"/>
    <w:rsid w:val="003309C1"/>
    <w:rsid w:val="0033470D"/>
    <w:rsid w:val="00335DD1"/>
    <w:rsid w:val="00344B35"/>
    <w:rsid w:val="00347F65"/>
    <w:rsid w:val="00351CFA"/>
    <w:rsid w:val="003533DF"/>
    <w:rsid w:val="003535E7"/>
    <w:rsid w:val="00355A72"/>
    <w:rsid w:val="00362CA1"/>
    <w:rsid w:val="00366877"/>
    <w:rsid w:val="00366AE2"/>
    <w:rsid w:val="003727A4"/>
    <w:rsid w:val="00372FF4"/>
    <w:rsid w:val="003739F2"/>
    <w:rsid w:val="00374534"/>
    <w:rsid w:val="00383EDB"/>
    <w:rsid w:val="00384E15"/>
    <w:rsid w:val="00385A51"/>
    <w:rsid w:val="0039059B"/>
    <w:rsid w:val="003933F5"/>
    <w:rsid w:val="003941C3"/>
    <w:rsid w:val="003953AE"/>
    <w:rsid w:val="003A2AA2"/>
    <w:rsid w:val="003B787A"/>
    <w:rsid w:val="003C3B43"/>
    <w:rsid w:val="003D021D"/>
    <w:rsid w:val="003D51B4"/>
    <w:rsid w:val="003E05A5"/>
    <w:rsid w:val="003E4FEF"/>
    <w:rsid w:val="003E74C7"/>
    <w:rsid w:val="003F45C6"/>
    <w:rsid w:val="00404DC4"/>
    <w:rsid w:val="00415803"/>
    <w:rsid w:val="0041740A"/>
    <w:rsid w:val="0041756F"/>
    <w:rsid w:val="00417E72"/>
    <w:rsid w:val="0042158C"/>
    <w:rsid w:val="00425D94"/>
    <w:rsid w:val="004275BE"/>
    <w:rsid w:val="0043129E"/>
    <w:rsid w:val="0043699B"/>
    <w:rsid w:val="00441B7B"/>
    <w:rsid w:val="00443C92"/>
    <w:rsid w:val="00450FF9"/>
    <w:rsid w:val="00465ED1"/>
    <w:rsid w:val="004726F3"/>
    <w:rsid w:val="00475AC6"/>
    <w:rsid w:val="0048202D"/>
    <w:rsid w:val="0048423B"/>
    <w:rsid w:val="004855B3"/>
    <w:rsid w:val="0049222B"/>
    <w:rsid w:val="00493A94"/>
    <w:rsid w:val="00493AC6"/>
    <w:rsid w:val="004A1B47"/>
    <w:rsid w:val="004A5630"/>
    <w:rsid w:val="004A58AD"/>
    <w:rsid w:val="004A656C"/>
    <w:rsid w:val="004A7000"/>
    <w:rsid w:val="004A7069"/>
    <w:rsid w:val="004B372C"/>
    <w:rsid w:val="004B3B96"/>
    <w:rsid w:val="004B65C8"/>
    <w:rsid w:val="004C0A01"/>
    <w:rsid w:val="004C2B55"/>
    <w:rsid w:val="004C33E3"/>
    <w:rsid w:val="004C73A2"/>
    <w:rsid w:val="004D3DD5"/>
    <w:rsid w:val="004D7620"/>
    <w:rsid w:val="004E1A3F"/>
    <w:rsid w:val="004E447B"/>
    <w:rsid w:val="004E5B59"/>
    <w:rsid w:val="004F06BE"/>
    <w:rsid w:val="004F22F0"/>
    <w:rsid w:val="004F327F"/>
    <w:rsid w:val="004F5257"/>
    <w:rsid w:val="004F683A"/>
    <w:rsid w:val="0050306A"/>
    <w:rsid w:val="005106E1"/>
    <w:rsid w:val="0051127E"/>
    <w:rsid w:val="00514C76"/>
    <w:rsid w:val="005159A6"/>
    <w:rsid w:val="00516878"/>
    <w:rsid w:val="00522B24"/>
    <w:rsid w:val="00522E4F"/>
    <w:rsid w:val="005236C8"/>
    <w:rsid w:val="005308F5"/>
    <w:rsid w:val="00530D8F"/>
    <w:rsid w:val="00531586"/>
    <w:rsid w:val="00540F77"/>
    <w:rsid w:val="005467A1"/>
    <w:rsid w:val="00546B00"/>
    <w:rsid w:val="00553490"/>
    <w:rsid w:val="00556354"/>
    <w:rsid w:val="00557B52"/>
    <w:rsid w:val="00557FEC"/>
    <w:rsid w:val="005625FC"/>
    <w:rsid w:val="005631D4"/>
    <w:rsid w:val="00567F36"/>
    <w:rsid w:val="00572499"/>
    <w:rsid w:val="00580FAE"/>
    <w:rsid w:val="00583241"/>
    <w:rsid w:val="00595114"/>
    <w:rsid w:val="005A3B9C"/>
    <w:rsid w:val="005A5C88"/>
    <w:rsid w:val="005A7825"/>
    <w:rsid w:val="005C3C8B"/>
    <w:rsid w:val="005D1238"/>
    <w:rsid w:val="005D2A79"/>
    <w:rsid w:val="005D6C3B"/>
    <w:rsid w:val="005E366F"/>
    <w:rsid w:val="005E5B39"/>
    <w:rsid w:val="005F22B1"/>
    <w:rsid w:val="005F2674"/>
    <w:rsid w:val="005F3B40"/>
    <w:rsid w:val="005F68A0"/>
    <w:rsid w:val="006005F0"/>
    <w:rsid w:val="006065F7"/>
    <w:rsid w:val="00607CBA"/>
    <w:rsid w:val="00612004"/>
    <w:rsid w:val="00627D73"/>
    <w:rsid w:val="006310E3"/>
    <w:rsid w:val="0063188C"/>
    <w:rsid w:val="00637FD9"/>
    <w:rsid w:val="00640613"/>
    <w:rsid w:val="0064139C"/>
    <w:rsid w:val="00651817"/>
    <w:rsid w:val="00656B74"/>
    <w:rsid w:val="0066075E"/>
    <w:rsid w:val="00663306"/>
    <w:rsid w:val="00664230"/>
    <w:rsid w:val="00664CD5"/>
    <w:rsid w:val="0066545D"/>
    <w:rsid w:val="0067295E"/>
    <w:rsid w:val="00680BC0"/>
    <w:rsid w:val="0068135A"/>
    <w:rsid w:val="00696BE8"/>
    <w:rsid w:val="006A22FB"/>
    <w:rsid w:val="006A27B2"/>
    <w:rsid w:val="006A3145"/>
    <w:rsid w:val="006A39D7"/>
    <w:rsid w:val="006B1B98"/>
    <w:rsid w:val="006C2346"/>
    <w:rsid w:val="006C2526"/>
    <w:rsid w:val="006C548C"/>
    <w:rsid w:val="006D21B8"/>
    <w:rsid w:val="006E14E1"/>
    <w:rsid w:val="006E1C1C"/>
    <w:rsid w:val="006E48D8"/>
    <w:rsid w:val="006E4DD2"/>
    <w:rsid w:val="006E6924"/>
    <w:rsid w:val="006F69B3"/>
    <w:rsid w:val="00703169"/>
    <w:rsid w:val="00703729"/>
    <w:rsid w:val="00706E92"/>
    <w:rsid w:val="00710C17"/>
    <w:rsid w:val="0071294A"/>
    <w:rsid w:val="00712B88"/>
    <w:rsid w:val="00712C4E"/>
    <w:rsid w:val="00717231"/>
    <w:rsid w:val="00722346"/>
    <w:rsid w:val="00724196"/>
    <w:rsid w:val="00724EE9"/>
    <w:rsid w:val="00725A2A"/>
    <w:rsid w:val="00726438"/>
    <w:rsid w:val="007306A8"/>
    <w:rsid w:val="007308D3"/>
    <w:rsid w:val="00736538"/>
    <w:rsid w:val="007459E2"/>
    <w:rsid w:val="00750817"/>
    <w:rsid w:val="00752208"/>
    <w:rsid w:val="00753570"/>
    <w:rsid w:val="0075675F"/>
    <w:rsid w:val="00760759"/>
    <w:rsid w:val="0076530E"/>
    <w:rsid w:val="00774275"/>
    <w:rsid w:val="007815E6"/>
    <w:rsid w:val="007846F3"/>
    <w:rsid w:val="00794DF5"/>
    <w:rsid w:val="00794EDE"/>
    <w:rsid w:val="00795969"/>
    <w:rsid w:val="0079750B"/>
    <w:rsid w:val="007A79B4"/>
    <w:rsid w:val="007B4CEB"/>
    <w:rsid w:val="007B68F8"/>
    <w:rsid w:val="007B6B7D"/>
    <w:rsid w:val="007C11E7"/>
    <w:rsid w:val="007C1891"/>
    <w:rsid w:val="007C3D11"/>
    <w:rsid w:val="007D0779"/>
    <w:rsid w:val="007D0D9C"/>
    <w:rsid w:val="007D0E27"/>
    <w:rsid w:val="007D52C6"/>
    <w:rsid w:val="007D7A2C"/>
    <w:rsid w:val="007D7CCD"/>
    <w:rsid w:val="007E068C"/>
    <w:rsid w:val="007E1EA3"/>
    <w:rsid w:val="007E36E0"/>
    <w:rsid w:val="007E47E0"/>
    <w:rsid w:val="007E5C11"/>
    <w:rsid w:val="007E65E3"/>
    <w:rsid w:val="007E663E"/>
    <w:rsid w:val="007E7E6F"/>
    <w:rsid w:val="007F0E5B"/>
    <w:rsid w:val="007F2BA4"/>
    <w:rsid w:val="007F37AA"/>
    <w:rsid w:val="007F3A85"/>
    <w:rsid w:val="007F4F79"/>
    <w:rsid w:val="007F7059"/>
    <w:rsid w:val="00802354"/>
    <w:rsid w:val="00803250"/>
    <w:rsid w:val="0080570C"/>
    <w:rsid w:val="008066FC"/>
    <w:rsid w:val="00806BC0"/>
    <w:rsid w:val="00811924"/>
    <w:rsid w:val="008138C7"/>
    <w:rsid w:val="0081616A"/>
    <w:rsid w:val="00820BF6"/>
    <w:rsid w:val="00835D29"/>
    <w:rsid w:val="00835D5B"/>
    <w:rsid w:val="00837CA9"/>
    <w:rsid w:val="00841DC5"/>
    <w:rsid w:val="0084527C"/>
    <w:rsid w:val="00850284"/>
    <w:rsid w:val="0085130B"/>
    <w:rsid w:val="00851DA5"/>
    <w:rsid w:val="00854C13"/>
    <w:rsid w:val="0085723E"/>
    <w:rsid w:val="0086090A"/>
    <w:rsid w:val="00862383"/>
    <w:rsid w:val="00862A01"/>
    <w:rsid w:val="00862B23"/>
    <w:rsid w:val="00864CDC"/>
    <w:rsid w:val="008661E8"/>
    <w:rsid w:val="00866F45"/>
    <w:rsid w:val="00867FC2"/>
    <w:rsid w:val="00874964"/>
    <w:rsid w:val="00882316"/>
    <w:rsid w:val="0088572A"/>
    <w:rsid w:val="00885AFD"/>
    <w:rsid w:val="00890045"/>
    <w:rsid w:val="00891085"/>
    <w:rsid w:val="0089251D"/>
    <w:rsid w:val="00893480"/>
    <w:rsid w:val="00895DB4"/>
    <w:rsid w:val="008966A4"/>
    <w:rsid w:val="008976BC"/>
    <w:rsid w:val="00897A05"/>
    <w:rsid w:val="008A656B"/>
    <w:rsid w:val="008A65A5"/>
    <w:rsid w:val="008B1E53"/>
    <w:rsid w:val="008B448F"/>
    <w:rsid w:val="008B6484"/>
    <w:rsid w:val="008B67C8"/>
    <w:rsid w:val="008B6F38"/>
    <w:rsid w:val="008C0BDB"/>
    <w:rsid w:val="008C1CC9"/>
    <w:rsid w:val="008C2FD2"/>
    <w:rsid w:val="008C34D8"/>
    <w:rsid w:val="008C4720"/>
    <w:rsid w:val="008C4E6F"/>
    <w:rsid w:val="008C5C01"/>
    <w:rsid w:val="008D0099"/>
    <w:rsid w:val="008D239E"/>
    <w:rsid w:val="008D2C55"/>
    <w:rsid w:val="008E0344"/>
    <w:rsid w:val="008E0460"/>
    <w:rsid w:val="008E6398"/>
    <w:rsid w:val="008E732A"/>
    <w:rsid w:val="008E7C5C"/>
    <w:rsid w:val="008F0792"/>
    <w:rsid w:val="008F2E93"/>
    <w:rsid w:val="0090086E"/>
    <w:rsid w:val="0090281D"/>
    <w:rsid w:val="00902A3F"/>
    <w:rsid w:val="00902A83"/>
    <w:rsid w:val="009072A7"/>
    <w:rsid w:val="00916D88"/>
    <w:rsid w:val="0092399C"/>
    <w:rsid w:val="00932E71"/>
    <w:rsid w:val="00933654"/>
    <w:rsid w:val="00933DFA"/>
    <w:rsid w:val="00934313"/>
    <w:rsid w:val="00935D3C"/>
    <w:rsid w:val="009364E7"/>
    <w:rsid w:val="00936F24"/>
    <w:rsid w:val="009421F0"/>
    <w:rsid w:val="0094392D"/>
    <w:rsid w:val="00946A93"/>
    <w:rsid w:val="00960163"/>
    <w:rsid w:val="00961AF6"/>
    <w:rsid w:val="0096217B"/>
    <w:rsid w:val="009648D4"/>
    <w:rsid w:val="00964A8A"/>
    <w:rsid w:val="00967410"/>
    <w:rsid w:val="009757F5"/>
    <w:rsid w:val="00975A82"/>
    <w:rsid w:val="00983148"/>
    <w:rsid w:val="009857E4"/>
    <w:rsid w:val="00992E3F"/>
    <w:rsid w:val="009A2A71"/>
    <w:rsid w:val="009A4B99"/>
    <w:rsid w:val="009A63DD"/>
    <w:rsid w:val="009A6442"/>
    <w:rsid w:val="009B43F1"/>
    <w:rsid w:val="009B4CF3"/>
    <w:rsid w:val="009B60ED"/>
    <w:rsid w:val="009C34EC"/>
    <w:rsid w:val="009C7C09"/>
    <w:rsid w:val="009D45F9"/>
    <w:rsid w:val="009E2026"/>
    <w:rsid w:val="009E313B"/>
    <w:rsid w:val="009E5500"/>
    <w:rsid w:val="009E6E44"/>
    <w:rsid w:val="009F101F"/>
    <w:rsid w:val="009F217F"/>
    <w:rsid w:val="009F47B4"/>
    <w:rsid w:val="009F6683"/>
    <w:rsid w:val="00A01B9B"/>
    <w:rsid w:val="00A113CC"/>
    <w:rsid w:val="00A11D3C"/>
    <w:rsid w:val="00A16120"/>
    <w:rsid w:val="00A1766B"/>
    <w:rsid w:val="00A25D71"/>
    <w:rsid w:val="00A26E7F"/>
    <w:rsid w:val="00A31ABB"/>
    <w:rsid w:val="00A344D0"/>
    <w:rsid w:val="00A4237C"/>
    <w:rsid w:val="00A42A6A"/>
    <w:rsid w:val="00A43269"/>
    <w:rsid w:val="00A43EAE"/>
    <w:rsid w:val="00A44857"/>
    <w:rsid w:val="00A56002"/>
    <w:rsid w:val="00A57F4A"/>
    <w:rsid w:val="00A627A2"/>
    <w:rsid w:val="00A64BDF"/>
    <w:rsid w:val="00A708A0"/>
    <w:rsid w:val="00A72535"/>
    <w:rsid w:val="00A72C49"/>
    <w:rsid w:val="00A7606F"/>
    <w:rsid w:val="00A771DD"/>
    <w:rsid w:val="00A77BFB"/>
    <w:rsid w:val="00A805FB"/>
    <w:rsid w:val="00A84772"/>
    <w:rsid w:val="00A847A1"/>
    <w:rsid w:val="00A92A58"/>
    <w:rsid w:val="00A96479"/>
    <w:rsid w:val="00A971F9"/>
    <w:rsid w:val="00AA1470"/>
    <w:rsid w:val="00AB05DA"/>
    <w:rsid w:val="00AB3396"/>
    <w:rsid w:val="00AB452A"/>
    <w:rsid w:val="00AB60EF"/>
    <w:rsid w:val="00AC1148"/>
    <w:rsid w:val="00AC13EF"/>
    <w:rsid w:val="00AC7212"/>
    <w:rsid w:val="00AE2AF4"/>
    <w:rsid w:val="00AE47A6"/>
    <w:rsid w:val="00AE7576"/>
    <w:rsid w:val="00AF1959"/>
    <w:rsid w:val="00AF49F9"/>
    <w:rsid w:val="00AF6337"/>
    <w:rsid w:val="00B03486"/>
    <w:rsid w:val="00B04044"/>
    <w:rsid w:val="00B05816"/>
    <w:rsid w:val="00B0661E"/>
    <w:rsid w:val="00B123B0"/>
    <w:rsid w:val="00B1407E"/>
    <w:rsid w:val="00B1770A"/>
    <w:rsid w:val="00B200E3"/>
    <w:rsid w:val="00B21A4A"/>
    <w:rsid w:val="00B241B7"/>
    <w:rsid w:val="00B27574"/>
    <w:rsid w:val="00B34B56"/>
    <w:rsid w:val="00B446EC"/>
    <w:rsid w:val="00B4597C"/>
    <w:rsid w:val="00B469EB"/>
    <w:rsid w:val="00B47B33"/>
    <w:rsid w:val="00B5257C"/>
    <w:rsid w:val="00B63F16"/>
    <w:rsid w:val="00B6770E"/>
    <w:rsid w:val="00B72854"/>
    <w:rsid w:val="00B7358F"/>
    <w:rsid w:val="00B754FF"/>
    <w:rsid w:val="00B90934"/>
    <w:rsid w:val="00B926BC"/>
    <w:rsid w:val="00BA0DBC"/>
    <w:rsid w:val="00BA563D"/>
    <w:rsid w:val="00BB2CC7"/>
    <w:rsid w:val="00BB6F6D"/>
    <w:rsid w:val="00BC037D"/>
    <w:rsid w:val="00BE0767"/>
    <w:rsid w:val="00BE2184"/>
    <w:rsid w:val="00BF17A6"/>
    <w:rsid w:val="00BF1F2D"/>
    <w:rsid w:val="00C00201"/>
    <w:rsid w:val="00C02F1F"/>
    <w:rsid w:val="00C03E7D"/>
    <w:rsid w:val="00C0638E"/>
    <w:rsid w:val="00C0757C"/>
    <w:rsid w:val="00C141C8"/>
    <w:rsid w:val="00C14C5A"/>
    <w:rsid w:val="00C15058"/>
    <w:rsid w:val="00C17CFD"/>
    <w:rsid w:val="00C209BB"/>
    <w:rsid w:val="00C26731"/>
    <w:rsid w:val="00C27B09"/>
    <w:rsid w:val="00C334AD"/>
    <w:rsid w:val="00C4434B"/>
    <w:rsid w:val="00C461D5"/>
    <w:rsid w:val="00C46382"/>
    <w:rsid w:val="00C5724F"/>
    <w:rsid w:val="00C5754A"/>
    <w:rsid w:val="00C57CAA"/>
    <w:rsid w:val="00C620F0"/>
    <w:rsid w:val="00C64A6B"/>
    <w:rsid w:val="00C7437A"/>
    <w:rsid w:val="00C75353"/>
    <w:rsid w:val="00C764FD"/>
    <w:rsid w:val="00C9624D"/>
    <w:rsid w:val="00CA17EA"/>
    <w:rsid w:val="00CA25BE"/>
    <w:rsid w:val="00CA390B"/>
    <w:rsid w:val="00CA402C"/>
    <w:rsid w:val="00CA4334"/>
    <w:rsid w:val="00CB2C43"/>
    <w:rsid w:val="00CC0D73"/>
    <w:rsid w:val="00CC1610"/>
    <w:rsid w:val="00CC2879"/>
    <w:rsid w:val="00CC2A37"/>
    <w:rsid w:val="00CC522C"/>
    <w:rsid w:val="00CD0041"/>
    <w:rsid w:val="00CD3B88"/>
    <w:rsid w:val="00CD3E19"/>
    <w:rsid w:val="00CD6EF2"/>
    <w:rsid w:val="00CE1590"/>
    <w:rsid w:val="00CE33EE"/>
    <w:rsid w:val="00CE3E45"/>
    <w:rsid w:val="00CE6922"/>
    <w:rsid w:val="00CE79CA"/>
    <w:rsid w:val="00CE7C14"/>
    <w:rsid w:val="00CF0620"/>
    <w:rsid w:val="00CF1498"/>
    <w:rsid w:val="00CF2B6A"/>
    <w:rsid w:val="00CF364F"/>
    <w:rsid w:val="00CF380F"/>
    <w:rsid w:val="00CF4D1D"/>
    <w:rsid w:val="00D01DD1"/>
    <w:rsid w:val="00D053E4"/>
    <w:rsid w:val="00D146E9"/>
    <w:rsid w:val="00D16E65"/>
    <w:rsid w:val="00D17AF0"/>
    <w:rsid w:val="00D23C3C"/>
    <w:rsid w:val="00D23E73"/>
    <w:rsid w:val="00D27BB7"/>
    <w:rsid w:val="00D30668"/>
    <w:rsid w:val="00D30EB1"/>
    <w:rsid w:val="00D4067F"/>
    <w:rsid w:val="00D41B3B"/>
    <w:rsid w:val="00D422A8"/>
    <w:rsid w:val="00D46495"/>
    <w:rsid w:val="00D47026"/>
    <w:rsid w:val="00D61AD3"/>
    <w:rsid w:val="00D66464"/>
    <w:rsid w:val="00D7260F"/>
    <w:rsid w:val="00D732DB"/>
    <w:rsid w:val="00D7709D"/>
    <w:rsid w:val="00D8435D"/>
    <w:rsid w:val="00D87CA7"/>
    <w:rsid w:val="00D909D4"/>
    <w:rsid w:val="00D91B88"/>
    <w:rsid w:val="00D91D56"/>
    <w:rsid w:val="00D92C1C"/>
    <w:rsid w:val="00D95E3F"/>
    <w:rsid w:val="00D97182"/>
    <w:rsid w:val="00D97374"/>
    <w:rsid w:val="00DA08E6"/>
    <w:rsid w:val="00DA1BFA"/>
    <w:rsid w:val="00DA378B"/>
    <w:rsid w:val="00DA3DE8"/>
    <w:rsid w:val="00DB1A54"/>
    <w:rsid w:val="00DB261A"/>
    <w:rsid w:val="00DB27F5"/>
    <w:rsid w:val="00DB2B4C"/>
    <w:rsid w:val="00DB37B8"/>
    <w:rsid w:val="00DB7FAA"/>
    <w:rsid w:val="00DD0676"/>
    <w:rsid w:val="00DD1BA0"/>
    <w:rsid w:val="00DD2AFC"/>
    <w:rsid w:val="00DD4B96"/>
    <w:rsid w:val="00DD7423"/>
    <w:rsid w:val="00DE06E6"/>
    <w:rsid w:val="00DE1C87"/>
    <w:rsid w:val="00DE2313"/>
    <w:rsid w:val="00DE2B3F"/>
    <w:rsid w:val="00DE3354"/>
    <w:rsid w:val="00DE6EC7"/>
    <w:rsid w:val="00DF1D46"/>
    <w:rsid w:val="00DF6C28"/>
    <w:rsid w:val="00DF6D32"/>
    <w:rsid w:val="00E00A4B"/>
    <w:rsid w:val="00E020C3"/>
    <w:rsid w:val="00E03D5A"/>
    <w:rsid w:val="00E0611A"/>
    <w:rsid w:val="00E1010E"/>
    <w:rsid w:val="00E202AA"/>
    <w:rsid w:val="00E25520"/>
    <w:rsid w:val="00E27BB1"/>
    <w:rsid w:val="00E30585"/>
    <w:rsid w:val="00E31EF0"/>
    <w:rsid w:val="00E322B6"/>
    <w:rsid w:val="00E34EFE"/>
    <w:rsid w:val="00E37CE2"/>
    <w:rsid w:val="00E40026"/>
    <w:rsid w:val="00E40E37"/>
    <w:rsid w:val="00E421CA"/>
    <w:rsid w:val="00E42A2E"/>
    <w:rsid w:val="00E44713"/>
    <w:rsid w:val="00E57F31"/>
    <w:rsid w:val="00E617F8"/>
    <w:rsid w:val="00E65483"/>
    <w:rsid w:val="00E66377"/>
    <w:rsid w:val="00E80A34"/>
    <w:rsid w:val="00E816B3"/>
    <w:rsid w:val="00E86765"/>
    <w:rsid w:val="00E93F48"/>
    <w:rsid w:val="00E94E13"/>
    <w:rsid w:val="00E95B9A"/>
    <w:rsid w:val="00E97F2E"/>
    <w:rsid w:val="00EB26A5"/>
    <w:rsid w:val="00EB3739"/>
    <w:rsid w:val="00EB53BC"/>
    <w:rsid w:val="00EC53DC"/>
    <w:rsid w:val="00EC6A92"/>
    <w:rsid w:val="00ED5519"/>
    <w:rsid w:val="00EE19AF"/>
    <w:rsid w:val="00EE5C0C"/>
    <w:rsid w:val="00EE6120"/>
    <w:rsid w:val="00EF336D"/>
    <w:rsid w:val="00F03821"/>
    <w:rsid w:val="00F03AE1"/>
    <w:rsid w:val="00F04C31"/>
    <w:rsid w:val="00F06BBF"/>
    <w:rsid w:val="00F162B0"/>
    <w:rsid w:val="00F2149B"/>
    <w:rsid w:val="00F22659"/>
    <w:rsid w:val="00F27EA1"/>
    <w:rsid w:val="00F31262"/>
    <w:rsid w:val="00F31879"/>
    <w:rsid w:val="00F33D64"/>
    <w:rsid w:val="00F41E26"/>
    <w:rsid w:val="00F460CD"/>
    <w:rsid w:val="00F56439"/>
    <w:rsid w:val="00F56D96"/>
    <w:rsid w:val="00F56DF8"/>
    <w:rsid w:val="00F65E90"/>
    <w:rsid w:val="00F675AD"/>
    <w:rsid w:val="00F72624"/>
    <w:rsid w:val="00F72FC0"/>
    <w:rsid w:val="00F814E5"/>
    <w:rsid w:val="00F83BC7"/>
    <w:rsid w:val="00F8423C"/>
    <w:rsid w:val="00F84256"/>
    <w:rsid w:val="00F865F1"/>
    <w:rsid w:val="00F876D0"/>
    <w:rsid w:val="00FA386E"/>
    <w:rsid w:val="00FA7E57"/>
    <w:rsid w:val="00FB0CF1"/>
    <w:rsid w:val="00FB74B7"/>
    <w:rsid w:val="00FC01AF"/>
    <w:rsid w:val="00FC3780"/>
    <w:rsid w:val="00FC3A44"/>
    <w:rsid w:val="00FC43A3"/>
    <w:rsid w:val="00FC45D1"/>
    <w:rsid w:val="00FC472E"/>
    <w:rsid w:val="00FC5AA1"/>
    <w:rsid w:val="00FC6407"/>
    <w:rsid w:val="00FC66C3"/>
    <w:rsid w:val="00FD0886"/>
    <w:rsid w:val="00FD63F4"/>
    <w:rsid w:val="00FE42DD"/>
    <w:rsid w:val="00FE543E"/>
    <w:rsid w:val="00FF1003"/>
    <w:rsid w:val="00FF6E84"/>
    <w:rsid w:val="0128C33B"/>
    <w:rsid w:val="021F81CC"/>
    <w:rsid w:val="0233D665"/>
    <w:rsid w:val="02871304"/>
    <w:rsid w:val="02B9A7F2"/>
    <w:rsid w:val="033797D0"/>
    <w:rsid w:val="034B41E3"/>
    <w:rsid w:val="037AA025"/>
    <w:rsid w:val="0443088F"/>
    <w:rsid w:val="04578865"/>
    <w:rsid w:val="04A2FF9F"/>
    <w:rsid w:val="054D5715"/>
    <w:rsid w:val="06909155"/>
    <w:rsid w:val="07AE4D0E"/>
    <w:rsid w:val="07F7EC8B"/>
    <w:rsid w:val="07FB240C"/>
    <w:rsid w:val="08EE2C9C"/>
    <w:rsid w:val="0911976F"/>
    <w:rsid w:val="09288CC4"/>
    <w:rsid w:val="09A3AFDD"/>
    <w:rsid w:val="09C8A9B6"/>
    <w:rsid w:val="09E88497"/>
    <w:rsid w:val="09FC4540"/>
    <w:rsid w:val="0AB653FC"/>
    <w:rsid w:val="0AC7E90E"/>
    <w:rsid w:val="0AD7B9B2"/>
    <w:rsid w:val="0B1B53C3"/>
    <w:rsid w:val="0BEF7A20"/>
    <w:rsid w:val="0C2E65A4"/>
    <w:rsid w:val="0DF32A8B"/>
    <w:rsid w:val="0E0BD8EA"/>
    <w:rsid w:val="0E8C77DA"/>
    <w:rsid w:val="0F0A2740"/>
    <w:rsid w:val="0F4469CD"/>
    <w:rsid w:val="0F5CF2F7"/>
    <w:rsid w:val="0F855509"/>
    <w:rsid w:val="0FA692D9"/>
    <w:rsid w:val="0FBD6EAB"/>
    <w:rsid w:val="0FCFD23A"/>
    <w:rsid w:val="107CF238"/>
    <w:rsid w:val="109A35B7"/>
    <w:rsid w:val="1103E6B9"/>
    <w:rsid w:val="1158323B"/>
    <w:rsid w:val="11905E50"/>
    <w:rsid w:val="11A53C1B"/>
    <w:rsid w:val="11F5A9DC"/>
    <w:rsid w:val="12204A76"/>
    <w:rsid w:val="122F1B7F"/>
    <w:rsid w:val="12A9A782"/>
    <w:rsid w:val="12AEDB9C"/>
    <w:rsid w:val="13B5E0A5"/>
    <w:rsid w:val="13B68562"/>
    <w:rsid w:val="13E41534"/>
    <w:rsid w:val="141ED1CF"/>
    <w:rsid w:val="14C42038"/>
    <w:rsid w:val="14CB02A6"/>
    <w:rsid w:val="168E99DC"/>
    <w:rsid w:val="16A1CA88"/>
    <w:rsid w:val="16B265F5"/>
    <w:rsid w:val="1742DCE8"/>
    <w:rsid w:val="17ABF2E1"/>
    <w:rsid w:val="185633E0"/>
    <w:rsid w:val="18CB8B7B"/>
    <w:rsid w:val="198403EB"/>
    <w:rsid w:val="1AA38DD9"/>
    <w:rsid w:val="1AF79057"/>
    <w:rsid w:val="1B217CF7"/>
    <w:rsid w:val="1B3C6A1B"/>
    <w:rsid w:val="1C167E3D"/>
    <w:rsid w:val="1C761E94"/>
    <w:rsid w:val="1CF58B43"/>
    <w:rsid w:val="1D13FCB0"/>
    <w:rsid w:val="1D58AC3B"/>
    <w:rsid w:val="1D9179C1"/>
    <w:rsid w:val="1D917AE0"/>
    <w:rsid w:val="1DD89EEA"/>
    <w:rsid w:val="1E520CE6"/>
    <w:rsid w:val="1E62DEAC"/>
    <w:rsid w:val="1EDC967B"/>
    <w:rsid w:val="1EF1EB9E"/>
    <w:rsid w:val="1EF79742"/>
    <w:rsid w:val="1F15C0EB"/>
    <w:rsid w:val="1FA2DCE2"/>
    <w:rsid w:val="1FB44B7C"/>
    <w:rsid w:val="1FC9EF3F"/>
    <w:rsid w:val="2067B58B"/>
    <w:rsid w:val="209172DB"/>
    <w:rsid w:val="20983E8C"/>
    <w:rsid w:val="20CCF873"/>
    <w:rsid w:val="20E46DCD"/>
    <w:rsid w:val="216D3DB4"/>
    <w:rsid w:val="21716044"/>
    <w:rsid w:val="2181AC64"/>
    <w:rsid w:val="22C90E28"/>
    <w:rsid w:val="22D29A94"/>
    <w:rsid w:val="22DE4570"/>
    <w:rsid w:val="22E2D1F1"/>
    <w:rsid w:val="23065BBD"/>
    <w:rsid w:val="23879016"/>
    <w:rsid w:val="23E73F52"/>
    <w:rsid w:val="2445AAB2"/>
    <w:rsid w:val="2468C553"/>
    <w:rsid w:val="24697D21"/>
    <w:rsid w:val="252DF0A3"/>
    <w:rsid w:val="2632636A"/>
    <w:rsid w:val="26866448"/>
    <w:rsid w:val="26B5AA12"/>
    <w:rsid w:val="26FF2342"/>
    <w:rsid w:val="278F7A77"/>
    <w:rsid w:val="27BDB287"/>
    <w:rsid w:val="27EB87CF"/>
    <w:rsid w:val="27EF804D"/>
    <w:rsid w:val="27F40C21"/>
    <w:rsid w:val="2805C982"/>
    <w:rsid w:val="286EA998"/>
    <w:rsid w:val="2888D5B4"/>
    <w:rsid w:val="2906C07D"/>
    <w:rsid w:val="2A7331E8"/>
    <w:rsid w:val="2AAB300A"/>
    <w:rsid w:val="2ADAD6A4"/>
    <w:rsid w:val="2B4F2BFD"/>
    <w:rsid w:val="2B66ED2D"/>
    <w:rsid w:val="2C1FB2B5"/>
    <w:rsid w:val="2C8382BF"/>
    <w:rsid w:val="2CBA2D32"/>
    <w:rsid w:val="2CC6723B"/>
    <w:rsid w:val="2E51E6E7"/>
    <w:rsid w:val="2EBC2638"/>
    <w:rsid w:val="2EC36679"/>
    <w:rsid w:val="2F1B16FC"/>
    <w:rsid w:val="2F6E509A"/>
    <w:rsid w:val="2F8FD9E6"/>
    <w:rsid w:val="2FE660A2"/>
    <w:rsid w:val="303473F8"/>
    <w:rsid w:val="303953AE"/>
    <w:rsid w:val="305F48E4"/>
    <w:rsid w:val="308919A9"/>
    <w:rsid w:val="30F3E935"/>
    <w:rsid w:val="3141DDC2"/>
    <w:rsid w:val="31851562"/>
    <w:rsid w:val="320A8F33"/>
    <w:rsid w:val="329D7B9A"/>
    <w:rsid w:val="32E18804"/>
    <w:rsid w:val="334DA24B"/>
    <w:rsid w:val="338CA4F9"/>
    <w:rsid w:val="33FB94C2"/>
    <w:rsid w:val="3438BF7E"/>
    <w:rsid w:val="34397115"/>
    <w:rsid w:val="343D3695"/>
    <w:rsid w:val="344585B9"/>
    <w:rsid w:val="34B9E575"/>
    <w:rsid w:val="34EC9234"/>
    <w:rsid w:val="35EA26D8"/>
    <w:rsid w:val="35F14FFE"/>
    <w:rsid w:val="3743AAA6"/>
    <w:rsid w:val="377AC87A"/>
    <w:rsid w:val="37BFDB05"/>
    <w:rsid w:val="37C41866"/>
    <w:rsid w:val="3803D63D"/>
    <w:rsid w:val="38068C38"/>
    <w:rsid w:val="387C118C"/>
    <w:rsid w:val="38A2DF08"/>
    <w:rsid w:val="3965C11C"/>
    <w:rsid w:val="39C9F2DC"/>
    <w:rsid w:val="3B1A052B"/>
    <w:rsid w:val="3B670D8A"/>
    <w:rsid w:val="3C7871F6"/>
    <w:rsid w:val="3D02A10B"/>
    <w:rsid w:val="3D3CAAF2"/>
    <w:rsid w:val="3D444851"/>
    <w:rsid w:val="3D6E91DB"/>
    <w:rsid w:val="3DFC06C6"/>
    <w:rsid w:val="3EA06880"/>
    <w:rsid w:val="3EF165A3"/>
    <w:rsid w:val="3F0FEDE4"/>
    <w:rsid w:val="3F758680"/>
    <w:rsid w:val="3FD9C457"/>
    <w:rsid w:val="400542F0"/>
    <w:rsid w:val="40D71DBD"/>
    <w:rsid w:val="4143E9E8"/>
    <w:rsid w:val="419F0839"/>
    <w:rsid w:val="41E3F140"/>
    <w:rsid w:val="41EC75BC"/>
    <w:rsid w:val="42186CEB"/>
    <w:rsid w:val="42AE1A36"/>
    <w:rsid w:val="42D4C4E2"/>
    <w:rsid w:val="42DA5725"/>
    <w:rsid w:val="43864599"/>
    <w:rsid w:val="441D880C"/>
    <w:rsid w:val="4445D90E"/>
    <w:rsid w:val="4455C6DF"/>
    <w:rsid w:val="4488ED9C"/>
    <w:rsid w:val="44B09DC2"/>
    <w:rsid w:val="44CC1A81"/>
    <w:rsid w:val="44EED8D9"/>
    <w:rsid w:val="45940B9E"/>
    <w:rsid w:val="45DCC45D"/>
    <w:rsid w:val="45FC6FCB"/>
    <w:rsid w:val="467F8077"/>
    <w:rsid w:val="46B82F60"/>
    <w:rsid w:val="47784C73"/>
    <w:rsid w:val="48665999"/>
    <w:rsid w:val="48EBCA69"/>
    <w:rsid w:val="48FB4411"/>
    <w:rsid w:val="495DC6E3"/>
    <w:rsid w:val="497897F3"/>
    <w:rsid w:val="4990888F"/>
    <w:rsid w:val="4A85A65D"/>
    <w:rsid w:val="4A867ABF"/>
    <w:rsid w:val="4ACE487D"/>
    <w:rsid w:val="4AE878DC"/>
    <w:rsid w:val="4B2DA0FF"/>
    <w:rsid w:val="4B880D82"/>
    <w:rsid w:val="4BD443B6"/>
    <w:rsid w:val="4CF5349C"/>
    <w:rsid w:val="4D151A54"/>
    <w:rsid w:val="4D6AF597"/>
    <w:rsid w:val="4D782853"/>
    <w:rsid w:val="4E74E3FB"/>
    <w:rsid w:val="4EA27BE7"/>
    <w:rsid w:val="4EB61529"/>
    <w:rsid w:val="4F11EEFC"/>
    <w:rsid w:val="4F6644D0"/>
    <w:rsid w:val="5012673C"/>
    <w:rsid w:val="503C0509"/>
    <w:rsid w:val="50B9C7BD"/>
    <w:rsid w:val="51650856"/>
    <w:rsid w:val="519622B6"/>
    <w:rsid w:val="51D00DEF"/>
    <w:rsid w:val="522742E2"/>
    <w:rsid w:val="52427AEC"/>
    <w:rsid w:val="52571BCC"/>
    <w:rsid w:val="52885E2B"/>
    <w:rsid w:val="52AF9CA9"/>
    <w:rsid w:val="53351F58"/>
    <w:rsid w:val="5360F8EA"/>
    <w:rsid w:val="5372E6ED"/>
    <w:rsid w:val="53864B8D"/>
    <w:rsid w:val="539F2CEA"/>
    <w:rsid w:val="541FD0F1"/>
    <w:rsid w:val="54461085"/>
    <w:rsid w:val="54660E36"/>
    <w:rsid w:val="54CF3DA4"/>
    <w:rsid w:val="55234C4F"/>
    <w:rsid w:val="55395E71"/>
    <w:rsid w:val="559068A9"/>
    <w:rsid w:val="56690DA7"/>
    <w:rsid w:val="567BEA39"/>
    <w:rsid w:val="56F47CB8"/>
    <w:rsid w:val="57156788"/>
    <w:rsid w:val="5784202D"/>
    <w:rsid w:val="5816FA97"/>
    <w:rsid w:val="58402B11"/>
    <w:rsid w:val="5863AC58"/>
    <w:rsid w:val="5885F479"/>
    <w:rsid w:val="5900B0C7"/>
    <w:rsid w:val="593CF316"/>
    <w:rsid w:val="59B65661"/>
    <w:rsid w:val="5A2145F7"/>
    <w:rsid w:val="5A25BD72"/>
    <w:rsid w:val="5A79FDF8"/>
    <w:rsid w:val="5AA8C3C8"/>
    <w:rsid w:val="5AD8EA1A"/>
    <w:rsid w:val="5B1C54C5"/>
    <w:rsid w:val="5B220262"/>
    <w:rsid w:val="5B74144A"/>
    <w:rsid w:val="5B743710"/>
    <w:rsid w:val="5BE74D3F"/>
    <w:rsid w:val="5C2F35A6"/>
    <w:rsid w:val="5C371912"/>
    <w:rsid w:val="5C48B341"/>
    <w:rsid w:val="5C9C2CD3"/>
    <w:rsid w:val="5CBA4F37"/>
    <w:rsid w:val="5D5A2C1C"/>
    <w:rsid w:val="5DEBF996"/>
    <w:rsid w:val="5E20B04A"/>
    <w:rsid w:val="5EC08236"/>
    <w:rsid w:val="5F268C97"/>
    <w:rsid w:val="5F5B100C"/>
    <w:rsid w:val="5FB18A82"/>
    <w:rsid w:val="5FE31917"/>
    <w:rsid w:val="608478A6"/>
    <w:rsid w:val="60935199"/>
    <w:rsid w:val="60BCFD86"/>
    <w:rsid w:val="614A15E1"/>
    <w:rsid w:val="616CA4D9"/>
    <w:rsid w:val="616D82D3"/>
    <w:rsid w:val="61A87548"/>
    <w:rsid w:val="61E28924"/>
    <w:rsid w:val="627D86D6"/>
    <w:rsid w:val="62EDDEED"/>
    <w:rsid w:val="632F2839"/>
    <w:rsid w:val="63C45374"/>
    <w:rsid w:val="6458B33E"/>
    <w:rsid w:val="64987BB7"/>
    <w:rsid w:val="64F4C737"/>
    <w:rsid w:val="64FD73AB"/>
    <w:rsid w:val="653A1316"/>
    <w:rsid w:val="659521CB"/>
    <w:rsid w:val="65CDB10B"/>
    <w:rsid w:val="6602ABAE"/>
    <w:rsid w:val="663F42C8"/>
    <w:rsid w:val="6663C93B"/>
    <w:rsid w:val="66D80287"/>
    <w:rsid w:val="683428E6"/>
    <w:rsid w:val="68DF0271"/>
    <w:rsid w:val="68FEEF71"/>
    <w:rsid w:val="69B73E04"/>
    <w:rsid w:val="69C23B44"/>
    <w:rsid w:val="69D39686"/>
    <w:rsid w:val="69DCD16E"/>
    <w:rsid w:val="6A7A8660"/>
    <w:rsid w:val="6A92FADB"/>
    <w:rsid w:val="6AB803E3"/>
    <w:rsid w:val="6AE5C800"/>
    <w:rsid w:val="6CF72281"/>
    <w:rsid w:val="6D63C91C"/>
    <w:rsid w:val="6DA59875"/>
    <w:rsid w:val="6DC847D9"/>
    <w:rsid w:val="6F12B0C3"/>
    <w:rsid w:val="6F168E3E"/>
    <w:rsid w:val="6F97AAE7"/>
    <w:rsid w:val="6F9EDED8"/>
    <w:rsid w:val="704CA64B"/>
    <w:rsid w:val="70CCADD6"/>
    <w:rsid w:val="70FC40A6"/>
    <w:rsid w:val="71294DC1"/>
    <w:rsid w:val="71BFD402"/>
    <w:rsid w:val="729AA21C"/>
    <w:rsid w:val="736996A3"/>
    <w:rsid w:val="73C6D6ED"/>
    <w:rsid w:val="746EEF8B"/>
    <w:rsid w:val="755AFCCC"/>
    <w:rsid w:val="758D313C"/>
    <w:rsid w:val="759EB155"/>
    <w:rsid w:val="75FAEB58"/>
    <w:rsid w:val="76278662"/>
    <w:rsid w:val="765877BE"/>
    <w:rsid w:val="76BD5D41"/>
    <w:rsid w:val="7721822D"/>
    <w:rsid w:val="775C4F5C"/>
    <w:rsid w:val="778AE9A0"/>
    <w:rsid w:val="78066638"/>
    <w:rsid w:val="782DB5E5"/>
    <w:rsid w:val="78B0F614"/>
    <w:rsid w:val="78B22259"/>
    <w:rsid w:val="7A017BE8"/>
    <w:rsid w:val="7A025E53"/>
    <w:rsid w:val="7A2DEDAE"/>
    <w:rsid w:val="7A404FA7"/>
    <w:rsid w:val="7A5D60CB"/>
    <w:rsid w:val="7A69B16B"/>
    <w:rsid w:val="7AA60F44"/>
    <w:rsid w:val="7ACEAFBE"/>
    <w:rsid w:val="7AD27B15"/>
    <w:rsid w:val="7AE4DD37"/>
    <w:rsid w:val="7BFEF8A2"/>
    <w:rsid w:val="7C9AB7F2"/>
    <w:rsid w:val="7CF08C91"/>
    <w:rsid w:val="7DD026AF"/>
    <w:rsid w:val="7E676542"/>
    <w:rsid w:val="7EBAA622"/>
    <w:rsid w:val="7ED7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2980A"/>
  <w15:docId w15:val="{411CD6CB-0B8C-44CB-8E24-644DD78A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新細明體" w:hAnsi="Arial" w:cs="Arial"/>
        <w:sz w:val="22"/>
        <w:szCs w:val="22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262"/>
    <w:pPr>
      <w:suppressAutoHyphens/>
    </w:pPr>
    <w:rPr>
      <w:rFonts w:eastAsia="Times New Roman"/>
      <w:kern w:val="1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C97"/>
    <w:pPr>
      <w:spacing w:line="276" w:lineRule="auto"/>
      <w:outlineLvl w:val="0"/>
    </w:pPr>
    <w:rPr>
      <w:b/>
      <w:sz w:val="36"/>
      <w:szCs w:val="36"/>
    </w:rPr>
  </w:style>
  <w:style w:type="paragraph" w:styleId="Heading2">
    <w:name w:val="heading 2"/>
    <w:aliases w:val="Subheadline"/>
    <w:basedOn w:val="Normal"/>
    <w:next w:val="Normal"/>
    <w:link w:val="Heading2Char"/>
    <w:uiPriority w:val="9"/>
    <w:semiHidden/>
    <w:unhideWhenUsed/>
    <w:qFormat/>
    <w:rsid w:val="004D2177"/>
    <w:pPr>
      <w:keepNext/>
      <w:keepLines/>
      <w:suppressAutoHyphens w:val="0"/>
      <w:spacing w:before="200" w:after="200"/>
      <w:outlineLvl w:val="1"/>
    </w:pPr>
    <w:rPr>
      <w:rFonts w:eastAsiaTheme="majorEastAsia" w:cstheme="majorBidi"/>
      <w:bCs/>
      <w:i/>
      <w:kern w:val="0"/>
      <w:szCs w:val="26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9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D2177"/>
    <w:pPr>
      <w:suppressAutoHyphens w:val="0"/>
      <w:spacing w:after="300"/>
      <w:contextualSpacing/>
      <w:jc w:val="center"/>
    </w:pPr>
    <w:rPr>
      <w:rFonts w:eastAsiaTheme="majorEastAsia" w:cstheme="majorBidi"/>
      <w:b/>
      <w:spacing w:val="5"/>
      <w:kern w:val="28"/>
      <w:sz w:val="36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D32C97"/>
    <w:rPr>
      <w:rFonts w:ascii="Arial" w:eastAsia="Times New Roman" w:hAnsi="Arial" w:cs="Arial"/>
      <w:b/>
      <w:kern w:val="1"/>
      <w:sz w:val="36"/>
      <w:szCs w:val="36"/>
      <w:lang w:val="en-US" w:eastAsia="ar-SA"/>
    </w:rPr>
  </w:style>
  <w:style w:type="character" w:customStyle="1" w:styleId="Heading2Char">
    <w:name w:val="Heading 2 Char"/>
    <w:aliases w:val="Subheadline Char"/>
    <w:basedOn w:val="DefaultParagraphFont"/>
    <w:link w:val="Heading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uiPriority w:val="99"/>
    <w:rsid w:val="00D108AC"/>
    <w:pPr>
      <w:suppressAutoHyphens/>
    </w:pPr>
    <w:rPr>
      <w:rFonts w:ascii="Times New Roman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Normal"/>
    <w:rsid w:val="00D108AC"/>
    <w:pPr>
      <w:spacing w:before="360" w:after="240"/>
    </w:pPr>
    <w:rPr>
      <w:b/>
      <w:kern w:val="0"/>
      <w:szCs w:val="20"/>
      <w:u w:val="single"/>
    </w:rPr>
  </w:style>
  <w:style w:type="character" w:styleId="CommentReference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8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7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DefaultParagraphFont"/>
    <w:rsid w:val="00EE5596"/>
  </w:style>
  <w:style w:type="character" w:styleId="Emphasis">
    <w:name w:val="Emphasis"/>
    <w:basedOn w:val="DefaultParagraphFont"/>
    <w:uiPriority w:val="20"/>
    <w:qFormat/>
    <w:rsid w:val="00EE5596"/>
    <w:rPr>
      <w:i/>
      <w:iCs/>
    </w:rPr>
  </w:style>
  <w:style w:type="paragraph" w:styleId="EndnoteText">
    <w:name w:val="endnote text"/>
    <w:basedOn w:val="Normal"/>
    <w:link w:val="EndnoteTextChar"/>
    <w:uiPriority w:val="99"/>
    <w:unhideWhenUsed/>
    <w:rsid w:val="00D9748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D974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464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906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6AA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881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msonormal"/>
    <w:basedOn w:val="Normal"/>
    <w:rsid w:val="0031068D"/>
    <w:pPr>
      <w:suppressAutoHyphens w:val="0"/>
    </w:pPr>
    <w:rPr>
      <w:rFonts w:ascii="Calibri" w:eastAsiaTheme="minorHAnsi" w:hAnsi="Calibri" w:cs="Calibri"/>
      <w:kern w:val="0"/>
      <w:lang w:eastAsia="de-DE"/>
    </w:rPr>
  </w:style>
  <w:style w:type="paragraph" w:customStyle="1" w:styleId="xxstandard1">
    <w:name w:val="x_xstandard1"/>
    <w:basedOn w:val="Normal"/>
    <w:rsid w:val="0031068D"/>
    <w:pPr>
      <w:suppressAutoHyphens w:val="0"/>
    </w:pPr>
    <w:rPr>
      <w:rFonts w:eastAsiaTheme="minorHAnsi"/>
      <w:kern w:val="0"/>
      <w:lang w:eastAsia="de-DE"/>
    </w:rPr>
  </w:style>
  <w:style w:type="character" w:styleId="UnresolvedMention">
    <w:name w:val="Unresolved Mention"/>
    <w:basedOn w:val="DefaultParagraphFont"/>
    <w:uiPriority w:val="99"/>
    <w:unhideWhenUsed/>
    <w:rsid w:val="003B409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5119F"/>
    <w:rPr>
      <w:color w:val="2B579A"/>
      <w:shd w:val="clear" w:color="auto" w:fill="E1DFDD"/>
    </w:rPr>
  </w:style>
  <w:style w:type="paragraph" w:customStyle="1" w:styleId="paragraph">
    <w:name w:val="paragraph"/>
    <w:basedOn w:val="Normal"/>
    <w:rsid w:val="002C14C0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de-DE" w:eastAsia="zh-TW"/>
    </w:rPr>
  </w:style>
  <w:style w:type="character" w:customStyle="1" w:styleId="normaltextrun">
    <w:name w:val="normaltextrun"/>
    <w:basedOn w:val="DefaultParagraphFont"/>
    <w:rsid w:val="002C14C0"/>
  </w:style>
  <w:style w:type="character" w:customStyle="1" w:styleId="eop">
    <w:name w:val="eop"/>
    <w:basedOn w:val="DefaultParagraphFont"/>
    <w:rsid w:val="002C14C0"/>
  </w:style>
  <w:style w:type="character" w:customStyle="1" w:styleId="ui-provider">
    <w:name w:val="ui-provider"/>
    <w:basedOn w:val="DefaultParagraphFont"/>
    <w:rsid w:val="00CF1D75"/>
  </w:style>
  <w:style w:type="table" w:styleId="GridTable3-Accent6">
    <w:name w:val="Grid Table 3 Accent 6"/>
    <w:basedOn w:val="TableNormal"/>
    <w:uiPriority w:val="48"/>
    <w:rsid w:val="0084439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2">
    <w:name w:val="Grid Table 5 Dark Accent 2"/>
    <w:basedOn w:val="TableNormal"/>
    <w:uiPriority w:val="50"/>
    <w:rsid w:val="0084439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GridLight">
    <w:name w:val="Grid Table Light"/>
    <w:basedOn w:val="TableNormal"/>
    <w:uiPriority w:val="40"/>
    <w:rsid w:val="0084439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5F26D7"/>
    <w:rPr>
      <w:rFonts w:eastAsia="Times New Roman"/>
      <w:kern w:val="1"/>
      <w:lang w:eastAsia="ar-SA"/>
    </w:rPr>
  </w:style>
  <w:style w:type="character" w:customStyle="1" w:styleId="markedcontent">
    <w:name w:val="markedcontent"/>
    <w:basedOn w:val="DefaultParagraphFont"/>
    <w:rsid w:val="00C43F46"/>
  </w:style>
  <w:style w:type="character" w:customStyle="1" w:styleId="cf01">
    <w:name w:val="cf01"/>
    <w:basedOn w:val="DefaultParagraphFont"/>
    <w:rsid w:val="00B7621B"/>
    <w:rPr>
      <w:rFonts w:ascii="Segoe UI" w:hAnsi="Segoe UI" w:cs="Segoe UI" w:hint="default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2DCDB"/>
    </w:tcPr>
  </w:style>
  <w:style w:type="paragraph" w:customStyle="1" w:styleId="Default">
    <w:name w:val="Default"/>
    <w:rsid w:val="002A0976"/>
    <w:pPr>
      <w:autoSpaceDE w:val="0"/>
      <w:autoSpaceDN w:val="0"/>
      <w:adjustRightInd w:val="0"/>
      <w:spacing w:line="240" w:lineRule="auto"/>
    </w:pPr>
    <w:rPr>
      <w:rFonts w:ascii="Hind107" w:eastAsia="Times" w:hAnsi="Hind107" w:cs="Hind107"/>
      <w:color w:val="000000"/>
      <w:sz w:val="24"/>
      <w:szCs w:val="24"/>
      <w:lang w:val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976"/>
    <w:rPr>
      <w:rFonts w:asciiTheme="majorHAnsi" w:eastAsiaTheme="majorEastAsia" w:hAnsiTheme="majorHAnsi" w:cstheme="majorBidi"/>
      <w:i/>
      <w:iCs/>
      <w:color w:val="243F60" w:themeColor="accent1" w:themeShade="7F"/>
      <w:kern w:val="1"/>
      <w:lang w:eastAsia="ar-SA"/>
    </w:rPr>
  </w:style>
  <w:style w:type="paragraph" w:customStyle="1" w:styleId="ds-markdown-paragraph">
    <w:name w:val="ds-markdown-paragraph"/>
    <w:basedOn w:val="Normal"/>
    <w:rsid w:val="00E202AA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zh-TW"/>
    </w:rPr>
  </w:style>
  <w:style w:type="character" w:styleId="Strong">
    <w:name w:val="Strong"/>
    <w:basedOn w:val="DefaultParagraphFont"/>
    <w:uiPriority w:val="22"/>
    <w:qFormat/>
    <w:rsid w:val="00E202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mailto:sales-asia@congatec.com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hyperlink" Target="https://www.weibo.com/congatec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ongatec.cn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ongatec.com/cn/products/com-hpc/conga-hpcmiq-x/" TargetMode="External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ngatec.cn" TargetMode="External"/><Relationship Id="rId22" Type="http://schemas.openxmlformats.org/officeDocument/2006/relationships/footer" Target="footer2.xml"/><Relationship Id="rId27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4/t6DuIl/OQrMsnn69YK0vrDGw==">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f6cf1e-9269-4fe1-8bff-1324591a5112">
      <Terms xmlns="http://schemas.microsoft.com/office/infopath/2007/PartnerControls"/>
    </lcf76f155ced4ddcb4097134ff3c332f>
    <TaxCatchAll xmlns="106739d2-72e2-4cb4-b073-a79a813ba1fb" xsi:nil="true"/>
    <Products xmlns="acf6cf1e-9269-4fe1-8bff-1324591a5112" xsi:nil="true"/>
    <FormFactor xmlns="acf6cf1e-9269-4fe1-8bff-1324591a5112" xsi:nil="true"/>
    <Final_x003f_ xmlns="acf6cf1e-9269-4fe1-8bff-1324591a5112">false</Final_x003f_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56622069FCE4A9821F8733E2BC6E1" ma:contentTypeVersion="21" ma:contentTypeDescription="Create a new document." ma:contentTypeScope="" ma:versionID="d9d916a5691674c7a958211374913688">
  <xsd:schema xmlns:xsd="http://www.w3.org/2001/XMLSchema" xmlns:xs="http://www.w3.org/2001/XMLSchema" xmlns:p="http://schemas.microsoft.com/office/2006/metadata/properties" xmlns:ns2="acf6cf1e-9269-4fe1-8bff-1324591a5112" xmlns:ns3="106739d2-72e2-4cb4-b073-a79a813ba1fb" targetNamespace="http://schemas.microsoft.com/office/2006/metadata/properties" ma:root="true" ma:fieldsID="5404a20c126bdd09beea7eb330f183fc" ns2:_="" ns3:_="">
    <xsd:import namespace="acf6cf1e-9269-4fe1-8bff-1324591a5112"/>
    <xsd:import namespace="106739d2-72e2-4cb4-b073-a79a813ba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ormFactor" minOccurs="0"/>
                <xsd:element ref="ns2:Final_x003f_" minOccurs="0"/>
                <xsd:element ref="ns2:Product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f6cf1e-9269-4fe1-8bff-1324591a51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554d00-6925-405a-b17f-5406bd8183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rmFactor" ma:index="24" nillable="true" ma:displayName="Form Factor" ma:description="Choose the form factor" ma:format="Dropdown" ma:internalName="FormFactor">
      <xsd:simpleType>
        <xsd:union memberTypes="dms:Text">
          <xsd:simpleType>
            <xsd:restriction base="dms:Choice">
              <xsd:enumeration value="COM-HPC"/>
              <xsd:enumeration value="COMe"/>
              <xsd:enumeration value="SMARC"/>
              <xsd:enumeration value="aReady"/>
            </xsd:restriction>
          </xsd:simpleType>
        </xsd:union>
      </xsd:simpleType>
    </xsd:element>
    <xsd:element name="Final_x003f_" ma:index="25" nillable="true" ma:displayName="Final?" ma:default="0" ma:format="Dropdown" ma:internalName="Final_x003f_">
      <xsd:simpleType>
        <xsd:restriction base="dms:Boolean"/>
      </xsd:simpleType>
    </xsd:element>
    <xsd:element name="Products" ma:index="26" nillable="true" ma:displayName="Products" ma:format="Dropdown" ma:internalName="Product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ga-SA8"/>
                    <xsd:enumeration value="conga-SMX95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6739d2-72e2-4cb4-b073-a79a813ba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69b2ea-f7aa-4365-b780-2c1c6ee8a977}" ma:internalName="TaxCatchAll" ma:showField="CatchAllData" ma:web="106739d2-72e2-4cb4-b073-a79a813ba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5C515D-D817-4109-A015-AF3FD8B87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953B4B08-A75F-470D-A526-29BCA566D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4949F0-47EF-4BFF-ADC2-FA8BF96C30A6}">
  <ds:schemaRefs>
    <ds:schemaRef ds:uri="http://schemas.microsoft.com/office/2006/metadata/properties"/>
    <ds:schemaRef ds:uri="http://schemas.microsoft.com/office/infopath/2007/PartnerControls"/>
    <ds:schemaRef ds:uri="acf6cf1e-9269-4fe1-8bff-1324591a5112"/>
    <ds:schemaRef ds:uri="106739d2-72e2-4cb4-b073-a79a813ba1fb"/>
  </ds:schemaRefs>
</ds:datastoreItem>
</file>

<file path=customXml/itemProps5.xml><?xml version="1.0" encoding="utf-8"?>
<ds:datastoreItem xmlns:ds="http://schemas.openxmlformats.org/officeDocument/2006/customXml" ds:itemID="{A16B759A-57C7-46D2-8313-C9066BBC0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f6cf1e-9269-4fe1-8bff-1324591a5112"/>
    <ds:schemaRef ds:uri="106739d2-72e2-4cb4-b073-a79a813ba1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 Wilde</dc:creator>
  <cp:keywords/>
  <cp:lastModifiedBy>Crysta Lee</cp:lastModifiedBy>
  <cp:revision>5</cp:revision>
  <dcterms:created xsi:type="dcterms:W3CDTF">2025-11-25T08:30:00Z</dcterms:created>
  <dcterms:modified xsi:type="dcterms:W3CDTF">2025-11-26T02:33:00Z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0x01010066056622069FCE4A9821F8733E2BC6E1</vt:lpwstr>
  </property>
  <property fmtid="{D5CDD505-2E9C-101B-9397-08002B2CF9AE}" pid="3" name="MediaServiceImageTags">
    <vt:lpwstr/>
  </property>
  <property fmtid="{D5CDD505-2E9C-101B-9397-08002B2CF9AE}" pid="4" name="MSIP_Label_97dc01f6-6546-49ee-9e99-394813d5515e_Enabled">
    <vt:lpwstr>true</vt:lpwstr>
  </property>
  <property fmtid="{D5CDD505-2E9C-101B-9397-08002B2CF9AE}" pid="5" name="MSIP_Label_97dc01f6-6546-49ee-9e99-394813d5515e_SetDate">
    <vt:lpwstr>2025-11-11T13:38:04Z</vt:lpwstr>
  </property>
  <property fmtid="{D5CDD505-2E9C-101B-9397-08002B2CF9AE}" pid="6" name="MSIP_Label_97dc01f6-6546-49ee-9e99-394813d5515e_Method">
    <vt:lpwstr>Privileged</vt:lpwstr>
  </property>
  <property fmtid="{D5CDD505-2E9C-101B-9397-08002B2CF9AE}" pid="7" name="MSIP_Label_97dc01f6-6546-49ee-9e99-394813d5515e_Name">
    <vt:lpwstr>open</vt:lpwstr>
  </property>
  <property fmtid="{D5CDD505-2E9C-101B-9397-08002B2CF9AE}" pid="8" name="MSIP_Label_97dc01f6-6546-49ee-9e99-394813d5515e_SiteId">
    <vt:lpwstr>1b738660-1266-4587-9d54-54e9ad89e4cb</vt:lpwstr>
  </property>
  <property fmtid="{D5CDD505-2E9C-101B-9397-08002B2CF9AE}" pid="9" name="MSIP_Label_97dc01f6-6546-49ee-9e99-394813d5515e_ActionId">
    <vt:lpwstr>a2a64fd0-43c4-4420-b67d-f549ee890693</vt:lpwstr>
  </property>
  <property fmtid="{D5CDD505-2E9C-101B-9397-08002B2CF9AE}" pid="10" name="MSIP_Label_97dc01f6-6546-49ee-9e99-394813d5515e_ContentBits">
    <vt:lpwstr>0</vt:lpwstr>
  </property>
  <property fmtid="{D5CDD505-2E9C-101B-9397-08002B2CF9AE}" pid="11" name="MSIP_Label_97dc01f6-6546-49ee-9e99-394813d5515e_Tag">
    <vt:lpwstr>10, 0, 1, 1</vt:lpwstr>
  </property>
  <property fmtid="{D5CDD505-2E9C-101B-9397-08002B2CF9AE}" pid="12" name="docLang">
    <vt:lpwstr>en</vt:lpwstr>
  </property>
</Properties>
</file>