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A700E13" w:rsidR="007D0D9C" w:rsidRPr="00DE707B" w:rsidRDefault="00DE2B3F">
      <w:pPr>
        <w:pStyle w:val="berschrift1"/>
        <w:rPr>
          <w:lang w:val="de-DE"/>
        </w:rPr>
      </w:pPr>
      <w:r w:rsidRPr="00DE707B">
        <w:rPr>
          <w:lang w:val="de-DE"/>
        </w:rPr>
        <w:t>Press</w:t>
      </w:r>
      <w:r w:rsidR="000F2E70" w:rsidRPr="00DE707B">
        <w:rPr>
          <w:lang w:val="de-DE"/>
        </w:rPr>
        <w:t>emitteilung</w:t>
      </w:r>
      <w:r w:rsidRPr="00DE707B">
        <w:rPr>
          <w:lang w:val="de-DE"/>
        </w:rPr>
        <w:t xml:space="preserve"> </w:t>
      </w:r>
      <w:r w:rsidRPr="00E03D5A">
        <w:rPr>
          <w:noProof/>
        </w:rPr>
        <w:drawing>
          <wp:anchor distT="0" distB="0" distL="114300" distR="114300" simplePos="0" relativeHeight="251658240" behindDoc="0" locked="0" layoutInCell="1" hidden="0" allowOverlap="1" wp14:anchorId="5097A9C9" wp14:editId="65595970">
            <wp:simplePos x="0" y="0"/>
            <wp:positionH relativeFrom="column">
              <wp:posOffset>4349839</wp:posOffset>
            </wp:positionH>
            <wp:positionV relativeFrom="paragraph">
              <wp:posOffset>-345912</wp:posOffset>
            </wp:positionV>
            <wp:extent cx="1150531" cy="903767"/>
            <wp:effectExtent l="0" t="0" r="0" b="0"/>
            <wp:wrapNone/>
            <wp:docPr id="2" name="Grafik 2"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12"/>
                    <a:srcRect/>
                    <a:stretch>
                      <a:fillRect/>
                    </a:stretch>
                  </pic:blipFill>
                  <pic:spPr>
                    <a:xfrm>
                      <a:off x="0" y="0"/>
                      <a:ext cx="1150531" cy="903767"/>
                    </a:xfrm>
                    <a:prstGeom prst="rect">
                      <a:avLst/>
                    </a:prstGeom>
                    <a:ln/>
                  </pic:spPr>
                </pic:pic>
              </a:graphicData>
            </a:graphic>
          </wp:anchor>
        </w:drawing>
      </w:r>
    </w:p>
    <w:p w14:paraId="00000002" w14:textId="77777777" w:rsidR="007D0D9C" w:rsidRPr="00DE707B" w:rsidRDefault="007D0D9C">
      <w:pPr>
        <w:pStyle w:val="berschrift1"/>
        <w:rPr>
          <w:rFonts w:ascii="Aptos" w:hAnsi="Aptos"/>
          <w:lang w:val="de-DE"/>
        </w:rPr>
      </w:pPr>
    </w:p>
    <w:p w14:paraId="25690DB7" w14:textId="07E8D2FB" w:rsidR="002A4A4D" w:rsidRDefault="002A4A4D" w:rsidP="00933654">
      <w:pPr>
        <w:tabs>
          <w:tab w:val="left" w:pos="709"/>
        </w:tabs>
        <w:rPr>
          <w:lang w:val="de-DE"/>
        </w:rPr>
      </w:pPr>
    </w:p>
    <w:p w14:paraId="39C846B7" w14:textId="764E010A" w:rsidR="003513A4" w:rsidRDefault="003513A4" w:rsidP="003513A4">
      <w:pPr>
        <w:rPr>
          <w:lang w:val="de-DE"/>
        </w:rPr>
      </w:pPr>
      <w:r w:rsidRPr="007F7059">
        <w:rPr>
          <w:lang w:val="de-DE"/>
        </w:rPr>
        <w:t xml:space="preserve">conga-TC675r </w:t>
      </w:r>
      <w:r w:rsidR="009F1911">
        <w:rPr>
          <w:lang w:val="de-DE"/>
        </w:rPr>
        <w:t xml:space="preserve">absolviert </w:t>
      </w:r>
      <w:r w:rsidRPr="007F7059">
        <w:rPr>
          <w:lang w:val="de-DE"/>
        </w:rPr>
        <w:t>IEC-60068-</w:t>
      </w:r>
      <w:r w:rsidR="009F1911">
        <w:rPr>
          <w:lang w:val="de-DE"/>
        </w:rPr>
        <w:t>Tests</w:t>
      </w:r>
      <w:r w:rsidR="009B0459">
        <w:rPr>
          <w:lang w:val="de-DE"/>
        </w:rPr>
        <w:t xml:space="preserve"> </w:t>
      </w:r>
      <w:r w:rsidRPr="007F7059">
        <w:rPr>
          <w:lang w:val="de-DE"/>
        </w:rPr>
        <w:t xml:space="preserve">und bietet ein kompaktes, </w:t>
      </w:r>
      <w:r>
        <w:rPr>
          <w:lang w:val="de-DE"/>
        </w:rPr>
        <w:t>applikationsfertiges</w:t>
      </w:r>
      <w:r w:rsidRPr="007F7059">
        <w:rPr>
          <w:lang w:val="de-DE"/>
        </w:rPr>
        <w:t xml:space="preserve"> Embedded-Modul für extreme Umgebungen</w:t>
      </w:r>
    </w:p>
    <w:p w14:paraId="09F29199" w14:textId="77777777" w:rsidR="003513A4" w:rsidRDefault="003513A4" w:rsidP="00933654">
      <w:pPr>
        <w:tabs>
          <w:tab w:val="left" w:pos="709"/>
        </w:tabs>
        <w:rPr>
          <w:lang w:val="de-DE"/>
        </w:rPr>
      </w:pPr>
    </w:p>
    <w:p w14:paraId="7519DAFB" w14:textId="298AD605" w:rsidR="00417E72" w:rsidRDefault="0064745E" w:rsidP="00417E72">
      <w:pPr>
        <w:tabs>
          <w:tab w:val="left" w:pos="709"/>
        </w:tabs>
        <w:rPr>
          <w:b/>
          <w:bCs/>
          <w:sz w:val="32"/>
          <w:szCs w:val="32"/>
          <w:lang w:val="de-DE"/>
        </w:rPr>
      </w:pPr>
      <w:r>
        <w:rPr>
          <w:b/>
          <w:bCs/>
          <w:sz w:val="32"/>
          <w:szCs w:val="32"/>
          <w:lang w:val="de-DE"/>
        </w:rPr>
        <w:t>c</w:t>
      </w:r>
      <w:r w:rsidR="007F7059">
        <w:rPr>
          <w:b/>
          <w:bCs/>
          <w:sz w:val="32"/>
          <w:szCs w:val="32"/>
          <w:lang w:val="de-DE"/>
        </w:rPr>
        <w:t>ongatec weitet seine Railway-</w:t>
      </w:r>
      <w:r w:rsidR="00B30429">
        <w:rPr>
          <w:b/>
          <w:bCs/>
          <w:sz w:val="32"/>
          <w:szCs w:val="32"/>
          <w:lang w:val="de-DE"/>
        </w:rPr>
        <w:t xml:space="preserve">Tests </w:t>
      </w:r>
      <w:r w:rsidR="007F7059">
        <w:rPr>
          <w:b/>
          <w:bCs/>
          <w:sz w:val="32"/>
          <w:szCs w:val="32"/>
          <w:lang w:val="de-DE"/>
        </w:rPr>
        <w:t>auf COM</w:t>
      </w:r>
      <w:r w:rsidR="000F2E70">
        <w:rPr>
          <w:b/>
          <w:bCs/>
          <w:sz w:val="32"/>
          <w:szCs w:val="32"/>
          <w:lang w:val="de-DE"/>
        </w:rPr>
        <w:t>-</w:t>
      </w:r>
      <w:r w:rsidR="007F7059">
        <w:rPr>
          <w:b/>
          <w:bCs/>
          <w:sz w:val="32"/>
          <w:szCs w:val="32"/>
          <w:lang w:val="de-DE"/>
        </w:rPr>
        <w:t>Express</w:t>
      </w:r>
      <w:r w:rsidR="000F2E70">
        <w:rPr>
          <w:b/>
          <w:bCs/>
          <w:sz w:val="32"/>
          <w:szCs w:val="32"/>
          <w:lang w:val="de-DE"/>
        </w:rPr>
        <w:t>-</w:t>
      </w:r>
      <w:r w:rsidR="007F7059">
        <w:rPr>
          <w:b/>
          <w:bCs/>
          <w:sz w:val="32"/>
          <w:szCs w:val="32"/>
          <w:lang w:val="de-DE"/>
        </w:rPr>
        <w:t>Modulfamilie aus</w:t>
      </w:r>
    </w:p>
    <w:p w14:paraId="3B7B7729" w14:textId="77777777" w:rsidR="007F7059" w:rsidRDefault="007F7059" w:rsidP="007F7059">
      <w:pPr>
        <w:rPr>
          <w:lang w:val="de-DE"/>
        </w:rPr>
      </w:pPr>
    </w:p>
    <w:p w14:paraId="72E7AE24" w14:textId="4AA735C5" w:rsidR="00E57F31" w:rsidRPr="0090086E" w:rsidRDefault="00C2420E" w:rsidP="00E57F31">
      <w:pPr>
        <w:jc w:val="center"/>
        <w:rPr>
          <w:rFonts w:ascii="Aptos" w:hAnsi="Aptos"/>
          <w:sz w:val="24"/>
          <w:szCs w:val="24"/>
        </w:rPr>
      </w:pPr>
      <w:r>
        <w:rPr>
          <w:rFonts w:ascii="Aptos" w:hAnsi="Aptos"/>
          <w:b/>
          <w:noProof/>
          <w:sz w:val="36"/>
          <w:szCs w:val="36"/>
        </w:rPr>
        <w:drawing>
          <wp:inline distT="0" distB="0" distL="0" distR="0" wp14:anchorId="0BB7E447" wp14:editId="44D8B1E4">
            <wp:extent cx="5574665" cy="3731260"/>
            <wp:effectExtent l="0" t="0" r="6985" b="2540"/>
            <wp:docPr id="98263745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74665" cy="3731260"/>
                    </a:xfrm>
                    <a:prstGeom prst="rect">
                      <a:avLst/>
                    </a:prstGeom>
                    <a:noFill/>
                    <a:ln>
                      <a:noFill/>
                    </a:ln>
                  </pic:spPr>
                </pic:pic>
              </a:graphicData>
            </a:graphic>
          </wp:inline>
        </w:drawing>
      </w:r>
    </w:p>
    <w:p w14:paraId="65D7D597" w14:textId="77777777" w:rsidR="00A25D71" w:rsidRDefault="00A25D71" w:rsidP="008B6F38">
      <w:pPr>
        <w:spacing w:after="120"/>
        <w:rPr>
          <w:rFonts w:ascii="Aptos" w:hAnsi="Aptos"/>
          <w:b/>
          <w:bCs/>
          <w:sz w:val="24"/>
          <w:szCs w:val="24"/>
        </w:rPr>
      </w:pPr>
    </w:p>
    <w:p w14:paraId="5D668BB9" w14:textId="16496C59" w:rsidR="00A25D71" w:rsidRPr="004C73A2" w:rsidRDefault="00037388" w:rsidP="008B6F38">
      <w:pPr>
        <w:spacing w:after="120"/>
        <w:rPr>
          <w:lang w:val="de-DE"/>
        </w:rPr>
      </w:pPr>
      <w:r w:rsidRPr="004C73A2">
        <w:rPr>
          <w:b/>
          <w:bCs/>
          <w:lang w:val="de-DE"/>
        </w:rPr>
        <w:t xml:space="preserve">Deggendorf, </w:t>
      </w:r>
      <w:r w:rsidR="00C2420E">
        <w:rPr>
          <w:b/>
          <w:bCs/>
          <w:lang w:val="de-DE"/>
        </w:rPr>
        <w:t>21</w:t>
      </w:r>
      <w:r w:rsidR="00B27574">
        <w:rPr>
          <w:b/>
          <w:bCs/>
          <w:lang w:val="de-DE"/>
        </w:rPr>
        <w:t>.</w:t>
      </w:r>
      <w:r w:rsidR="00FA386E" w:rsidRPr="004C73A2">
        <w:rPr>
          <w:b/>
          <w:bCs/>
          <w:lang w:val="de-DE"/>
        </w:rPr>
        <w:t xml:space="preserve"> </w:t>
      </w:r>
      <w:r w:rsidR="00FD0383">
        <w:rPr>
          <w:b/>
          <w:bCs/>
          <w:lang w:val="de-DE"/>
        </w:rPr>
        <w:t>Oktober</w:t>
      </w:r>
      <w:r w:rsidR="00FA386E" w:rsidRPr="004C73A2">
        <w:rPr>
          <w:b/>
          <w:bCs/>
          <w:lang w:val="de-DE"/>
        </w:rPr>
        <w:t xml:space="preserve"> 2025</w:t>
      </w:r>
      <w:r w:rsidRPr="004C73A2">
        <w:rPr>
          <w:b/>
          <w:bCs/>
          <w:lang w:val="de-DE"/>
        </w:rPr>
        <w:t xml:space="preserve"> </w:t>
      </w:r>
      <w:r w:rsidR="00FA386E" w:rsidRPr="004C73A2">
        <w:rPr>
          <w:b/>
          <w:bCs/>
          <w:lang w:val="de-DE"/>
        </w:rPr>
        <w:t>* * *</w:t>
      </w:r>
      <w:r w:rsidR="00FA386E" w:rsidRPr="004C73A2">
        <w:rPr>
          <w:lang w:val="de-DE"/>
        </w:rPr>
        <w:t xml:space="preserve"> </w:t>
      </w:r>
      <w:r w:rsidR="00AC1D02" w:rsidRPr="00AC1D02">
        <w:rPr>
          <w:lang w:val="de-DE"/>
        </w:rPr>
        <w:t>congatec</w:t>
      </w:r>
      <w:r w:rsidR="00AC1D02">
        <w:rPr>
          <w:lang w:val="de-DE"/>
        </w:rPr>
        <w:t xml:space="preserve"> - </w:t>
      </w:r>
      <w:r w:rsidR="00AC1D02" w:rsidRPr="00AC1D02">
        <w:rPr>
          <w:lang w:val="de-DE"/>
        </w:rPr>
        <w:t>ein führender Anbieter von Embedded- und Edge-Computing-Technologie</w:t>
      </w:r>
      <w:r w:rsidR="00AC1D02">
        <w:rPr>
          <w:lang w:val="de-DE"/>
        </w:rPr>
        <w:t xml:space="preserve"> -</w:t>
      </w:r>
      <w:r w:rsidR="00AC1D02" w:rsidRPr="00AC1D02">
        <w:rPr>
          <w:lang w:val="de-DE"/>
        </w:rPr>
        <w:t xml:space="preserve"> hat das COM Express Compact Type 6 Modul conga-TC675r erfolgreich verschiedenen IEC-60068-Tests unterzogen, die zu den weltweit strengsten Testverfahren für extreme Umgebungsbedingungen zählen.</w:t>
      </w:r>
      <w:r w:rsidR="00A25D71" w:rsidRPr="004C73A2">
        <w:rPr>
          <w:lang w:val="de-DE"/>
        </w:rPr>
        <w:t xml:space="preserve"> </w:t>
      </w:r>
      <w:r w:rsidR="00070B91" w:rsidRPr="00070B91">
        <w:rPr>
          <w:lang w:val="de-DE"/>
        </w:rPr>
        <w:t xml:space="preserve">Das </w:t>
      </w:r>
      <w:r w:rsidR="00070B91" w:rsidRPr="00DE707B">
        <w:rPr>
          <w:lang w:val="de-DE"/>
        </w:rPr>
        <w:t>conga-TC675r</w:t>
      </w:r>
      <w:r w:rsidR="00070B91" w:rsidRPr="00070B91">
        <w:rPr>
          <w:lang w:val="de-DE"/>
        </w:rPr>
        <w:t xml:space="preserve"> ist ein kompaktes, a</w:t>
      </w:r>
      <w:r w:rsidR="00070B91">
        <w:rPr>
          <w:lang w:val="de-DE"/>
        </w:rPr>
        <w:t>pplikationsfertiges</w:t>
      </w:r>
      <w:r w:rsidR="00070B91" w:rsidRPr="00070B91">
        <w:rPr>
          <w:lang w:val="de-DE"/>
        </w:rPr>
        <w:t xml:space="preserve"> Embedded-Modul</w:t>
      </w:r>
      <w:r w:rsidR="00070B91">
        <w:rPr>
          <w:lang w:val="de-DE"/>
        </w:rPr>
        <w:t xml:space="preserve">, das sich mit seiner robusten Bauweise </w:t>
      </w:r>
      <w:r w:rsidR="00070B91" w:rsidRPr="00070B91">
        <w:rPr>
          <w:lang w:val="de-DE"/>
        </w:rPr>
        <w:t xml:space="preserve">für autonome Fahrzeuge, autonome mobile Roboter (AMR), kritische Infrastrukturen, industrielles IoT, </w:t>
      </w:r>
      <w:r w:rsidR="00070B91">
        <w:rPr>
          <w:lang w:val="de-DE"/>
        </w:rPr>
        <w:t>Bahn</w:t>
      </w:r>
      <w:r w:rsidR="002177A4">
        <w:rPr>
          <w:lang w:val="de-DE"/>
        </w:rPr>
        <w:t>technik</w:t>
      </w:r>
      <w:r w:rsidR="00070B91" w:rsidRPr="00070B91">
        <w:rPr>
          <w:lang w:val="de-DE"/>
        </w:rPr>
        <w:t xml:space="preserve"> und andere missionskritische Systeme</w:t>
      </w:r>
      <w:r w:rsidR="00070B91">
        <w:rPr>
          <w:lang w:val="de-DE"/>
        </w:rPr>
        <w:t xml:space="preserve"> bewährt hat</w:t>
      </w:r>
      <w:r w:rsidR="00070B91" w:rsidRPr="00070B91">
        <w:rPr>
          <w:lang w:val="de-DE"/>
        </w:rPr>
        <w:t>.</w:t>
      </w:r>
    </w:p>
    <w:p w14:paraId="7C28215C" w14:textId="70DBBEA6" w:rsidR="00366877" w:rsidRDefault="009F217F" w:rsidP="000B18A5">
      <w:pPr>
        <w:spacing w:after="120"/>
        <w:rPr>
          <w:lang w:val="de-DE"/>
        </w:rPr>
      </w:pPr>
      <w:r w:rsidRPr="009F217F">
        <w:rPr>
          <w:lang w:val="de-DE"/>
        </w:rPr>
        <w:t>„</w:t>
      </w:r>
      <w:r w:rsidR="00DE707B">
        <w:rPr>
          <w:lang w:val="de-DE"/>
        </w:rPr>
        <w:t>Embedded</w:t>
      </w:r>
      <w:r w:rsidRPr="009F217F">
        <w:rPr>
          <w:lang w:val="de-DE"/>
        </w:rPr>
        <w:t xml:space="preserve"> Systeme </w:t>
      </w:r>
      <w:r>
        <w:rPr>
          <w:lang w:val="de-DE"/>
        </w:rPr>
        <w:t xml:space="preserve">kommen in vielfältigen realen Applikationen zum Einsatz, </w:t>
      </w:r>
      <w:r w:rsidRPr="009F217F">
        <w:rPr>
          <w:lang w:val="de-DE"/>
        </w:rPr>
        <w:t xml:space="preserve">von denen </w:t>
      </w:r>
      <w:r w:rsidR="0085723E">
        <w:rPr>
          <w:lang w:val="de-DE"/>
        </w:rPr>
        <w:t>einige</w:t>
      </w:r>
      <w:r w:rsidRPr="009F217F">
        <w:rPr>
          <w:lang w:val="de-DE"/>
        </w:rPr>
        <w:t xml:space="preserve"> in rauen Umgebungen betrieben werden“, </w:t>
      </w:r>
      <w:r w:rsidR="0085723E">
        <w:rPr>
          <w:lang w:val="de-DE"/>
        </w:rPr>
        <w:t xml:space="preserve">erklärt Jürgen Jungbauer, </w:t>
      </w:r>
      <w:r w:rsidR="004B372C">
        <w:rPr>
          <w:lang w:val="de-DE"/>
        </w:rPr>
        <w:t xml:space="preserve">Senior </w:t>
      </w:r>
      <w:r w:rsidR="004B372C">
        <w:rPr>
          <w:lang w:val="de-DE"/>
        </w:rPr>
        <w:lastRenderedPageBreak/>
        <w:t>Product Line Manager</w:t>
      </w:r>
      <w:r w:rsidR="0085723E">
        <w:rPr>
          <w:lang w:val="de-DE"/>
        </w:rPr>
        <w:t xml:space="preserve"> bei congatec.</w:t>
      </w:r>
      <w:r w:rsidRPr="009F217F">
        <w:rPr>
          <w:lang w:val="de-DE"/>
        </w:rPr>
        <w:t xml:space="preserve"> „</w:t>
      </w:r>
      <w:r w:rsidR="002B3940">
        <w:rPr>
          <w:lang w:val="de-DE"/>
        </w:rPr>
        <w:t xml:space="preserve">Die Anwendungsbereiche reichen </w:t>
      </w:r>
      <w:r w:rsidR="00404DC4">
        <w:rPr>
          <w:lang w:val="de-DE"/>
        </w:rPr>
        <w:t xml:space="preserve">dabei </w:t>
      </w:r>
      <w:r w:rsidR="002B3940">
        <w:rPr>
          <w:lang w:val="de-DE"/>
        </w:rPr>
        <w:t>von Ölplattformen</w:t>
      </w:r>
      <w:r w:rsidRPr="009F217F">
        <w:rPr>
          <w:lang w:val="de-DE"/>
        </w:rPr>
        <w:t xml:space="preserve">, </w:t>
      </w:r>
      <w:r w:rsidR="002B3940">
        <w:rPr>
          <w:lang w:val="de-DE"/>
        </w:rPr>
        <w:t xml:space="preserve">über </w:t>
      </w:r>
      <w:r w:rsidRPr="009F217F">
        <w:rPr>
          <w:lang w:val="de-DE"/>
        </w:rPr>
        <w:t xml:space="preserve">Industrieroboter </w:t>
      </w:r>
      <w:r w:rsidR="002B3940">
        <w:rPr>
          <w:lang w:val="de-DE"/>
        </w:rPr>
        <w:t xml:space="preserve">bis hin zu </w:t>
      </w:r>
      <w:r w:rsidRPr="009F217F">
        <w:rPr>
          <w:lang w:val="de-DE"/>
        </w:rPr>
        <w:t>autonome</w:t>
      </w:r>
      <w:r w:rsidR="002B3940">
        <w:rPr>
          <w:lang w:val="de-DE"/>
        </w:rPr>
        <w:t>n</w:t>
      </w:r>
      <w:r w:rsidRPr="009F217F">
        <w:rPr>
          <w:lang w:val="de-DE"/>
        </w:rPr>
        <w:t xml:space="preserve"> Fahrzeuge</w:t>
      </w:r>
      <w:r w:rsidR="002B3940">
        <w:rPr>
          <w:lang w:val="de-DE"/>
        </w:rPr>
        <w:t>n. Diese</w:t>
      </w:r>
      <w:r w:rsidRPr="009F217F">
        <w:rPr>
          <w:lang w:val="de-DE"/>
        </w:rPr>
        <w:t xml:space="preserve"> </w:t>
      </w:r>
      <w:r w:rsidR="00404DC4">
        <w:rPr>
          <w:lang w:val="de-DE"/>
        </w:rPr>
        <w:t xml:space="preserve">Einsatzbereiche </w:t>
      </w:r>
      <w:r w:rsidRPr="009F217F">
        <w:rPr>
          <w:lang w:val="de-DE"/>
        </w:rPr>
        <w:t>mögen zwar sehr unterschiedlich erscheinen, erfordern jedoch eine konsistente, zuverlässige Leistung und langfristige Verfügbarkeit</w:t>
      </w:r>
      <w:r w:rsidR="00794EDE">
        <w:rPr>
          <w:lang w:val="de-DE"/>
        </w:rPr>
        <w:t>.</w:t>
      </w:r>
      <w:r w:rsidR="00366877">
        <w:rPr>
          <w:lang w:val="de-DE"/>
        </w:rPr>
        <w:t>“</w:t>
      </w:r>
    </w:p>
    <w:p w14:paraId="6DB07C78" w14:textId="37B34854" w:rsidR="009F217F" w:rsidRDefault="001B0A72" w:rsidP="000B18A5">
      <w:pPr>
        <w:spacing w:after="120"/>
        <w:rPr>
          <w:lang w:val="de-DE"/>
        </w:rPr>
      </w:pPr>
      <w:r>
        <w:rPr>
          <w:lang w:val="de-DE"/>
        </w:rPr>
        <w:t>Die Tests belegen</w:t>
      </w:r>
      <w:r w:rsidR="003C2AA1">
        <w:rPr>
          <w:lang w:val="de-DE"/>
        </w:rPr>
        <w:t>,</w:t>
      </w:r>
      <w:r>
        <w:rPr>
          <w:lang w:val="de-DE"/>
        </w:rPr>
        <w:t xml:space="preserve"> dass das </w:t>
      </w:r>
      <w:r w:rsidR="0081137E">
        <w:rPr>
          <w:lang w:val="de-DE"/>
        </w:rPr>
        <w:t xml:space="preserve">kompakte COM Express </w:t>
      </w:r>
      <w:r>
        <w:rPr>
          <w:lang w:val="de-DE"/>
        </w:rPr>
        <w:t xml:space="preserve">Modul die </w:t>
      </w:r>
      <w:r w:rsidR="00794EDE">
        <w:rPr>
          <w:lang w:val="de-DE"/>
        </w:rPr>
        <w:t>strengen Anforderungen der IEC60068</w:t>
      </w:r>
      <w:r>
        <w:rPr>
          <w:lang w:val="de-DE"/>
        </w:rPr>
        <w:t xml:space="preserve"> erfüllt</w:t>
      </w:r>
      <w:r w:rsidR="00D23C3C">
        <w:rPr>
          <w:lang w:val="de-DE"/>
        </w:rPr>
        <w:t>, die e</w:t>
      </w:r>
      <w:r w:rsidR="009F217F" w:rsidRPr="009F217F">
        <w:rPr>
          <w:lang w:val="de-DE"/>
        </w:rPr>
        <w:t xml:space="preserve">xtreme </w:t>
      </w:r>
      <w:r w:rsidR="00794EDE">
        <w:rPr>
          <w:lang w:val="de-DE"/>
        </w:rPr>
        <w:t>Kält</w:t>
      </w:r>
      <w:r w:rsidR="003C2AA1">
        <w:rPr>
          <w:lang w:val="de-DE"/>
        </w:rPr>
        <w:t>e</w:t>
      </w:r>
      <w:r w:rsidR="00794EDE">
        <w:rPr>
          <w:lang w:val="de-DE"/>
        </w:rPr>
        <w:t>- und Hitzebelastungen</w:t>
      </w:r>
      <w:r w:rsidR="00D23C3C">
        <w:rPr>
          <w:lang w:val="de-DE"/>
        </w:rPr>
        <w:t>, Feuchte,</w:t>
      </w:r>
      <w:r w:rsidR="00794EDE">
        <w:rPr>
          <w:lang w:val="de-DE"/>
        </w:rPr>
        <w:t xml:space="preserve"> </w:t>
      </w:r>
      <w:r w:rsidR="009F217F" w:rsidRPr="009F217F">
        <w:rPr>
          <w:lang w:val="de-DE"/>
        </w:rPr>
        <w:t>S</w:t>
      </w:r>
      <w:r w:rsidR="001C4C5A">
        <w:rPr>
          <w:lang w:val="de-DE"/>
        </w:rPr>
        <w:t>chock</w:t>
      </w:r>
      <w:r w:rsidR="009F217F" w:rsidRPr="009F217F">
        <w:rPr>
          <w:lang w:val="de-DE"/>
        </w:rPr>
        <w:t xml:space="preserve"> und Vibrationen </w:t>
      </w:r>
      <w:r w:rsidR="00D23C3C">
        <w:rPr>
          <w:lang w:val="de-DE"/>
        </w:rPr>
        <w:t>umfasst. Zudem</w:t>
      </w:r>
      <w:r w:rsidR="0081616A">
        <w:rPr>
          <w:lang w:val="de-DE"/>
        </w:rPr>
        <w:t xml:space="preserve"> </w:t>
      </w:r>
      <w:r w:rsidR="00D23C3C">
        <w:rPr>
          <w:lang w:val="de-DE"/>
        </w:rPr>
        <w:t xml:space="preserve">entspricht das </w:t>
      </w:r>
      <w:r w:rsidR="0081137E">
        <w:rPr>
          <w:lang w:val="de-DE"/>
        </w:rPr>
        <w:t xml:space="preserve">conga-TC675r </w:t>
      </w:r>
      <w:r w:rsidR="0081616A">
        <w:rPr>
          <w:lang w:val="de-DE"/>
        </w:rPr>
        <w:t xml:space="preserve">den </w:t>
      </w:r>
      <w:r w:rsidR="00033D29">
        <w:rPr>
          <w:lang w:val="de-DE"/>
        </w:rPr>
        <w:t>umfangreichen</w:t>
      </w:r>
      <w:r w:rsidR="0081616A">
        <w:rPr>
          <w:lang w:val="de-DE"/>
        </w:rPr>
        <w:t xml:space="preserve"> Auflagen der</w:t>
      </w:r>
      <w:r w:rsidR="00794EDE">
        <w:rPr>
          <w:lang w:val="de-DE"/>
        </w:rPr>
        <w:t xml:space="preserve"> IEC61373 </w:t>
      </w:r>
      <w:r w:rsidR="0037762F">
        <w:rPr>
          <w:lang w:val="de-DE"/>
        </w:rPr>
        <w:t xml:space="preserve">Category 2 </w:t>
      </w:r>
      <w:r w:rsidR="00794EDE">
        <w:rPr>
          <w:lang w:val="de-DE"/>
        </w:rPr>
        <w:t>für</w:t>
      </w:r>
      <w:r w:rsidR="0081616A">
        <w:rPr>
          <w:lang w:val="de-DE"/>
        </w:rPr>
        <w:t xml:space="preserve"> </w:t>
      </w:r>
      <w:r w:rsidR="003535E7">
        <w:rPr>
          <w:lang w:val="de-DE"/>
        </w:rPr>
        <w:t>die Bahnindustrie</w:t>
      </w:r>
      <w:r w:rsidR="007E5C11">
        <w:rPr>
          <w:lang w:val="de-DE"/>
        </w:rPr>
        <w:t xml:space="preserve">, die </w:t>
      </w:r>
      <w:r w:rsidR="00664230">
        <w:rPr>
          <w:lang w:val="de-DE"/>
        </w:rPr>
        <w:t xml:space="preserve">unter anderem </w:t>
      </w:r>
      <w:r w:rsidR="007E5C11">
        <w:rPr>
          <w:lang w:val="de-DE"/>
        </w:rPr>
        <w:t>Schwingungs-, Stoß- und Vibrationsprüfungen fordert.</w:t>
      </w:r>
      <w:r w:rsidR="00794EDE">
        <w:rPr>
          <w:lang w:val="de-DE"/>
        </w:rPr>
        <w:t xml:space="preserve"> Damit liefert congatec eine </w:t>
      </w:r>
      <w:r w:rsidR="009F217F" w:rsidRPr="009F217F">
        <w:rPr>
          <w:lang w:val="de-DE"/>
        </w:rPr>
        <w:t xml:space="preserve">modulare Embedded-Plattform, die den anspruchsvollsten Umgebungsbedingungen </w:t>
      </w:r>
      <w:r w:rsidR="002B3940">
        <w:rPr>
          <w:lang w:val="de-DE"/>
        </w:rPr>
        <w:t>weltweit</w:t>
      </w:r>
      <w:r w:rsidR="009F217F" w:rsidRPr="009F217F">
        <w:rPr>
          <w:lang w:val="de-DE"/>
        </w:rPr>
        <w:t xml:space="preserve"> gerecht wird.</w:t>
      </w:r>
    </w:p>
    <w:p w14:paraId="472F5A6E" w14:textId="50B85D7D" w:rsidR="00B200E3" w:rsidRPr="00F72624" w:rsidRDefault="00F72624" w:rsidP="00F72624">
      <w:pPr>
        <w:spacing w:after="120"/>
        <w:rPr>
          <w:lang w:val="de-DE"/>
        </w:rPr>
      </w:pPr>
      <w:r w:rsidRPr="00F72624">
        <w:rPr>
          <w:lang w:val="de-DE"/>
        </w:rPr>
        <w:t>Die conga-TC675r</w:t>
      </w:r>
      <w:r w:rsidR="001C4C5A">
        <w:rPr>
          <w:lang w:val="de-DE"/>
        </w:rPr>
        <w:t>-</w:t>
      </w:r>
      <w:r w:rsidRPr="00F72624">
        <w:rPr>
          <w:lang w:val="de-DE"/>
        </w:rPr>
        <w:t>Module basieren au</w:t>
      </w:r>
      <w:r>
        <w:rPr>
          <w:lang w:val="de-DE"/>
        </w:rPr>
        <w:t>f der 13. Generation Intel</w:t>
      </w:r>
      <w:r w:rsidR="00803250" w:rsidRPr="00FA2CAD">
        <w:rPr>
          <w:vertAlign w:val="superscript"/>
          <w:lang w:val="de-DE"/>
        </w:rPr>
        <w:t>®</w:t>
      </w:r>
      <w:r w:rsidR="00FA2CAD">
        <w:rPr>
          <w:vertAlign w:val="superscript"/>
          <w:lang w:val="de-DE"/>
        </w:rPr>
        <w:t xml:space="preserve"> </w:t>
      </w:r>
      <w:r>
        <w:rPr>
          <w:lang w:val="de-DE"/>
        </w:rPr>
        <w:t>Core</w:t>
      </w:r>
      <w:r w:rsidR="00803250">
        <w:rPr>
          <w:lang w:val="de-DE"/>
        </w:rPr>
        <w:t>™</w:t>
      </w:r>
      <w:r w:rsidR="00FA2CAD">
        <w:rPr>
          <w:lang w:val="de-DE"/>
        </w:rPr>
        <w:t xml:space="preserve"> </w:t>
      </w:r>
      <w:r>
        <w:rPr>
          <w:lang w:val="de-DE"/>
        </w:rPr>
        <w:t xml:space="preserve">Prozessoren (Raptor Lake) und </w:t>
      </w:r>
      <w:r w:rsidR="00FC472E">
        <w:rPr>
          <w:lang w:val="de-DE"/>
        </w:rPr>
        <w:t>arbeiten</w:t>
      </w:r>
      <w:r>
        <w:rPr>
          <w:lang w:val="de-DE"/>
        </w:rPr>
        <w:t xml:space="preserve"> durch den erweiterten Temperaturbereich von -40 bis +85 °C</w:t>
      </w:r>
      <w:r w:rsidR="00FC5AA1">
        <w:rPr>
          <w:lang w:val="de-DE"/>
        </w:rPr>
        <w:t>,</w:t>
      </w:r>
      <w:r>
        <w:rPr>
          <w:lang w:val="de-DE"/>
        </w:rPr>
        <w:t xml:space="preserve"> de</w:t>
      </w:r>
      <w:r w:rsidR="001C4C5A">
        <w:rPr>
          <w:lang w:val="de-DE"/>
        </w:rPr>
        <w:t>m</w:t>
      </w:r>
      <w:r>
        <w:rPr>
          <w:lang w:val="de-DE"/>
        </w:rPr>
        <w:t xml:space="preserve"> gelöteten RAM mit In-Band ECC (IBECC) </w:t>
      </w:r>
      <w:r w:rsidR="00FC5AA1">
        <w:rPr>
          <w:lang w:val="de-DE"/>
        </w:rPr>
        <w:t>sowie d</w:t>
      </w:r>
      <w:r w:rsidR="001C4C5A">
        <w:rPr>
          <w:lang w:val="de-DE"/>
        </w:rPr>
        <w:t>er</w:t>
      </w:r>
      <w:r w:rsidR="00FC5AA1">
        <w:rPr>
          <w:lang w:val="de-DE"/>
        </w:rPr>
        <w:t xml:space="preserve"> Betriebsbereitschaft bei 10 bis 85 Prozent Luftfeuchte </w:t>
      </w:r>
      <w:r>
        <w:rPr>
          <w:lang w:val="de-DE"/>
        </w:rPr>
        <w:t>höchst</w:t>
      </w:r>
      <w:r w:rsidR="00FC472E">
        <w:rPr>
          <w:lang w:val="de-DE"/>
        </w:rPr>
        <w:t xml:space="preserve"> zuverlässig</w:t>
      </w:r>
      <w:r>
        <w:rPr>
          <w:lang w:val="de-DE"/>
        </w:rPr>
        <w:t>.</w:t>
      </w:r>
      <w:r w:rsidR="00DB261A">
        <w:rPr>
          <w:lang w:val="de-DE"/>
        </w:rPr>
        <w:t xml:space="preserve"> Dies prädestiniert sie für den Einsatz in bemannten und unbemannten Schienen- und Geländefahrzeugen für den Bergbau, die Land- und Fortwirtschaft sowie alle</w:t>
      </w:r>
      <w:r w:rsidR="001C4C5A">
        <w:rPr>
          <w:lang w:val="de-DE"/>
        </w:rPr>
        <w:t>n</w:t>
      </w:r>
      <w:r w:rsidR="00DB261A">
        <w:rPr>
          <w:lang w:val="de-DE"/>
        </w:rPr>
        <w:t xml:space="preserve"> weiteren Mobilitätsanwendungen abseits befestigter Straßen. </w:t>
      </w:r>
      <w:r w:rsidR="00E37CE2">
        <w:rPr>
          <w:lang w:val="de-DE"/>
        </w:rPr>
        <w:t>Auch kritische Infrastrukturen, Sicherheits- und Bahnapplikationen sowie der Transportsektor profitieren von der herausragenden Robustheit des Moduls.</w:t>
      </w:r>
    </w:p>
    <w:p w14:paraId="2AC3D187" w14:textId="77777777" w:rsidR="00680BC0" w:rsidRDefault="00680BC0" w:rsidP="4445D90E">
      <w:pPr>
        <w:rPr>
          <w:b/>
          <w:bCs/>
          <w:sz w:val="24"/>
          <w:szCs w:val="24"/>
          <w:lang w:val="de-DE"/>
        </w:rPr>
      </w:pPr>
    </w:p>
    <w:p w14:paraId="50CEA119" w14:textId="62C0C496" w:rsidR="00B200E3" w:rsidRPr="00F72624" w:rsidRDefault="00B200E3" w:rsidP="4445D90E">
      <w:pPr>
        <w:rPr>
          <w:b/>
          <w:bCs/>
          <w:sz w:val="24"/>
          <w:szCs w:val="24"/>
          <w:lang w:val="de-DE"/>
        </w:rPr>
      </w:pPr>
      <w:r w:rsidRPr="00F72624">
        <w:rPr>
          <w:b/>
          <w:bCs/>
          <w:sz w:val="24"/>
          <w:szCs w:val="24"/>
          <w:lang w:val="de-DE"/>
        </w:rPr>
        <w:t>Das Feature</w:t>
      </w:r>
      <w:r w:rsidR="001C4C5A">
        <w:rPr>
          <w:b/>
          <w:bCs/>
          <w:sz w:val="24"/>
          <w:szCs w:val="24"/>
          <w:lang w:val="de-DE"/>
        </w:rPr>
        <w:t>-S</w:t>
      </w:r>
      <w:r w:rsidRPr="00F72624">
        <w:rPr>
          <w:b/>
          <w:bCs/>
          <w:sz w:val="24"/>
          <w:szCs w:val="24"/>
          <w:lang w:val="de-DE"/>
        </w:rPr>
        <w:t>et im Detail</w:t>
      </w:r>
    </w:p>
    <w:p w14:paraId="58376E6F" w14:textId="0EE05155" w:rsidR="00651817" w:rsidRPr="005625FC" w:rsidRDefault="006005F0" w:rsidP="4445D90E">
      <w:pPr>
        <w:rPr>
          <w:lang w:val="de-DE"/>
        </w:rPr>
      </w:pPr>
      <w:r w:rsidRPr="005625FC">
        <w:rPr>
          <w:lang w:val="de-DE"/>
        </w:rPr>
        <w:t>Die wichtigsten Features</w:t>
      </w:r>
      <w:r w:rsidR="008B6F38" w:rsidRPr="005625FC">
        <w:rPr>
          <w:lang w:val="de-DE"/>
        </w:rPr>
        <w:t xml:space="preserve"> </w:t>
      </w:r>
      <w:r w:rsidR="00803250" w:rsidRPr="005625FC">
        <w:rPr>
          <w:lang w:val="de-DE"/>
        </w:rPr>
        <w:t>des</w:t>
      </w:r>
      <w:r w:rsidR="008B6F38" w:rsidRPr="005625FC">
        <w:rPr>
          <w:lang w:val="de-DE"/>
        </w:rPr>
        <w:t xml:space="preserve"> conga-TC6</w:t>
      </w:r>
      <w:r w:rsidR="000D4539">
        <w:rPr>
          <w:lang w:val="de-DE"/>
        </w:rPr>
        <w:t>7</w:t>
      </w:r>
      <w:r w:rsidR="008B6F38" w:rsidRPr="005625FC">
        <w:rPr>
          <w:lang w:val="de-DE"/>
        </w:rPr>
        <w:t xml:space="preserve">5r </w:t>
      </w:r>
      <w:r w:rsidR="00B200E3" w:rsidRPr="005625FC">
        <w:rPr>
          <w:lang w:val="de-DE"/>
        </w:rPr>
        <w:t>umfassen:</w:t>
      </w:r>
    </w:p>
    <w:p w14:paraId="2C34804B" w14:textId="4C2FB960" w:rsidR="00B200E3" w:rsidRPr="00B200E3" w:rsidRDefault="00B200E3" w:rsidP="00B200E3">
      <w:pPr>
        <w:pStyle w:val="Listenabsatz"/>
        <w:numPr>
          <w:ilvl w:val="0"/>
          <w:numId w:val="6"/>
        </w:numPr>
        <w:rPr>
          <w:lang w:val="de-DE"/>
        </w:rPr>
      </w:pPr>
      <w:r w:rsidRPr="00B200E3">
        <w:rPr>
          <w:lang w:val="de-DE"/>
        </w:rPr>
        <w:t>Intel</w:t>
      </w:r>
      <w:r w:rsidR="005625FC">
        <w:rPr>
          <w:lang w:val="de-DE"/>
        </w:rPr>
        <w:t>s</w:t>
      </w:r>
      <w:r w:rsidRPr="003A25EB">
        <w:rPr>
          <w:vertAlign w:val="superscript"/>
          <w:lang w:val="de-DE"/>
        </w:rPr>
        <w:t>®</w:t>
      </w:r>
      <w:r w:rsidRPr="00B200E3">
        <w:rPr>
          <w:lang w:val="de-DE"/>
        </w:rPr>
        <w:t xml:space="preserve"> Hybrid-Design kombiniert Performance- mit Efficient-Kernen für </w:t>
      </w:r>
      <w:r w:rsidR="00803250">
        <w:rPr>
          <w:lang w:val="de-DE"/>
        </w:rPr>
        <w:t xml:space="preserve">eine </w:t>
      </w:r>
      <w:r w:rsidRPr="00B200E3">
        <w:rPr>
          <w:lang w:val="de-DE"/>
        </w:rPr>
        <w:t>optimierte Leistung bei allen Workloads.</w:t>
      </w:r>
    </w:p>
    <w:p w14:paraId="752A8600" w14:textId="426168A8" w:rsidR="00B200E3" w:rsidRPr="00B200E3" w:rsidRDefault="00B200E3" w:rsidP="00B200E3">
      <w:pPr>
        <w:pStyle w:val="Listenabsatz"/>
        <w:numPr>
          <w:ilvl w:val="0"/>
          <w:numId w:val="6"/>
        </w:numPr>
        <w:rPr>
          <w:lang w:val="de-DE"/>
        </w:rPr>
      </w:pPr>
      <w:r w:rsidRPr="00B200E3">
        <w:rPr>
          <w:lang w:val="de-DE"/>
        </w:rPr>
        <w:t>Der erweiterte Temperaturbereich von -4</w:t>
      </w:r>
      <w:r w:rsidR="00531586">
        <w:rPr>
          <w:lang w:val="de-DE"/>
        </w:rPr>
        <w:t>0</w:t>
      </w:r>
      <w:r w:rsidRPr="00B200E3">
        <w:rPr>
          <w:lang w:val="de-DE"/>
        </w:rPr>
        <w:t xml:space="preserve"> bis +85 °C und der </w:t>
      </w:r>
      <w:r w:rsidR="00620E25">
        <w:rPr>
          <w:lang w:val="de-DE"/>
        </w:rPr>
        <w:t xml:space="preserve">gelötete </w:t>
      </w:r>
      <w:r w:rsidRPr="00B200E3">
        <w:rPr>
          <w:lang w:val="de-DE"/>
        </w:rPr>
        <w:t>RAM mit In-Band Error-Correcti</w:t>
      </w:r>
      <w:r w:rsidR="00CE6922">
        <w:rPr>
          <w:lang w:val="de-DE"/>
        </w:rPr>
        <w:t>on</w:t>
      </w:r>
      <w:r w:rsidRPr="00B200E3">
        <w:rPr>
          <w:lang w:val="de-DE"/>
        </w:rPr>
        <w:t xml:space="preserve"> Code (IBECC) bieten höchste Zuverlässigkeit </w:t>
      </w:r>
      <w:r w:rsidR="001C4C5A">
        <w:rPr>
          <w:lang w:val="de-DE"/>
        </w:rPr>
        <w:t>„by</w:t>
      </w:r>
      <w:r w:rsidRPr="00B200E3">
        <w:rPr>
          <w:lang w:val="de-DE"/>
        </w:rPr>
        <w:t xml:space="preserve"> Design</w:t>
      </w:r>
      <w:r w:rsidR="001C4C5A">
        <w:rPr>
          <w:lang w:val="de-DE"/>
        </w:rPr>
        <w:t>“</w:t>
      </w:r>
      <w:r w:rsidRPr="00B200E3">
        <w:rPr>
          <w:lang w:val="de-DE"/>
        </w:rPr>
        <w:t>.</w:t>
      </w:r>
    </w:p>
    <w:p w14:paraId="7B639626" w14:textId="2AA7B928" w:rsidR="00B200E3" w:rsidRPr="00B200E3" w:rsidRDefault="00B200E3" w:rsidP="00B200E3">
      <w:pPr>
        <w:pStyle w:val="Listenabsatz"/>
        <w:numPr>
          <w:ilvl w:val="0"/>
          <w:numId w:val="6"/>
        </w:numPr>
        <w:rPr>
          <w:lang w:val="de-DE"/>
        </w:rPr>
      </w:pPr>
      <w:r w:rsidRPr="00B200E3">
        <w:rPr>
          <w:lang w:val="de-DE"/>
        </w:rPr>
        <w:t xml:space="preserve">PCI Express Gen 4 </w:t>
      </w:r>
      <w:r w:rsidR="00D8435D">
        <w:rPr>
          <w:lang w:val="de-DE"/>
        </w:rPr>
        <w:t>und</w:t>
      </w:r>
      <w:r w:rsidRPr="00B200E3">
        <w:rPr>
          <w:lang w:val="de-DE"/>
        </w:rPr>
        <w:t xml:space="preserve"> USB 4 unterstütz</w:t>
      </w:r>
      <w:r w:rsidR="00D8435D">
        <w:rPr>
          <w:lang w:val="de-DE"/>
        </w:rPr>
        <w:t>en</w:t>
      </w:r>
      <w:r w:rsidRPr="00B200E3">
        <w:rPr>
          <w:lang w:val="de-DE"/>
        </w:rPr>
        <w:t xml:space="preserve"> die neuesten Optionen für hohe Bandbreite und Konnektivität.</w:t>
      </w:r>
    </w:p>
    <w:p w14:paraId="36841C3A" w14:textId="2A1A0569" w:rsidR="00B200E3" w:rsidRPr="00B200E3" w:rsidRDefault="00B200E3" w:rsidP="00B200E3">
      <w:pPr>
        <w:pStyle w:val="Listenabsatz"/>
        <w:numPr>
          <w:ilvl w:val="0"/>
          <w:numId w:val="6"/>
        </w:numPr>
        <w:rPr>
          <w:lang w:val="de-DE"/>
        </w:rPr>
      </w:pPr>
      <w:r w:rsidRPr="00B200E3">
        <w:rPr>
          <w:lang w:val="de-DE"/>
        </w:rPr>
        <w:t>6400 MT/s LPDDR5x</w:t>
      </w:r>
      <w:r w:rsidR="001C4C5A">
        <w:rPr>
          <w:lang w:val="de-DE"/>
        </w:rPr>
        <w:t>-</w:t>
      </w:r>
      <w:r w:rsidR="00D8435D">
        <w:rPr>
          <w:lang w:val="de-DE"/>
        </w:rPr>
        <w:t xml:space="preserve">Speicher </w:t>
      </w:r>
      <w:r w:rsidRPr="00B200E3">
        <w:rPr>
          <w:lang w:val="de-DE"/>
        </w:rPr>
        <w:t xml:space="preserve">ermöglicht </w:t>
      </w:r>
      <w:r w:rsidR="00E421CA">
        <w:rPr>
          <w:lang w:val="de-DE"/>
        </w:rPr>
        <w:t xml:space="preserve">eine </w:t>
      </w:r>
      <w:r w:rsidRPr="00B200E3">
        <w:rPr>
          <w:lang w:val="de-DE"/>
        </w:rPr>
        <w:t>außergewöhnliche Leistung und Energieeffizienz bei reduzierter Wärmeentwicklung.</w:t>
      </w:r>
    </w:p>
    <w:p w14:paraId="053BB09F" w14:textId="3FA756AF" w:rsidR="00B200E3" w:rsidRPr="00B200E3" w:rsidRDefault="00D66464" w:rsidP="00B200E3">
      <w:pPr>
        <w:pStyle w:val="Listenabsatz"/>
        <w:numPr>
          <w:ilvl w:val="0"/>
          <w:numId w:val="6"/>
        </w:numPr>
        <w:rPr>
          <w:lang w:val="de-DE"/>
        </w:rPr>
      </w:pPr>
      <w:r>
        <w:rPr>
          <w:lang w:val="de-DE"/>
        </w:rPr>
        <w:t xml:space="preserve">congatecs aReady.VT </w:t>
      </w:r>
      <w:r w:rsidR="00B200E3" w:rsidRPr="00B200E3">
        <w:rPr>
          <w:lang w:val="de-DE"/>
        </w:rPr>
        <w:t>Hypervisor</w:t>
      </w:r>
      <w:r w:rsidR="00627D73">
        <w:rPr>
          <w:lang w:val="de-DE"/>
        </w:rPr>
        <w:t xml:space="preserve"> ermöglicht das </w:t>
      </w:r>
      <w:r w:rsidR="00EF336D">
        <w:rPr>
          <w:lang w:val="de-DE"/>
        </w:rPr>
        <w:t>Konsolidieren</w:t>
      </w:r>
      <w:r w:rsidR="00627D73">
        <w:rPr>
          <w:lang w:val="de-DE"/>
        </w:rPr>
        <w:t xml:space="preserve"> m</w:t>
      </w:r>
      <w:r w:rsidR="00B200E3" w:rsidRPr="00B200E3">
        <w:rPr>
          <w:lang w:val="de-DE"/>
        </w:rPr>
        <w:t>ehrere</w:t>
      </w:r>
      <w:r w:rsidR="00627D73">
        <w:rPr>
          <w:lang w:val="de-DE"/>
        </w:rPr>
        <w:t>r</w:t>
      </w:r>
      <w:r w:rsidR="00B200E3" w:rsidRPr="00B200E3">
        <w:rPr>
          <w:lang w:val="de-DE"/>
        </w:rPr>
        <w:t xml:space="preserve"> Workloads – wie Echtzeitsteuerung, HMI, KI und IoT-Gateway-Funktionen – auf einem einzigen Modul.</w:t>
      </w:r>
    </w:p>
    <w:p w14:paraId="23CDC83F" w14:textId="5446F681" w:rsidR="00B200E3" w:rsidRDefault="001C4C5A" w:rsidP="00B200E3">
      <w:pPr>
        <w:pStyle w:val="Listenabsatz"/>
        <w:numPr>
          <w:ilvl w:val="0"/>
          <w:numId w:val="6"/>
        </w:numPr>
        <w:rPr>
          <w:lang w:val="de-DE"/>
        </w:rPr>
      </w:pPr>
      <w:r>
        <w:rPr>
          <w:lang w:val="de-DE"/>
        </w:rPr>
        <w:lastRenderedPageBreak/>
        <w:t>V</w:t>
      </w:r>
      <w:r w:rsidR="00B200E3" w:rsidRPr="00B200E3">
        <w:rPr>
          <w:lang w:val="de-DE"/>
        </w:rPr>
        <w:t>orkonfiguriert mit Bosch Rexroth ctrlX OS</w:t>
      </w:r>
      <w:r w:rsidR="00D92C1C">
        <w:rPr>
          <w:lang w:val="de-DE"/>
        </w:rPr>
        <w:t xml:space="preserve"> </w:t>
      </w:r>
      <w:r w:rsidR="00B200E3" w:rsidRPr="00B200E3">
        <w:rPr>
          <w:lang w:val="de-DE"/>
        </w:rPr>
        <w:t>Lizenz und Ubuntu Pro</w:t>
      </w:r>
      <w:r>
        <w:rPr>
          <w:lang w:val="de-DE"/>
        </w:rPr>
        <w:t xml:space="preserve"> erhältlich</w:t>
      </w:r>
      <w:r w:rsidR="00B200E3" w:rsidRPr="00B200E3">
        <w:rPr>
          <w:lang w:val="de-DE"/>
        </w:rPr>
        <w:t>, was die Bereitstellungszeit verkürzt.</w:t>
      </w:r>
    </w:p>
    <w:p w14:paraId="6633D18D" w14:textId="7DC0B75B" w:rsidR="00C334AD" w:rsidRDefault="001D533C" w:rsidP="00E628E0">
      <w:pPr>
        <w:pStyle w:val="Listenabsatz"/>
        <w:numPr>
          <w:ilvl w:val="0"/>
          <w:numId w:val="6"/>
        </w:numPr>
        <w:rPr>
          <w:lang w:val="de-DE"/>
        </w:rPr>
      </w:pPr>
      <w:r w:rsidRPr="001D533C">
        <w:rPr>
          <w:lang w:val="de-DE"/>
        </w:rPr>
        <w:t>Einzigartige passive Kühlungen auf Basis von Heatpipes bieten beste Wärmeableitung und Robustheit dank lüfterlosem Design. Für extrem kalte Umgebungen empfiehlt sich die neue Acetonkühlung</w:t>
      </w:r>
      <w:r w:rsidR="00344B35">
        <w:rPr>
          <w:lang w:val="de-DE"/>
        </w:rPr>
        <w:t xml:space="preserve"> von congatec</w:t>
      </w:r>
      <w:r>
        <w:rPr>
          <w:lang w:val="de-DE"/>
        </w:rPr>
        <w:t>.</w:t>
      </w:r>
    </w:p>
    <w:p w14:paraId="1E9D1759" w14:textId="77777777" w:rsidR="001D533C" w:rsidRDefault="001D533C" w:rsidP="00C334AD">
      <w:pPr>
        <w:rPr>
          <w:lang w:val="de-DE"/>
        </w:rPr>
      </w:pPr>
    </w:p>
    <w:p w14:paraId="2A9D3E79" w14:textId="292F820E" w:rsidR="00C334AD" w:rsidRDefault="000F0579" w:rsidP="00C334AD">
      <w:pPr>
        <w:rPr>
          <w:rFonts w:ascii="Aptos" w:hAnsi="Aptos"/>
          <w:sz w:val="24"/>
          <w:szCs w:val="24"/>
          <w:lang w:val="de-DE"/>
        </w:rPr>
      </w:pPr>
      <w:r>
        <w:rPr>
          <w:lang w:val="de-DE"/>
        </w:rPr>
        <w:t>Daneben ist das</w:t>
      </w:r>
      <w:r w:rsidR="00C334AD" w:rsidRPr="00042D9D">
        <w:rPr>
          <w:lang w:val="de-DE"/>
        </w:rPr>
        <w:t xml:space="preserve"> conga-TC675r Teil der aReady.COM-Familie von congatec, einer Reihe vorvalidierter und vorkonfigurierter modularer Hardware und Software</w:t>
      </w:r>
      <w:r>
        <w:rPr>
          <w:lang w:val="de-DE"/>
        </w:rPr>
        <w:t xml:space="preserve"> Building Blocks</w:t>
      </w:r>
      <w:r w:rsidR="00C334AD" w:rsidRPr="00042D9D">
        <w:rPr>
          <w:lang w:val="de-DE"/>
        </w:rPr>
        <w:t>. Die eng integrierten aReady.COM-Plattformen umfassen Computer-on-Modules (COMs), Kühllösungen, Speicher und vollständig lizenzierte, vorinstallierte Betriebssysteme</w:t>
      </w:r>
      <w:r w:rsidR="001D533C">
        <w:rPr>
          <w:lang w:val="de-DE"/>
        </w:rPr>
        <w:t xml:space="preserve"> </w:t>
      </w:r>
      <w:r w:rsidR="00C334AD" w:rsidRPr="00042D9D">
        <w:rPr>
          <w:lang w:val="de-DE"/>
        </w:rPr>
        <w:t>– ein Ansatz, der die Embedded-Entwicklung rationalisiert, um eine schnellere Markteinführung bei gleichzeitig reduzierten Stücklistenkosten (</w:t>
      </w:r>
      <w:r w:rsidR="00C334AD">
        <w:rPr>
          <w:lang w:val="de-DE"/>
        </w:rPr>
        <w:t xml:space="preserve">Bill of Materials, </w:t>
      </w:r>
      <w:r w:rsidR="00C334AD" w:rsidRPr="00042D9D">
        <w:rPr>
          <w:lang w:val="de-DE"/>
        </w:rPr>
        <w:t>BOM) zu ermöglichen</w:t>
      </w:r>
      <w:r w:rsidR="00C334AD" w:rsidRPr="00042D9D">
        <w:rPr>
          <w:rFonts w:ascii="Aptos" w:hAnsi="Aptos"/>
          <w:sz w:val="24"/>
          <w:szCs w:val="24"/>
          <w:lang w:val="de-DE"/>
        </w:rPr>
        <w:t>.</w:t>
      </w:r>
    </w:p>
    <w:p w14:paraId="184A7991" w14:textId="014BD82B" w:rsidR="00B200E3" w:rsidRDefault="00B200E3" w:rsidP="00B200E3">
      <w:pPr>
        <w:rPr>
          <w:rFonts w:ascii="Aptos" w:hAnsi="Aptos"/>
          <w:b/>
          <w:bCs/>
          <w:sz w:val="24"/>
          <w:szCs w:val="24"/>
          <w:lang w:val="de-DE"/>
        </w:rPr>
      </w:pPr>
    </w:p>
    <w:tbl>
      <w:tblPr>
        <w:tblW w:w="8032" w:type="dxa"/>
        <w:tblLayout w:type="fixed"/>
        <w:tblLook w:val="04A0" w:firstRow="1" w:lastRow="0" w:firstColumn="1" w:lastColumn="0" w:noHBand="0" w:noVBand="1"/>
      </w:tblPr>
      <w:tblGrid>
        <w:gridCol w:w="1276"/>
        <w:gridCol w:w="283"/>
        <w:gridCol w:w="907"/>
        <w:gridCol w:w="236"/>
        <w:gridCol w:w="1551"/>
        <w:gridCol w:w="236"/>
        <w:gridCol w:w="1182"/>
        <w:gridCol w:w="236"/>
        <w:gridCol w:w="1039"/>
        <w:gridCol w:w="236"/>
        <w:gridCol w:w="850"/>
      </w:tblGrid>
      <w:tr w:rsidR="003513A4" w:rsidRPr="00815399" w14:paraId="01E796E2" w14:textId="77777777" w:rsidTr="003513A4">
        <w:tc>
          <w:tcPr>
            <w:tcW w:w="1276" w:type="dxa"/>
            <w:tcBorders>
              <w:bottom w:val="single" w:sz="8" w:space="0" w:color="auto"/>
            </w:tcBorders>
            <w:vAlign w:val="center"/>
          </w:tcPr>
          <w:p w14:paraId="1868297E" w14:textId="62D4A41D" w:rsidR="003513A4" w:rsidRPr="00E1285E" w:rsidRDefault="003513A4" w:rsidP="002D2C44">
            <w:pPr>
              <w:spacing w:line="240" w:lineRule="auto"/>
              <w:rPr>
                <w:b/>
                <w:bCs/>
                <w:sz w:val="18"/>
                <w:szCs w:val="18"/>
                <w:lang w:eastAsia="de-DE"/>
              </w:rPr>
            </w:pPr>
            <w:r w:rsidRPr="00F06BBF">
              <w:rPr>
                <w:b/>
                <w:sz w:val="18"/>
                <w:szCs w:val="18"/>
              </w:rPr>
              <w:t>Pro</w:t>
            </w:r>
            <w:r>
              <w:rPr>
                <w:b/>
                <w:sz w:val="18"/>
                <w:szCs w:val="18"/>
              </w:rPr>
              <w:t>z</w:t>
            </w:r>
            <w:r w:rsidRPr="00F06BBF">
              <w:rPr>
                <w:b/>
                <w:sz w:val="18"/>
                <w:szCs w:val="18"/>
              </w:rPr>
              <w:t>essor</w:t>
            </w:r>
          </w:p>
        </w:tc>
        <w:tc>
          <w:tcPr>
            <w:tcW w:w="283" w:type="dxa"/>
            <w:vAlign w:val="center"/>
          </w:tcPr>
          <w:p w14:paraId="6F0C7647" w14:textId="77777777" w:rsidR="003513A4" w:rsidRPr="00E1285E" w:rsidRDefault="003513A4" w:rsidP="002D2C44">
            <w:pPr>
              <w:spacing w:line="240" w:lineRule="auto"/>
              <w:rPr>
                <w:b/>
                <w:sz w:val="18"/>
                <w:szCs w:val="18"/>
                <w:lang w:eastAsia="de-DE"/>
              </w:rPr>
            </w:pPr>
          </w:p>
        </w:tc>
        <w:tc>
          <w:tcPr>
            <w:tcW w:w="907" w:type="dxa"/>
            <w:tcBorders>
              <w:bottom w:val="single" w:sz="8" w:space="0" w:color="auto"/>
            </w:tcBorders>
            <w:vAlign w:val="center"/>
          </w:tcPr>
          <w:p w14:paraId="4C2261C7" w14:textId="77777777" w:rsidR="003513A4" w:rsidRPr="00E1285E" w:rsidRDefault="003513A4" w:rsidP="002D2C44">
            <w:pPr>
              <w:spacing w:line="240" w:lineRule="auto"/>
              <w:jc w:val="center"/>
              <w:rPr>
                <w:b/>
                <w:sz w:val="18"/>
                <w:szCs w:val="18"/>
                <w:lang w:eastAsia="de-DE"/>
              </w:rPr>
            </w:pPr>
            <w:r w:rsidRPr="00E1285E">
              <w:rPr>
                <w:b/>
                <w:sz w:val="18"/>
                <w:szCs w:val="18"/>
                <w:lang w:eastAsia="de-DE"/>
              </w:rPr>
              <w:t>Cores/</w:t>
            </w:r>
            <w:r w:rsidRPr="00E1285E">
              <w:rPr>
                <w:b/>
                <w:sz w:val="18"/>
                <w:szCs w:val="18"/>
                <w:lang w:eastAsia="de-DE"/>
              </w:rPr>
              <w:br/>
              <w:t>(P + E)</w:t>
            </w:r>
          </w:p>
        </w:tc>
        <w:tc>
          <w:tcPr>
            <w:tcW w:w="236" w:type="dxa"/>
            <w:vAlign w:val="center"/>
          </w:tcPr>
          <w:p w14:paraId="5E0DDCFE" w14:textId="77777777" w:rsidR="003513A4" w:rsidRPr="00E1285E" w:rsidRDefault="003513A4" w:rsidP="002D2C44">
            <w:pPr>
              <w:spacing w:line="240" w:lineRule="auto"/>
              <w:jc w:val="center"/>
              <w:rPr>
                <w:b/>
                <w:sz w:val="18"/>
                <w:szCs w:val="18"/>
                <w:lang w:eastAsia="de-DE"/>
              </w:rPr>
            </w:pPr>
          </w:p>
        </w:tc>
        <w:tc>
          <w:tcPr>
            <w:tcW w:w="1551" w:type="dxa"/>
            <w:tcBorders>
              <w:bottom w:val="single" w:sz="8" w:space="0" w:color="auto"/>
            </w:tcBorders>
            <w:vAlign w:val="center"/>
          </w:tcPr>
          <w:p w14:paraId="54E3E3F9" w14:textId="0542B6C2" w:rsidR="003513A4" w:rsidRPr="004447A0" w:rsidRDefault="003513A4" w:rsidP="002D2C44">
            <w:pPr>
              <w:spacing w:line="240" w:lineRule="auto"/>
              <w:jc w:val="center"/>
              <w:rPr>
                <w:b/>
                <w:sz w:val="18"/>
                <w:szCs w:val="18"/>
                <w:lang w:val="fr-FR" w:eastAsia="de-DE"/>
              </w:rPr>
            </w:pPr>
            <w:r w:rsidRPr="004447A0">
              <w:rPr>
                <w:b/>
                <w:sz w:val="18"/>
                <w:szCs w:val="18"/>
                <w:lang w:val="fr-FR" w:eastAsia="de-DE"/>
              </w:rPr>
              <w:t xml:space="preserve">Max. Turbo </w:t>
            </w:r>
            <w:r>
              <w:rPr>
                <w:b/>
                <w:sz w:val="18"/>
                <w:szCs w:val="18"/>
                <w:lang w:val="fr-FR" w:eastAsia="de-DE"/>
              </w:rPr>
              <w:t>Fr</w:t>
            </w:r>
            <w:r w:rsidRPr="004447A0">
              <w:rPr>
                <w:b/>
                <w:sz w:val="18"/>
                <w:szCs w:val="18"/>
                <w:lang w:val="fr-FR" w:eastAsia="de-DE"/>
              </w:rPr>
              <w:t>eq. [GHz]</w:t>
            </w:r>
            <w:r w:rsidRPr="004447A0">
              <w:rPr>
                <w:b/>
                <w:sz w:val="18"/>
                <w:szCs w:val="18"/>
                <w:lang w:val="fr-FR" w:eastAsia="de-DE"/>
              </w:rPr>
              <w:br/>
              <w:t>P</w:t>
            </w:r>
            <w:r>
              <w:rPr>
                <w:b/>
                <w:sz w:val="18"/>
                <w:szCs w:val="18"/>
                <w:lang w:val="fr-FR" w:eastAsia="de-DE"/>
              </w:rPr>
              <w:t>-</w:t>
            </w:r>
            <w:r w:rsidR="00CF7D23">
              <w:rPr>
                <w:b/>
                <w:sz w:val="18"/>
                <w:szCs w:val="18"/>
                <w:lang w:val="fr-FR" w:eastAsia="de-DE"/>
              </w:rPr>
              <w:t>C</w:t>
            </w:r>
            <w:r w:rsidRPr="004447A0">
              <w:rPr>
                <w:b/>
                <w:sz w:val="18"/>
                <w:szCs w:val="18"/>
                <w:lang w:val="fr-FR" w:eastAsia="de-DE"/>
              </w:rPr>
              <w:t>ores / E</w:t>
            </w:r>
            <w:r>
              <w:rPr>
                <w:b/>
                <w:sz w:val="18"/>
                <w:szCs w:val="18"/>
                <w:lang w:val="fr-FR" w:eastAsia="de-DE"/>
              </w:rPr>
              <w:t>-</w:t>
            </w:r>
            <w:r w:rsidR="00CF7D23">
              <w:rPr>
                <w:b/>
                <w:sz w:val="18"/>
                <w:szCs w:val="18"/>
                <w:lang w:val="fr-FR" w:eastAsia="de-DE"/>
              </w:rPr>
              <w:t>C</w:t>
            </w:r>
            <w:r w:rsidRPr="004447A0">
              <w:rPr>
                <w:b/>
                <w:sz w:val="18"/>
                <w:szCs w:val="18"/>
                <w:lang w:val="fr-FR" w:eastAsia="de-DE"/>
              </w:rPr>
              <w:t xml:space="preserve">ores </w:t>
            </w:r>
          </w:p>
        </w:tc>
        <w:tc>
          <w:tcPr>
            <w:tcW w:w="236" w:type="dxa"/>
          </w:tcPr>
          <w:p w14:paraId="45ADB048" w14:textId="77777777" w:rsidR="003513A4" w:rsidRPr="004447A0" w:rsidRDefault="003513A4" w:rsidP="002D2C44">
            <w:pPr>
              <w:spacing w:line="240" w:lineRule="auto"/>
              <w:jc w:val="center"/>
              <w:rPr>
                <w:b/>
                <w:sz w:val="18"/>
                <w:szCs w:val="18"/>
                <w:lang w:val="fr-FR" w:eastAsia="de-DE"/>
              </w:rPr>
            </w:pPr>
          </w:p>
        </w:tc>
        <w:tc>
          <w:tcPr>
            <w:tcW w:w="1182" w:type="dxa"/>
            <w:tcBorders>
              <w:bottom w:val="single" w:sz="8" w:space="0" w:color="auto"/>
            </w:tcBorders>
            <w:vAlign w:val="center"/>
          </w:tcPr>
          <w:p w14:paraId="3350986B" w14:textId="579EDC61" w:rsidR="003513A4" w:rsidRPr="0041412D" w:rsidRDefault="003513A4" w:rsidP="002D2C44">
            <w:pPr>
              <w:spacing w:line="240" w:lineRule="auto"/>
              <w:jc w:val="center"/>
              <w:rPr>
                <w:b/>
                <w:sz w:val="18"/>
                <w:szCs w:val="18"/>
                <w:lang w:val="fr-FR" w:eastAsia="de-DE"/>
              </w:rPr>
            </w:pPr>
            <w:r w:rsidRPr="004447A0">
              <w:rPr>
                <w:b/>
                <w:sz w:val="18"/>
                <w:szCs w:val="18"/>
                <w:lang w:val="fr-FR" w:eastAsia="de-DE"/>
              </w:rPr>
              <w:t xml:space="preserve">Base Freq. </w:t>
            </w:r>
            <w:r w:rsidRPr="0041412D">
              <w:rPr>
                <w:b/>
                <w:sz w:val="18"/>
                <w:szCs w:val="18"/>
                <w:lang w:val="fr-FR" w:eastAsia="de-DE"/>
              </w:rPr>
              <w:t>[GHz]</w:t>
            </w:r>
            <w:r w:rsidRPr="0041412D">
              <w:rPr>
                <w:b/>
                <w:sz w:val="18"/>
                <w:szCs w:val="18"/>
                <w:lang w:val="fr-FR" w:eastAsia="de-DE"/>
              </w:rPr>
              <w:br/>
              <w:t>P-</w:t>
            </w:r>
            <w:r w:rsidR="006B7776" w:rsidRPr="0041412D">
              <w:rPr>
                <w:b/>
                <w:sz w:val="18"/>
                <w:szCs w:val="18"/>
                <w:lang w:val="fr-FR" w:eastAsia="de-DE"/>
              </w:rPr>
              <w:t>C</w:t>
            </w:r>
            <w:r w:rsidRPr="0041412D">
              <w:rPr>
                <w:b/>
                <w:sz w:val="18"/>
                <w:szCs w:val="18"/>
                <w:lang w:val="fr-FR" w:eastAsia="de-DE"/>
              </w:rPr>
              <w:t>ores / E-</w:t>
            </w:r>
            <w:r w:rsidR="006B7776" w:rsidRPr="0041412D">
              <w:rPr>
                <w:b/>
                <w:sz w:val="18"/>
                <w:szCs w:val="18"/>
                <w:lang w:val="fr-FR" w:eastAsia="de-DE"/>
              </w:rPr>
              <w:t>C</w:t>
            </w:r>
            <w:r w:rsidRPr="0041412D">
              <w:rPr>
                <w:b/>
                <w:sz w:val="18"/>
                <w:szCs w:val="18"/>
                <w:lang w:val="fr-FR" w:eastAsia="de-DE"/>
              </w:rPr>
              <w:t>ores</w:t>
            </w:r>
          </w:p>
        </w:tc>
        <w:tc>
          <w:tcPr>
            <w:tcW w:w="236" w:type="dxa"/>
            <w:vAlign w:val="center"/>
          </w:tcPr>
          <w:p w14:paraId="35F407AE" w14:textId="77777777" w:rsidR="003513A4" w:rsidRPr="0041412D" w:rsidRDefault="003513A4" w:rsidP="002D2C44">
            <w:pPr>
              <w:spacing w:line="240" w:lineRule="auto"/>
              <w:jc w:val="center"/>
              <w:rPr>
                <w:b/>
                <w:sz w:val="18"/>
                <w:szCs w:val="18"/>
                <w:lang w:val="fr-FR" w:eastAsia="de-DE"/>
              </w:rPr>
            </w:pPr>
          </w:p>
        </w:tc>
        <w:tc>
          <w:tcPr>
            <w:tcW w:w="1039" w:type="dxa"/>
            <w:tcBorders>
              <w:bottom w:val="single" w:sz="8" w:space="0" w:color="auto"/>
            </w:tcBorders>
            <w:vAlign w:val="center"/>
          </w:tcPr>
          <w:p w14:paraId="6DD76AA3" w14:textId="77777777" w:rsidR="003513A4" w:rsidRPr="00E1285E" w:rsidRDefault="003513A4" w:rsidP="002D2C44">
            <w:pPr>
              <w:spacing w:line="240" w:lineRule="auto"/>
              <w:jc w:val="center"/>
              <w:rPr>
                <w:b/>
                <w:sz w:val="18"/>
                <w:szCs w:val="18"/>
                <w:lang w:eastAsia="de-DE"/>
              </w:rPr>
            </w:pPr>
            <w:r w:rsidRPr="00E1285E">
              <w:rPr>
                <w:b/>
                <w:sz w:val="18"/>
                <w:szCs w:val="18"/>
                <w:lang w:eastAsia="de-DE"/>
              </w:rPr>
              <w:t>Threads</w:t>
            </w:r>
          </w:p>
        </w:tc>
        <w:tc>
          <w:tcPr>
            <w:tcW w:w="236" w:type="dxa"/>
          </w:tcPr>
          <w:p w14:paraId="7C22D38A" w14:textId="77777777" w:rsidR="003513A4" w:rsidRPr="00E1285E" w:rsidRDefault="003513A4" w:rsidP="002D2C44">
            <w:pPr>
              <w:spacing w:line="240" w:lineRule="auto"/>
              <w:jc w:val="center"/>
              <w:rPr>
                <w:b/>
                <w:sz w:val="18"/>
                <w:szCs w:val="18"/>
                <w:lang w:eastAsia="de-DE"/>
              </w:rPr>
            </w:pPr>
          </w:p>
        </w:tc>
        <w:tc>
          <w:tcPr>
            <w:tcW w:w="850" w:type="dxa"/>
            <w:tcBorders>
              <w:bottom w:val="single" w:sz="8" w:space="0" w:color="auto"/>
            </w:tcBorders>
            <w:vAlign w:val="center"/>
          </w:tcPr>
          <w:p w14:paraId="0A7D3F07" w14:textId="77777777" w:rsidR="003513A4" w:rsidRPr="00E1285E" w:rsidRDefault="003513A4" w:rsidP="002D2C44">
            <w:pPr>
              <w:spacing w:line="240" w:lineRule="auto"/>
              <w:jc w:val="center"/>
              <w:rPr>
                <w:b/>
                <w:bCs/>
                <w:color w:val="262626"/>
                <w:sz w:val="18"/>
                <w:szCs w:val="18"/>
                <w:lang w:eastAsia="de-DE"/>
              </w:rPr>
            </w:pPr>
            <w:r w:rsidRPr="0667606C">
              <w:rPr>
                <w:b/>
                <w:bCs/>
                <w:sz w:val="18"/>
                <w:szCs w:val="18"/>
                <w:lang w:eastAsia="de-DE"/>
              </w:rPr>
              <w:t>CPU Base Power [W]</w:t>
            </w:r>
          </w:p>
        </w:tc>
      </w:tr>
      <w:tr w:rsidR="003513A4" w:rsidRPr="00815399" w14:paraId="1DE0F0C7" w14:textId="77777777" w:rsidTr="003513A4">
        <w:tc>
          <w:tcPr>
            <w:tcW w:w="1276" w:type="dxa"/>
            <w:tcBorders>
              <w:top w:val="single" w:sz="8" w:space="0" w:color="auto"/>
              <w:bottom w:val="single" w:sz="8" w:space="0" w:color="auto"/>
            </w:tcBorders>
            <w:vAlign w:val="center"/>
          </w:tcPr>
          <w:p w14:paraId="2C941D71" w14:textId="77777777" w:rsidR="003513A4" w:rsidRPr="00E1285E" w:rsidRDefault="003513A4" w:rsidP="002D2C44">
            <w:pPr>
              <w:pStyle w:val="StandardWeb"/>
              <w:rPr>
                <w:kern w:val="1"/>
                <w:sz w:val="18"/>
                <w:szCs w:val="18"/>
                <w:lang w:eastAsia="ar-SA"/>
              </w:rPr>
            </w:pPr>
            <w:r w:rsidRPr="00237C48">
              <w:rPr>
                <w:sz w:val="18"/>
                <w:szCs w:val="18"/>
                <w:lang w:val="de-DE"/>
              </w:rPr>
              <w:t>Intel Core i7-13800HRE</w:t>
            </w:r>
          </w:p>
        </w:tc>
        <w:tc>
          <w:tcPr>
            <w:tcW w:w="283" w:type="dxa"/>
            <w:vAlign w:val="center"/>
          </w:tcPr>
          <w:p w14:paraId="493A3A84" w14:textId="77777777" w:rsidR="003513A4" w:rsidRPr="00E1285E" w:rsidRDefault="003513A4" w:rsidP="002D2C44">
            <w:pPr>
              <w:spacing w:line="240" w:lineRule="auto"/>
              <w:rPr>
                <w:sz w:val="18"/>
                <w:szCs w:val="18"/>
              </w:rPr>
            </w:pPr>
          </w:p>
        </w:tc>
        <w:tc>
          <w:tcPr>
            <w:tcW w:w="907" w:type="dxa"/>
            <w:tcBorders>
              <w:top w:val="single" w:sz="8" w:space="0" w:color="auto"/>
              <w:bottom w:val="single" w:sz="8" w:space="0" w:color="auto"/>
            </w:tcBorders>
            <w:vAlign w:val="center"/>
          </w:tcPr>
          <w:p w14:paraId="59E3A8DA" w14:textId="77777777" w:rsidR="003513A4" w:rsidRPr="00E1285E" w:rsidRDefault="003513A4" w:rsidP="002D2C44">
            <w:pPr>
              <w:spacing w:line="240" w:lineRule="auto"/>
              <w:jc w:val="center"/>
              <w:rPr>
                <w:sz w:val="18"/>
                <w:szCs w:val="18"/>
                <w:lang w:eastAsia="de-DE"/>
              </w:rPr>
            </w:pPr>
            <w:r>
              <w:rPr>
                <w:sz w:val="18"/>
                <w:szCs w:val="18"/>
                <w:lang w:eastAsia="de-DE"/>
              </w:rPr>
              <w:t xml:space="preserve">14 </w:t>
            </w:r>
            <w:r>
              <w:rPr>
                <w:sz w:val="18"/>
                <w:szCs w:val="18"/>
                <w:lang w:eastAsia="de-DE"/>
              </w:rPr>
              <w:br/>
              <w:t>(6 + 8)</w:t>
            </w:r>
          </w:p>
        </w:tc>
        <w:tc>
          <w:tcPr>
            <w:tcW w:w="236" w:type="dxa"/>
            <w:vAlign w:val="center"/>
          </w:tcPr>
          <w:p w14:paraId="0DD1974E" w14:textId="77777777" w:rsidR="003513A4" w:rsidRPr="00E1285E" w:rsidRDefault="003513A4" w:rsidP="002D2C44">
            <w:pPr>
              <w:spacing w:line="240" w:lineRule="auto"/>
              <w:jc w:val="center"/>
              <w:rPr>
                <w:sz w:val="18"/>
                <w:szCs w:val="18"/>
                <w:lang w:eastAsia="de-DE"/>
              </w:rPr>
            </w:pPr>
          </w:p>
        </w:tc>
        <w:tc>
          <w:tcPr>
            <w:tcW w:w="1551" w:type="dxa"/>
            <w:tcBorders>
              <w:top w:val="single" w:sz="8" w:space="0" w:color="auto"/>
              <w:bottom w:val="single" w:sz="8" w:space="0" w:color="auto"/>
            </w:tcBorders>
            <w:vAlign w:val="center"/>
          </w:tcPr>
          <w:p w14:paraId="3CA63239" w14:textId="7FC36CB9" w:rsidR="003513A4" w:rsidRPr="00E1285E" w:rsidRDefault="003513A4" w:rsidP="002D2C44">
            <w:pPr>
              <w:spacing w:line="240" w:lineRule="auto"/>
              <w:jc w:val="center"/>
              <w:rPr>
                <w:sz w:val="18"/>
                <w:szCs w:val="18"/>
                <w:lang w:eastAsia="de-DE"/>
              </w:rPr>
            </w:pPr>
            <w:r>
              <w:rPr>
                <w:sz w:val="18"/>
                <w:szCs w:val="18"/>
                <w:lang w:eastAsia="de-DE"/>
              </w:rPr>
              <w:t>5</w:t>
            </w:r>
            <w:r w:rsidR="00FA65BE">
              <w:rPr>
                <w:sz w:val="18"/>
                <w:szCs w:val="18"/>
                <w:lang w:eastAsia="de-DE"/>
              </w:rPr>
              <w:t>,</w:t>
            </w:r>
            <w:r>
              <w:rPr>
                <w:sz w:val="18"/>
                <w:szCs w:val="18"/>
                <w:lang w:eastAsia="de-DE"/>
              </w:rPr>
              <w:t>0</w:t>
            </w:r>
            <w:r w:rsidRPr="00E1285E">
              <w:rPr>
                <w:sz w:val="18"/>
                <w:szCs w:val="18"/>
                <w:lang w:eastAsia="de-DE"/>
              </w:rPr>
              <w:t xml:space="preserve"> /</w:t>
            </w:r>
            <w:r>
              <w:rPr>
                <w:sz w:val="18"/>
                <w:szCs w:val="18"/>
                <w:lang w:eastAsia="de-DE"/>
              </w:rPr>
              <w:t>4</w:t>
            </w:r>
            <w:r w:rsidR="00FA65BE">
              <w:rPr>
                <w:sz w:val="18"/>
                <w:szCs w:val="18"/>
                <w:lang w:eastAsia="de-DE"/>
              </w:rPr>
              <w:t>,</w:t>
            </w:r>
            <w:r>
              <w:rPr>
                <w:sz w:val="18"/>
                <w:szCs w:val="18"/>
                <w:lang w:eastAsia="de-DE"/>
              </w:rPr>
              <w:t>0</w:t>
            </w:r>
          </w:p>
        </w:tc>
        <w:tc>
          <w:tcPr>
            <w:tcW w:w="236" w:type="dxa"/>
          </w:tcPr>
          <w:p w14:paraId="4EE198F6" w14:textId="77777777" w:rsidR="003513A4" w:rsidRPr="00E1285E" w:rsidRDefault="003513A4" w:rsidP="002D2C44">
            <w:pPr>
              <w:spacing w:line="240" w:lineRule="auto"/>
              <w:jc w:val="center"/>
              <w:rPr>
                <w:sz w:val="18"/>
                <w:szCs w:val="18"/>
                <w:lang w:eastAsia="de-DE"/>
              </w:rPr>
            </w:pPr>
          </w:p>
        </w:tc>
        <w:tc>
          <w:tcPr>
            <w:tcW w:w="1182" w:type="dxa"/>
            <w:tcBorders>
              <w:top w:val="single" w:sz="8" w:space="0" w:color="auto"/>
              <w:bottom w:val="single" w:sz="8" w:space="0" w:color="auto"/>
            </w:tcBorders>
            <w:vAlign w:val="center"/>
          </w:tcPr>
          <w:p w14:paraId="3FB5F08E" w14:textId="2EDD16A7" w:rsidR="003513A4" w:rsidRPr="00E1285E" w:rsidRDefault="003513A4" w:rsidP="002D2C44">
            <w:pPr>
              <w:spacing w:line="240" w:lineRule="auto"/>
              <w:jc w:val="center"/>
              <w:rPr>
                <w:sz w:val="18"/>
                <w:szCs w:val="18"/>
                <w:lang w:eastAsia="de-DE"/>
              </w:rPr>
            </w:pPr>
            <w:r>
              <w:rPr>
                <w:sz w:val="18"/>
                <w:szCs w:val="18"/>
                <w:lang w:eastAsia="de-DE"/>
              </w:rPr>
              <w:t>2</w:t>
            </w:r>
            <w:r w:rsidR="00FA65BE">
              <w:rPr>
                <w:sz w:val="18"/>
                <w:szCs w:val="18"/>
                <w:lang w:eastAsia="de-DE"/>
              </w:rPr>
              <w:t>,</w:t>
            </w:r>
            <w:r>
              <w:rPr>
                <w:sz w:val="18"/>
                <w:szCs w:val="18"/>
                <w:lang w:eastAsia="de-DE"/>
              </w:rPr>
              <w:t>5 / 1</w:t>
            </w:r>
            <w:r w:rsidR="00FA65BE">
              <w:rPr>
                <w:sz w:val="18"/>
                <w:szCs w:val="18"/>
                <w:lang w:eastAsia="de-DE"/>
              </w:rPr>
              <w:t>,</w:t>
            </w:r>
            <w:r>
              <w:rPr>
                <w:sz w:val="18"/>
                <w:szCs w:val="18"/>
                <w:lang w:eastAsia="de-DE"/>
              </w:rPr>
              <w:t>8</w:t>
            </w:r>
          </w:p>
        </w:tc>
        <w:tc>
          <w:tcPr>
            <w:tcW w:w="236" w:type="dxa"/>
            <w:vAlign w:val="center"/>
          </w:tcPr>
          <w:p w14:paraId="41DA5399" w14:textId="77777777" w:rsidR="003513A4" w:rsidRPr="00E1285E" w:rsidRDefault="003513A4" w:rsidP="002D2C44">
            <w:pPr>
              <w:spacing w:line="240" w:lineRule="auto"/>
              <w:jc w:val="center"/>
              <w:rPr>
                <w:sz w:val="18"/>
                <w:szCs w:val="18"/>
              </w:rPr>
            </w:pPr>
          </w:p>
        </w:tc>
        <w:tc>
          <w:tcPr>
            <w:tcW w:w="1039" w:type="dxa"/>
            <w:tcBorders>
              <w:top w:val="single" w:sz="8" w:space="0" w:color="auto"/>
              <w:bottom w:val="single" w:sz="8" w:space="0" w:color="auto"/>
            </w:tcBorders>
            <w:vAlign w:val="center"/>
          </w:tcPr>
          <w:p w14:paraId="6FC5F084" w14:textId="77777777" w:rsidR="003513A4" w:rsidRPr="00E1285E" w:rsidRDefault="003513A4" w:rsidP="002D2C44">
            <w:pPr>
              <w:spacing w:line="240" w:lineRule="auto"/>
              <w:jc w:val="center"/>
              <w:rPr>
                <w:sz w:val="18"/>
                <w:szCs w:val="18"/>
              </w:rPr>
            </w:pPr>
            <w:r>
              <w:rPr>
                <w:sz w:val="18"/>
                <w:szCs w:val="18"/>
              </w:rPr>
              <w:t>20</w:t>
            </w:r>
          </w:p>
        </w:tc>
        <w:tc>
          <w:tcPr>
            <w:tcW w:w="236" w:type="dxa"/>
          </w:tcPr>
          <w:p w14:paraId="17A8F34A" w14:textId="77777777" w:rsidR="003513A4" w:rsidRPr="00E1285E" w:rsidRDefault="003513A4" w:rsidP="002D2C44">
            <w:pPr>
              <w:spacing w:line="240" w:lineRule="auto"/>
              <w:jc w:val="center"/>
              <w:rPr>
                <w:b/>
                <w:sz w:val="18"/>
                <w:szCs w:val="18"/>
                <w:lang w:eastAsia="de-DE"/>
              </w:rPr>
            </w:pPr>
          </w:p>
        </w:tc>
        <w:tc>
          <w:tcPr>
            <w:tcW w:w="850" w:type="dxa"/>
            <w:tcBorders>
              <w:top w:val="single" w:sz="8" w:space="0" w:color="auto"/>
              <w:bottom w:val="single" w:sz="8" w:space="0" w:color="auto"/>
            </w:tcBorders>
            <w:vAlign w:val="center"/>
          </w:tcPr>
          <w:p w14:paraId="3D7DCAFC" w14:textId="77777777" w:rsidR="003513A4" w:rsidRPr="00E1285E" w:rsidRDefault="003513A4" w:rsidP="002D2C44">
            <w:pPr>
              <w:spacing w:line="240" w:lineRule="auto"/>
              <w:jc w:val="center"/>
              <w:rPr>
                <w:sz w:val="18"/>
                <w:szCs w:val="18"/>
              </w:rPr>
            </w:pPr>
            <w:r>
              <w:rPr>
                <w:sz w:val="18"/>
                <w:szCs w:val="18"/>
              </w:rPr>
              <w:t>45</w:t>
            </w:r>
          </w:p>
        </w:tc>
      </w:tr>
      <w:tr w:rsidR="003513A4" w:rsidRPr="00815399" w14:paraId="2EA230CB" w14:textId="77777777" w:rsidTr="003513A4">
        <w:tc>
          <w:tcPr>
            <w:tcW w:w="1276" w:type="dxa"/>
            <w:tcBorders>
              <w:top w:val="single" w:sz="8" w:space="0" w:color="auto"/>
              <w:bottom w:val="single" w:sz="8" w:space="0" w:color="auto"/>
            </w:tcBorders>
            <w:vAlign w:val="center"/>
          </w:tcPr>
          <w:p w14:paraId="104AF029" w14:textId="77777777" w:rsidR="003513A4" w:rsidRPr="00E1285E" w:rsidRDefault="003513A4" w:rsidP="002D2C44">
            <w:pPr>
              <w:pStyle w:val="StandardWeb"/>
              <w:rPr>
                <w:kern w:val="1"/>
                <w:sz w:val="18"/>
                <w:szCs w:val="18"/>
                <w:lang w:eastAsia="ar-SA"/>
              </w:rPr>
            </w:pPr>
            <w:r w:rsidRPr="00237C48">
              <w:rPr>
                <w:sz w:val="18"/>
                <w:szCs w:val="18"/>
                <w:lang w:val="de-DE"/>
              </w:rPr>
              <w:t>Intel Core i7-1370PRE</w:t>
            </w:r>
          </w:p>
        </w:tc>
        <w:tc>
          <w:tcPr>
            <w:tcW w:w="283" w:type="dxa"/>
            <w:vAlign w:val="center"/>
          </w:tcPr>
          <w:p w14:paraId="25EC096C" w14:textId="77777777" w:rsidR="003513A4" w:rsidRPr="00E1285E" w:rsidRDefault="003513A4" w:rsidP="002D2C44">
            <w:pPr>
              <w:spacing w:line="240" w:lineRule="auto"/>
              <w:rPr>
                <w:sz w:val="18"/>
                <w:szCs w:val="18"/>
              </w:rPr>
            </w:pPr>
          </w:p>
        </w:tc>
        <w:tc>
          <w:tcPr>
            <w:tcW w:w="907" w:type="dxa"/>
            <w:tcBorders>
              <w:top w:val="single" w:sz="8" w:space="0" w:color="auto"/>
              <w:bottom w:val="single" w:sz="8" w:space="0" w:color="auto"/>
            </w:tcBorders>
            <w:vAlign w:val="center"/>
          </w:tcPr>
          <w:p w14:paraId="6B32345F" w14:textId="77777777" w:rsidR="003513A4" w:rsidRPr="00E1285E" w:rsidRDefault="003513A4" w:rsidP="002D2C44">
            <w:pPr>
              <w:spacing w:line="240" w:lineRule="auto"/>
              <w:jc w:val="center"/>
              <w:rPr>
                <w:sz w:val="18"/>
                <w:szCs w:val="18"/>
                <w:lang w:eastAsia="de-DE"/>
              </w:rPr>
            </w:pPr>
            <w:r>
              <w:rPr>
                <w:sz w:val="18"/>
                <w:szCs w:val="18"/>
                <w:lang w:eastAsia="de-DE"/>
              </w:rPr>
              <w:t xml:space="preserve">14 </w:t>
            </w:r>
            <w:r>
              <w:rPr>
                <w:sz w:val="18"/>
                <w:szCs w:val="18"/>
                <w:lang w:eastAsia="de-DE"/>
              </w:rPr>
              <w:br/>
              <w:t>(6 + 8)</w:t>
            </w:r>
          </w:p>
        </w:tc>
        <w:tc>
          <w:tcPr>
            <w:tcW w:w="236" w:type="dxa"/>
            <w:vAlign w:val="center"/>
          </w:tcPr>
          <w:p w14:paraId="00100CF0" w14:textId="77777777" w:rsidR="003513A4" w:rsidRPr="00E1285E" w:rsidRDefault="003513A4" w:rsidP="002D2C44">
            <w:pPr>
              <w:spacing w:line="240" w:lineRule="auto"/>
              <w:jc w:val="center"/>
              <w:rPr>
                <w:sz w:val="18"/>
                <w:szCs w:val="18"/>
                <w:lang w:eastAsia="de-DE"/>
              </w:rPr>
            </w:pPr>
          </w:p>
        </w:tc>
        <w:tc>
          <w:tcPr>
            <w:tcW w:w="1551" w:type="dxa"/>
            <w:tcBorders>
              <w:top w:val="single" w:sz="8" w:space="0" w:color="auto"/>
              <w:bottom w:val="single" w:sz="8" w:space="0" w:color="auto"/>
            </w:tcBorders>
            <w:vAlign w:val="center"/>
          </w:tcPr>
          <w:p w14:paraId="02CD0060" w14:textId="03C0AC61" w:rsidR="003513A4" w:rsidRPr="00E1285E" w:rsidRDefault="003513A4" w:rsidP="002D2C44">
            <w:pPr>
              <w:spacing w:line="240" w:lineRule="auto"/>
              <w:jc w:val="center"/>
              <w:rPr>
                <w:sz w:val="18"/>
                <w:szCs w:val="18"/>
                <w:lang w:eastAsia="de-DE"/>
              </w:rPr>
            </w:pPr>
            <w:r>
              <w:rPr>
                <w:sz w:val="18"/>
                <w:szCs w:val="18"/>
                <w:lang w:eastAsia="de-DE"/>
              </w:rPr>
              <w:t>4</w:t>
            </w:r>
            <w:r w:rsidR="00FA65BE">
              <w:rPr>
                <w:sz w:val="18"/>
                <w:szCs w:val="18"/>
                <w:lang w:eastAsia="de-DE"/>
              </w:rPr>
              <w:t>,</w:t>
            </w:r>
            <w:r>
              <w:rPr>
                <w:sz w:val="18"/>
                <w:szCs w:val="18"/>
                <w:lang w:eastAsia="de-DE"/>
              </w:rPr>
              <w:t>8 / 3</w:t>
            </w:r>
            <w:r w:rsidR="00FA65BE">
              <w:rPr>
                <w:sz w:val="18"/>
                <w:szCs w:val="18"/>
                <w:lang w:eastAsia="de-DE"/>
              </w:rPr>
              <w:t>,</w:t>
            </w:r>
            <w:r>
              <w:rPr>
                <w:sz w:val="18"/>
                <w:szCs w:val="18"/>
                <w:lang w:eastAsia="de-DE"/>
              </w:rPr>
              <w:t>7</w:t>
            </w:r>
          </w:p>
        </w:tc>
        <w:tc>
          <w:tcPr>
            <w:tcW w:w="236" w:type="dxa"/>
          </w:tcPr>
          <w:p w14:paraId="0D94044C" w14:textId="77777777" w:rsidR="003513A4" w:rsidRPr="00E1285E" w:rsidRDefault="003513A4" w:rsidP="002D2C44">
            <w:pPr>
              <w:spacing w:line="240" w:lineRule="auto"/>
              <w:jc w:val="center"/>
              <w:rPr>
                <w:sz w:val="18"/>
                <w:szCs w:val="18"/>
                <w:lang w:eastAsia="de-DE"/>
              </w:rPr>
            </w:pPr>
          </w:p>
        </w:tc>
        <w:tc>
          <w:tcPr>
            <w:tcW w:w="1182" w:type="dxa"/>
            <w:tcBorders>
              <w:top w:val="single" w:sz="8" w:space="0" w:color="auto"/>
              <w:bottom w:val="single" w:sz="8" w:space="0" w:color="auto"/>
            </w:tcBorders>
            <w:vAlign w:val="center"/>
          </w:tcPr>
          <w:p w14:paraId="02759932" w14:textId="05184C12" w:rsidR="003513A4" w:rsidRPr="00E1285E" w:rsidRDefault="003513A4" w:rsidP="002D2C44">
            <w:pPr>
              <w:spacing w:line="240" w:lineRule="auto"/>
              <w:jc w:val="center"/>
              <w:rPr>
                <w:sz w:val="18"/>
                <w:szCs w:val="18"/>
                <w:lang w:eastAsia="de-DE"/>
              </w:rPr>
            </w:pPr>
            <w:r>
              <w:rPr>
                <w:sz w:val="18"/>
                <w:szCs w:val="18"/>
                <w:lang w:eastAsia="de-DE"/>
              </w:rPr>
              <w:t>1</w:t>
            </w:r>
            <w:r w:rsidR="00FA65BE">
              <w:rPr>
                <w:sz w:val="18"/>
                <w:szCs w:val="18"/>
                <w:lang w:eastAsia="de-DE"/>
              </w:rPr>
              <w:t>,</w:t>
            </w:r>
            <w:r>
              <w:rPr>
                <w:sz w:val="18"/>
                <w:szCs w:val="18"/>
                <w:lang w:eastAsia="de-DE"/>
              </w:rPr>
              <w:t>9 / 1</w:t>
            </w:r>
            <w:r w:rsidR="00FA65BE">
              <w:rPr>
                <w:sz w:val="18"/>
                <w:szCs w:val="18"/>
                <w:lang w:eastAsia="de-DE"/>
              </w:rPr>
              <w:t>,</w:t>
            </w:r>
            <w:r>
              <w:rPr>
                <w:sz w:val="18"/>
                <w:szCs w:val="18"/>
                <w:lang w:eastAsia="de-DE"/>
              </w:rPr>
              <w:t>2</w:t>
            </w:r>
          </w:p>
        </w:tc>
        <w:tc>
          <w:tcPr>
            <w:tcW w:w="236" w:type="dxa"/>
            <w:vAlign w:val="center"/>
          </w:tcPr>
          <w:p w14:paraId="7482BC51" w14:textId="77777777" w:rsidR="003513A4" w:rsidRPr="00E1285E" w:rsidRDefault="003513A4" w:rsidP="002D2C44">
            <w:pPr>
              <w:spacing w:line="240" w:lineRule="auto"/>
              <w:jc w:val="center"/>
              <w:rPr>
                <w:sz w:val="18"/>
                <w:szCs w:val="18"/>
              </w:rPr>
            </w:pPr>
          </w:p>
        </w:tc>
        <w:tc>
          <w:tcPr>
            <w:tcW w:w="1039" w:type="dxa"/>
            <w:tcBorders>
              <w:top w:val="single" w:sz="8" w:space="0" w:color="auto"/>
              <w:bottom w:val="single" w:sz="8" w:space="0" w:color="auto"/>
            </w:tcBorders>
            <w:vAlign w:val="center"/>
          </w:tcPr>
          <w:p w14:paraId="567F5D11" w14:textId="77777777" w:rsidR="003513A4" w:rsidRPr="00E1285E" w:rsidRDefault="003513A4" w:rsidP="002D2C44">
            <w:pPr>
              <w:spacing w:line="240" w:lineRule="auto"/>
              <w:jc w:val="center"/>
              <w:rPr>
                <w:sz w:val="18"/>
                <w:szCs w:val="18"/>
              </w:rPr>
            </w:pPr>
            <w:r>
              <w:rPr>
                <w:sz w:val="18"/>
                <w:szCs w:val="18"/>
              </w:rPr>
              <w:t>20</w:t>
            </w:r>
          </w:p>
        </w:tc>
        <w:tc>
          <w:tcPr>
            <w:tcW w:w="236" w:type="dxa"/>
          </w:tcPr>
          <w:p w14:paraId="6F223442" w14:textId="77777777" w:rsidR="003513A4" w:rsidRPr="00E1285E" w:rsidRDefault="003513A4" w:rsidP="002D2C44">
            <w:pPr>
              <w:spacing w:line="240" w:lineRule="auto"/>
              <w:jc w:val="center"/>
              <w:rPr>
                <w:b/>
                <w:sz w:val="18"/>
                <w:szCs w:val="18"/>
                <w:lang w:eastAsia="de-DE"/>
              </w:rPr>
            </w:pPr>
          </w:p>
        </w:tc>
        <w:tc>
          <w:tcPr>
            <w:tcW w:w="850" w:type="dxa"/>
            <w:tcBorders>
              <w:top w:val="single" w:sz="8" w:space="0" w:color="auto"/>
              <w:bottom w:val="single" w:sz="8" w:space="0" w:color="auto"/>
            </w:tcBorders>
            <w:vAlign w:val="center"/>
          </w:tcPr>
          <w:p w14:paraId="0DBD34E0" w14:textId="77777777" w:rsidR="003513A4" w:rsidRPr="00E1285E" w:rsidRDefault="003513A4" w:rsidP="002D2C44">
            <w:pPr>
              <w:spacing w:line="240" w:lineRule="auto"/>
              <w:jc w:val="center"/>
              <w:rPr>
                <w:sz w:val="18"/>
                <w:szCs w:val="18"/>
              </w:rPr>
            </w:pPr>
            <w:r>
              <w:rPr>
                <w:sz w:val="18"/>
                <w:szCs w:val="18"/>
              </w:rPr>
              <w:t>28</w:t>
            </w:r>
          </w:p>
        </w:tc>
      </w:tr>
      <w:tr w:rsidR="00FA65BE" w:rsidRPr="00815399" w14:paraId="2688EB49" w14:textId="77777777" w:rsidTr="00E61B05">
        <w:tc>
          <w:tcPr>
            <w:tcW w:w="1276" w:type="dxa"/>
            <w:tcBorders>
              <w:top w:val="single" w:sz="8" w:space="0" w:color="auto"/>
              <w:bottom w:val="single" w:sz="8" w:space="0" w:color="auto"/>
            </w:tcBorders>
            <w:vAlign w:val="center"/>
          </w:tcPr>
          <w:p w14:paraId="59B8A485" w14:textId="77777777" w:rsidR="00FA65BE" w:rsidRPr="00E1285E" w:rsidRDefault="00FA65BE" w:rsidP="00E61B05">
            <w:pPr>
              <w:pStyle w:val="StandardWeb"/>
              <w:rPr>
                <w:kern w:val="1"/>
                <w:sz w:val="18"/>
                <w:szCs w:val="18"/>
                <w:lang w:eastAsia="ar-SA"/>
              </w:rPr>
            </w:pPr>
            <w:r w:rsidRPr="00237C48">
              <w:rPr>
                <w:sz w:val="18"/>
                <w:szCs w:val="18"/>
                <w:lang w:val="de-DE"/>
              </w:rPr>
              <w:t>Intel Core i7-1365URE</w:t>
            </w:r>
          </w:p>
        </w:tc>
        <w:tc>
          <w:tcPr>
            <w:tcW w:w="283" w:type="dxa"/>
            <w:vAlign w:val="center"/>
          </w:tcPr>
          <w:p w14:paraId="1B8C68D2" w14:textId="77777777" w:rsidR="00FA65BE" w:rsidRPr="00E1285E" w:rsidRDefault="00FA65BE" w:rsidP="00E61B05">
            <w:pPr>
              <w:spacing w:line="240" w:lineRule="auto"/>
              <w:rPr>
                <w:sz w:val="18"/>
                <w:szCs w:val="18"/>
              </w:rPr>
            </w:pPr>
          </w:p>
        </w:tc>
        <w:tc>
          <w:tcPr>
            <w:tcW w:w="907" w:type="dxa"/>
            <w:tcBorders>
              <w:top w:val="single" w:sz="8" w:space="0" w:color="auto"/>
              <w:bottom w:val="single" w:sz="8" w:space="0" w:color="auto"/>
            </w:tcBorders>
            <w:vAlign w:val="center"/>
          </w:tcPr>
          <w:p w14:paraId="749E0658" w14:textId="77777777" w:rsidR="00FA65BE" w:rsidRDefault="00FA65BE" w:rsidP="00E61B05">
            <w:pPr>
              <w:spacing w:line="240" w:lineRule="auto"/>
              <w:jc w:val="center"/>
              <w:rPr>
                <w:sz w:val="18"/>
                <w:szCs w:val="18"/>
                <w:lang w:eastAsia="de-DE"/>
              </w:rPr>
            </w:pPr>
            <w:r>
              <w:rPr>
                <w:sz w:val="18"/>
                <w:szCs w:val="18"/>
                <w:lang w:eastAsia="de-DE"/>
              </w:rPr>
              <w:t xml:space="preserve">10 </w:t>
            </w:r>
            <w:r>
              <w:rPr>
                <w:sz w:val="18"/>
                <w:szCs w:val="18"/>
                <w:lang w:eastAsia="de-DE"/>
              </w:rPr>
              <w:br/>
              <w:t>(2 + 8)</w:t>
            </w:r>
          </w:p>
        </w:tc>
        <w:tc>
          <w:tcPr>
            <w:tcW w:w="236" w:type="dxa"/>
            <w:vAlign w:val="center"/>
          </w:tcPr>
          <w:p w14:paraId="6D6657CD" w14:textId="77777777" w:rsidR="00FA65BE" w:rsidRPr="00E1285E" w:rsidRDefault="00FA65BE" w:rsidP="00E61B05">
            <w:pPr>
              <w:spacing w:line="240" w:lineRule="auto"/>
              <w:jc w:val="center"/>
              <w:rPr>
                <w:sz w:val="18"/>
                <w:szCs w:val="18"/>
                <w:lang w:eastAsia="de-DE"/>
              </w:rPr>
            </w:pPr>
          </w:p>
        </w:tc>
        <w:tc>
          <w:tcPr>
            <w:tcW w:w="1551" w:type="dxa"/>
            <w:tcBorders>
              <w:top w:val="single" w:sz="8" w:space="0" w:color="auto"/>
              <w:bottom w:val="single" w:sz="8" w:space="0" w:color="auto"/>
            </w:tcBorders>
            <w:vAlign w:val="center"/>
          </w:tcPr>
          <w:p w14:paraId="0A433ACD" w14:textId="0E92312D" w:rsidR="00FA65BE" w:rsidRDefault="00FA65BE" w:rsidP="00E61B05">
            <w:pPr>
              <w:spacing w:line="240" w:lineRule="auto"/>
              <w:jc w:val="center"/>
              <w:rPr>
                <w:sz w:val="18"/>
                <w:szCs w:val="18"/>
                <w:lang w:eastAsia="de-DE"/>
              </w:rPr>
            </w:pPr>
            <w:r>
              <w:rPr>
                <w:sz w:val="18"/>
                <w:szCs w:val="18"/>
                <w:lang w:eastAsia="de-DE"/>
              </w:rPr>
              <w:t>4,9 / 3,7</w:t>
            </w:r>
          </w:p>
        </w:tc>
        <w:tc>
          <w:tcPr>
            <w:tcW w:w="236" w:type="dxa"/>
          </w:tcPr>
          <w:p w14:paraId="50339088" w14:textId="77777777" w:rsidR="00FA65BE" w:rsidRPr="00E1285E" w:rsidRDefault="00FA65BE" w:rsidP="00E61B05">
            <w:pPr>
              <w:spacing w:line="240" w:lineRule="auto"/>
              <w:jc w:val="center"/>
              <w:rPr>
                <w:sz w:val="18"/>
                <w:szCs w:val="18"/>
                <w:lang w:eastAsia="de-DE"/>
              </w:rPr>
            </w:pPr>
          </w:p>
        </w:tc>
        <w:tc>
          <w:tcPr>
            <w:tcW w:w="1182" w:type="dxa"/>
            <w:tcBorders>
              <w:top w:val="single" w:sz="8" w:space="0" w:color="auto"/>
              <w:bottom w:val="single" w:sz="8" w:space="0" w:color="auto"/>
            </w:tcBorders>
            <w:vAlign w:val="center"/>
          </w:tcPr>
          <w:p w14:paraId="653C84E0" w14:textId="42C6ED03" w:rsidR="00FA65BE" w:rsidRDefault="00FA65BE" w:rsidP="00E61B05">
            <w:pPr>
              <w:spacing w:line="240" w:lineRule="auto"/>
              <w:jc w:val="center"/>
              <w:rPr>
                <w:sz w:val="18"/>
                <w:szCs w:val="18"/>
                <w:lang w:eastAsia="de-DE"/>
              </w:rPr>
            </w:pPr>
            <w:r>
              <w:rPr>
                <w:sz w:val="18"/>
                <w:szCs w:val="18"/>
                <w:lang w:eastAsia="de-DE"/>
              </w:rPr>
              <w:t>1,7 / 1,2</w:t>
            </w:r>
          </w:p>
        </w:tc>
        <w:tc>
          <w:tcPr>
            <w:tcW w:w="236" w:type="dxa"/>
            <w:vAlign w:val="center"/>
          </w:tcPr>
          <w:p w14:paraId="5DC26C8D" w14:textId="77777777" w:rsidR="00FA65BE" w:rsidRPr="00E1285E" w:rsidRDefault="00FA65BE" w:rsidP="00E61B05">
            <w:pPr>
              <w:spacing w:line="240" w:lineRule="auto"/>
              <w:jc w:val="center"/>
              <w:rPr>
                <w:sz w:val="18"/>
                <w:szCs w:val="18"/>
              </w:rPr>
            </w:pPr>
          </w:p>
        </w:tc>
        <w:tc>
          <w:tcPr>
            <w:tcW w:w="1039" w:type="dxa"/>
            <w:tcBorders>
              <w:top w:val="single" w:sz="8" w:space="0" w:color="auto"/>
              <w:bottom w:val="single" w:sz="8" w:space="0" w:color="auto"/>
            </w:tcBorders>
            <w:vAlign w:val="center"/>
          </w:tcPr>
          <w:p w14:paraId="06CB3BA3" w14:textId="77777777" w:rsidR="00FA65BE" w:rsidRDefault="00FA65BE" w:rsidP="00E61B05">
            <w:pPr>
              <w:spacing w:line="240" w:lineRule="auto"/>
              <w:jc w:val="center"/>
              <w:rPr>
                <w:sz w:val="18"/>
                <w:szCs w:val="18"/>
              </w:rPr>
            </w:pPr>
            <w:r>
              <w:rPr>
                <w:sz w:val="18"/>
                <w:szCs w:val="18"/>
              </w:rPr>
              <w:t>12</w:t>
            </w:r>
          </w:p>
        </w:tc>
        <w:tc>
          <w:tcPr>
            <w:tcW w:w="236" w:type="dxa"/>
          </w:tcPr>
          <w:p w14:paraId="3DBB8A99" w14:textId="77777777" w:rsidR="00FA65BE" w:rsidRPr="00E1285E" w:rsidDel="00441BE5" w:rsidRDefault="00FA65BE" w:rsidP="00E61B05">
            <w:pPr>
              <w:spacing w:line="240" w:lineRule="auto"/>
              <w:jc w:val="center"/>
              <w:rPr>
                <w:b/>
                <w:sz w:val="18"/>
                <w:szCs w:val="18"/>
                <w:lang w:eastAsia="de-DE"/>
              </w:rPr>
            </w:pPr>
          </w:p>
        </w:tc>
        <w:tc>
          <w:tcPr>
            <w:tcW w:w="850" w:type="dxa"/>
            <w:tcBorders>
              <w:top w:val="single" w:sz="8" w:space="0" w:color="auto"/>
              <w:bottom w:val="single" w:sz="8" w:space="0" w:color="auto"/>
            </w:tcBorders>
            <w:vAlign w:val="center"/>
          </w:tcPr>
          <w:p w14:paraId="5EC0D3C4" w14:textId="77777777" w:rsidR="00FA65BE" w:rsidRDefault="00FA65BE" w:rsidP="00E61B05">
            <w:pPr>
              <w:spacing w:line="240" w:lineRule="auto"/>
              <w:jc w:val="center"/>
              <w:rPr>
                <w:sz w:val="18"/>
                <w:szCs w:val="18"/>
              </w:rPr>
            </w:pPr>
            <w:r>
              <w:rPr>
                <w:sz w:val="18"/>
                <w:szCs w:val="18"/>
              </w:rPr>
              <w:t>15</w:t>
            </w:r>
          </w:p>
        </w:tc>
      </w:tr>
      <w:tr w:rsidR="00FA65BE" w:rsidRPr="00815399" w14:paraId="63DAB1E9" w14:textId="77777777" w:rsidTr="00E61B05">
        <w:tc>
          <w:tcPr>
            <w:tcW w:w="1276" w:type="dxa"/>
            <w:tcBorders>
              <w:top w:val="single" w:sz="8" w:space="0" w:color="auto"/>
              <w:bottom w:val="single" w:sz="8" w:space="0" w:color="auto"/>
            </w:tcBorders>
            <w:vAlign w:val="center"/>
          </w:tcPr>
          <w:p w14:paraId="38F14414" w14:textId="5043B7A7" w:rsidR="00FA65BE" w:rsidRPr="00E1285E" w:rsidRDefault="00FA65BE" w:rsidP="00E61B05">
            <w:pPr>
              <w:pStyle w:val="StandardWeb"/>
              <w:rPr>
                <w:kern w:val="1"/>
                <w:sz w:val="18"/>
                <w:szCs w:val="18"/>
                <w:lang w:eastAsia="ar-SA"/>
              </w:rPr>
            </w:pPr>
            <w:r w:rsidRPr="00237C48">
              <w:rPr>
                <w:sz w:val="18"/>
                <w:szCs w:val="18"/>
                <w:lang w:val="de-DE"/>
              </w:rPr>
              <w:t>Intel Core i5-13</w:t>
            </w:r>
            <w:r>
              <w:rPr>
                <w:sz w:val="18"/>
                <w:szCs w:val="18"/>
                <w:lang w:val="de-DE"/>
              </w:rPr>
              <w:t>600H</w:t>
            </w:r>
            <w:r w:rsidRPr="00237C48">
              <w:rPr>
                <w:sz w:val="18"/>
                <w:szCs w:val="18"/>
                <w:lang w:val="de-DE"/>
              </w:rPr>
              <w:t>RE</w:t>
            </w:r>
          </w:p>
        </w:tc>
        <w:tc>
          <w:tcPr>
            <w:tcW w:w="283" w:type="dxa"/>
            <w:vAlign w:val="center"/>
          </w:tcPr>
          <w:p w14:paraId="1ACD7DE6" w14:textId="77777777" w:rsidR="00FA65BE" w:rsidRPr="00E1285E" w:rsidRDefault="00FA65BE" w:rsidP="00E61B05">
            <w:pPr>
              <w:spacing w:line="240" w:lineRule="auto"/>
              <w:rPr>
                <w:sz w:val="18"/>
                <w:szCs w:val="18"/>
              </w:rPr>
            </w:pPr>
          </w:p>
        </w:tc>
        <w:tc>
          <w:tcPr>
            <w:tcW w:w="907" w:type="dxa"/>
            <w:tcBorders>
              <w:top w:val="single" w:sz="8" w:space="0" w:color="auto"/>
              <w:bottom w:val="single" w:sz="8" w:space="0" w:color="auto"/>
            </w:tcBorders>
            <w:vAlign w:val="center"/>
          </w:tcPr>
          <w:p w14:paraId="586390BB" w14:textId="77777777" w:rsidR="00FA65BE" w:rsidRPr="00E1285E" w:rsidRDefault="00FA65BE" w:rsidP="00E61B05">
            <w:pPr>
              <w:spacing w:line="240" w:lineRule="auto"/>
              <w:jc w:val="center"/>
              <w:rPr>
                <w:sz w:val="18"/>
                <w:szCs w:val="18"/>
                <w:lang w:eastAsia="de-DE"/>
              </w:rPr>
            </w:pPr>
            <w:r>
              <w:rPr>
                <w:sz w:val="18"/>
                <w:szCs w:val="18"/>
                <w:lang w:eastAsia="de-DE"/>
              </w:rPr>
              <w:t xml:space="preserve">12 </w:t>
            </w:r>
            <w:r>
              <w:rPr>
                <w:sz w:val="18"/>
                <w:szCs w:val="18"/>
                <w:lang w:eastAsia="de-DE"/>
              </w:rPr>
              <w:br/>
              <w:t>(4 + 8)</w:t>
            </w:r>
          </w:p>
        </w:tc>
        <w:tc>
          <w:tcPr>
            <w:tcW w:w="236" w:type="dxa"/>
            <w:vAlign w:val="center"/>
          </w:tcPr>
          <w:p w14:paraId="7EB44E44" w14:textId="77777777" w:rsidR="00FA65BE" w:rsidRPr="00E1285E" w:rsidRDefault="00FA65BE" w:rsidP="00E61B05">
            <w:pPr>
              <w:spacing w:line="240" w:lineRule="auto"/>
              <w:jc w:val="center"/>
              <w:rPr>
                <w:sz w:val="18"/>
                <w:szCs w:val="18"/>
                <w:lang w:eastAsia="de-DE"/>
              </w:rPr>
            </w:pPr>
          </w:p>
        </w:tc>
        <w:tc>
          <w:tcPr>
            <w:tcW w:w="1551" w:type="dxa"/>
            <w:tcBorders>
              <w:top w:val="single" w:sz="8" w:space="0" w:color="auto"/>
              <w:bottom w:val="single" w:sz="8" w:space="0" w:color="auto"/>
            </w:tcBorders>
            <w:vAlign w:val="center"/>
          </w:tcPr>
          <w:p w14:paraId="662B7BF7" w14:textId="42727A12" w:rsidR="00FA65BE" w:rsidRPr="00E1285E" w:rsidRDefault="00FA65BE" w:rsidP="00E61B05">
            <w:pPr>
              <w:spacing w:line="240" w:lineRule="auto"/>
              <w:jc w:val="center"/>
              <w:rPr>
                <w:sz w:val="18"/>
                <w:szCs w:val="18"/>
                <w:lang w:eastAsia="de-DE"/>
              </w:rPr>
            </w:pPr>
            <w:r>
              <w:rPr>
                <w:sz w:val="18"/>
                <w:szCs w:val="18"/>
                <w:lang w:eastAsia="de-DE"/>
              </w:rPr>
              <w:t>4,8 / 3,6</w:t>
            </w:r>
          </w:p>
        </w:tc>
        <w:tc>
          <w:tcPr>
            <w:tcW w:w="236" w:type="dxa"/>
          </w:tcPr>
          <w:p w14:paraId="2D3F96E9" w14:textId="77777777" w:rsidR="00FA65BE" w:rsidRPr="00E1285E" w:rsidRDefault="00FA65BE" w:rsidP="00E61B05">
            <w:pPr>
              <w:spacing w:line="240" w:lineRule="auto"/>
              <w:jc w:val="center"/>
              <w:rPr>
                <w:sz w:val="18"/>
                <w:szCs w:val="18"/>
                <w:lang w:eastAsia="de-DE"/>
              </w:rPr>
            </w:pPr>
          </w:p>
        </w:tc>
        <w:tc>
          <w:tcPr>
            <w:tcW w:w="1182" w:type="dxa"/>
            <w:tcBorders>
              <w:top w:val="single" w:sz="8" w:space="0" w:color="auto"/>
              <w:bottom w:val="single" w:sz="8" w:space="0" w:color="auto"/>
            </w:tcBorders>
            <w:vAlign w:val="center"/>
          </w:tcPr>
          <w:p w14:paraId="7B8D3CDC" w14:textId="624DEF55" w:rsidR="00FA65BE" w:rsidRPr="00E1285E" w:rsidRDefault="00FA65BE" w:rsidP="00E61B05">
            <w:pPr>
              <w:spacing w:line="240" w:lineRule="auto"/>
              <w:jc w:val="center"/>
              <w:rPr>
                <w:sz w:val="18"/>
                <w:szCs w:val="18"/>
                <w:lang w:eastAsia="de-DE"/>
              </w:rPr>
            </w:pPr>
            <w:r>
              <w:rPr>
                <w:sz w:val="18"/>
                <w:szCs w:val="18"/>
                <w:lang w:eastAsia="de-DE"/>
              </w:rPr>
              <w:t>2,7 / 1,9</w:t>
            </w:r>
          </w:p>
        </w:tc>
        <w:tc>
          <w:tcPr>
            <w:tcW w:w="236" w:type="dxa"/>
            <w:vAlign w:val="center"/>
          </w:tcPr>
          <w:p w14:paraId="7464CA6A" w14:textId="77777777" w:rsidR="00FA65BE" w:rsidRPr="00E1285E" w:rsidRDefault="00FA65BE" w:rsidP="00E61B05">
            <w:pPr>
              <w:spacing w:line="240" w:lineRule="auto"/>
              <w:jc w:val="center"/>
              <w:rPr>
                <w:sz w:val="18"/>
                <w:szCs w:val="18"/>
              </w:rPr>
            </w:pPr>
          </w:p>
        </w:tc>
        <w:tc>
          <w:tcPr>
            <w:tcW w:w="1039" w:type="dxa"/>
            <w:tcBorders>
              <w:top w:val="single" w:sz="8" w:space="0" w:color="auto"/>
              <w:bottom w:val="single" w:sz="8" w:space="0" w:color="auto"/>
            </w:tcBorders>
            <w:vAlign w:val="center"/>
          </w:tcPr>
          <w:p w14:paraId="59B64682" w14:textId="77777777" w:rsidR="00FA65BE" w:rsidRPr="00E1285E" w:rsidDel="00441BE5" w:rsidRDefault="00FA65BE" w:rsidP="00E61B05">
            <w:pPr>
              <w:spacing w:line="240" w:lineRule="auto"/>
              <w:jc w:val="center"/>
              <w:rPr>
                <w:sz w:val="18"/>
                <w:szCs w:val="18"/>
              </w:rPr>
            </w:pPr>
            <w:r>
              <w:rPr>
                <w:sz w:val="18"/>
                <w:szCs w:val="18"/>
              </w:rPr>
              <w:t>16</w:t>
            </w:r>
          </w:p>
        </w:tc>
        <w:tc>
          <w:tcPr>
            <w:tcW w:w="236" w:type="dxa"/>
          </w:tcPr>
          <w:p w14:paraId="40BBC8C3" w14:textId="77777777" w:rsidR="00FA65BE" w:rsidRPr="00E1285E" w:rsidDel="00441BE5" w:rsidRDefault="00FA65BE" w:rsidP="00E61B05">
            <w:pPr>
              <w:spacing w:line="240" w:lineRule="auto"/>
              <w:jc w:val="center"/>
              <w:rPr>
                <w:b/>
                <w:sz w:val="18"/>
                <w:szCs w:val="18"/>
                <w:lang w:eastAsia="de-DE"/>
              </w:rPr>
            </w:pPr>
          </w:p>
        </w:tc>
        <w:tc>
          <w:tcPr>
            <w:tcW w:w="850" w:type="dxa"/>
            <w:tcBorders>
              <w:top w:val="single" w:sz="8" w:space="0" w:color="auto"/>
              <w:bottom w:val="single" w:sz="8" w:space="0" w:color="auto"/>
            </w:tcBorders>
            <w:vAlign w:val="center"/>
          </w:tcPr>
          <w:p w14:paraId="7F11AB04" w14:textId="77777777" w:rsidR="00FA65BE" w:rsidRPr="00E1285E" w:rsidRDefault="00FA65BE" w:rsidP="00E61B05">
            <w:pPr>
              <w:spacing w:line="240" w:lineRule="auto"/>
              <w:jc w:val="center"/>
              <w:rPr>
                <w:sz w:val="18"/>
                <w:szCs w:val="18"/>
              </w:rPr>
            </w:pPr>
            <w:r>
              <w:rPr>
                <w:sz w:val="18"/>
                <w:szCs w:val="18"/>
              </w:rPr>
              <w:t>28</w:t>
            </w:r>
          </w:p>
        </w:tc>
      </w:tr>
      <w:tr w:rsidR="003513A4" w:rsidRPr="00815399" w14:paraId="4D6DD2B8" w14:textId="77777777" w:rsidTr="003513A4">
        <w:tc>
          <w:tcPr>
            <w:tcW w:w="1276" w:type="dxa"/>
            <w:tcBorders>
              <w:top w:val="single" w:sz="8" w:space="0" w:color="auto"/>
              <w:bottom w:val="single" w:sz="8" w:space="0" w:color="auto"/>
            </w:tcBorders>
            <w:vAlign w:val="center"/>
          </w:tcPr>
          <w:p w14:paraId="1F36B729" w14:textId="77777777" w:rsidR="003513A4" w:rsidRPr="00E1285E" w:rsidRDefault="003513A4" w:rsidP="002D2C44">
            <w:pPr>
              <w:pStyle w:val="StandardWeb"/>
              <w:rPr>
                <w:kern w:val="1"/>
                <w:sz w:val="18"/>
                <w:szCs w:val="18"/>
                <w:lang w:eastAsia="ar-SA"/>
              </w:rPr>
            </w:pPr>
            <w:r w:rsidRPr="00237C48">
              <w:rPr>
                <w:sz w:val="18"/>
                <w:szCs w:val="18"/>
                <w:lang w:val="de-DE"/>
              </w:rPr>
              <w:t>Intel Core i5-1350PRE</w:t>
            </w:r>
          </w:p>
        </w:tc>
        <w:tc>
          <w:tcPr>
            <w:tcW w:w="283" w:type="dxa"/>
            <w:vAlign w:val="center"/>
          </w:tcPr>
          <w:p w14:paraId="111D6A74" w14:textId="77777777" w:rsidR="003513A4" w:rsidRPr="00E1285E" w:rsidRDefault="003513A4" w:rsidP="002D2C44">
            <w:pPr>
              <w:spacing w:line="240" w:lineRule="auto"/>
              <w:rPr>
                <w:sz w:val="18"/>
                <w:szCs w:val="18"/>
              </w:rPr>
            </w:pPr>
          </w:p>
        </w:tc>
        <w:tc>
          <w:tcPr>
            <w:tcW w:w="907" w:type="dxa"/>
            <w:tcBorders>
              <w:top w:val="single" w:sz="8" w:space="0" w:color="auto"/>
              <w:bottom w:val="single" w:sz="8" w:space="0" w:color="auto"/>
            </w:tcBorders>
            <w:vAlign w:val="center"/>
          </w:tcPr>
          <w:p w14:paraId="30898D5A" w14:textId="77777777" w:rsidR="003513A4" w:rsidRPr="00E1285E" w:rsidRDefault="003513A4" w:rsidP="002D2C44">
            <w:pPr>
              <w:spacing w:line="240" w:lineRule="auto"/>
              <w:jc w:val="center"/>
              <w:rPr>
                <w:sz w:val="18"/>
                <w:szCs w:val="18"/>
                <w:lang w:eastAsia="de-DE"/>
              </w:rPr>
            </w:pPr>
            <w:r>
              <w:rPr>
                <w:sz w:val="18"/>
                <w:szCs w:val="18"/>
                <w:lang w:eastAsia="de-DE"/>
              </w:rPr>
              <w:t xml:space="preserve">12 </w:t>
            </w:r>
            <w:r>
              <w:rPr>
                <w:sz w:val="18"/>
                <w:szCs w:val="18"/>
                <w:lang w:eastAsia="de-DE"/>
              </w:rPr>
              <w:br/>
              <w:t>(4 + 8)</w:t>
            </w:r>
          </w:p>
        </w:tc>
        <w:tc>
          <w:tcPr>
            <w:tcW w:w="236" w:type="dxa"/>
            <w:vAlign w:val="center"/>
          </w:tcPr>
          <w:p w14:paraId="28008BCA" w14:textId="77777777" w:rsidR="003513A4" w:rsidRPr="00E1285E" w:rsidRDefault="003513A4" w:rsidP="002D2C44">
            <w:pPr>
              <w:spacing w:line="240" w:lineRule="auto"/>
              <w:jc w:val="center"/>
              <w:rPr>
                <w:sz w:val="18"/>
                <w:szCs w:val="18"/>
                <w:lang w:eastAsia="de-DE"/>
              </w:rPr>
            </w:pPr>
          </w:p>
        </w:tc>
        <w:tc>
          <w:tcPr>
            <w:tcW w:w="1551" w:type="dxa"/>
            <w:tcBorders>
              <w:top w:val="single" w:sz="8" w:space="0" w:color="auto"/>
              <w:bottom w:val="single" w:sz="8" w:space="0" w:color="auto"/>
            </w:tcBorders>
            <w:vAlign w:val="center"/>
          </w:tcPr>
          <w:p w14:paraId="37FF92E9" w14:textId="07EBDC53" w:rsidR="003513A4" w:rsidRPr="00E1285E" w:rsidRDefault="003513A4" w:rsidP="002D2C44">
            <w:pPr>
              <w:spacing w:line="240" w:lineRule="auto"/>
              <w:jc w:val="center"/>
              <w:rPr>
                <w:sz w:val="18"/>
                <w:szCs w:val="18"/>
                <w:lang w:eastAsia="de-DE"/>
              </w:rPr>
            </w:pPr>
            <w:r>
              <w:rPr>
                <w:sz w:val="18"/>
                <w:szCs w:val="18"/>
                <w:lang w:eastAsia="de-DE"/>
              </w:rPr>
              <w:t>4</w:t>
            </w:r>
            <w:r w:rsidR="00FA65BE">
              <w:rPr>
                <w:sz w:val="18"/>
                <w:szCs w:val="18"/>
                <w:lang w:eastAsia="de-DE"/>
              </w:rPr>
              <w:t>,</w:t>
            </w:r>
            <w:r>
              <w:rPr>
                <w:sz w:val="18"/>
                <w:szCs w:val="18"/>
                <w:lang w:eastAsia="de-DE"/>
              </w:rPr>
              <w:t>6 / 3</w:t>
            </w:r>
            <w:r w:rsidR="00FA65BE">
              <w:rPr>
                <w:sz w:val="18"/>
                <w:szCs w:val="18"/>
                <w:lang w:eastAsia="de-DE"/>
              </w:rPr>
              <w:t>,</w:t>
            </w:r>
            <w:r>
              <w:rPr>
                <w:sz w:val="18"/>
                <w:szCs w:val="18"/>
                <w:lang w:eastAsia="de-DE"/>
              </w:rPr>
              <w:t>4</w:t>
            </w:r>
          </w:p>
        </w:tc>
        <w:tc>
          <w:tcPr>
            <w:tcW w:w="236" w:type="dxa"/>
          </w:tcPr>
          <w:p w14:paraId="62B3B5E8" w14:textId="77777777" w:rsidR="003513A4" w:rsidRPr="00E1285E" w:rsidRDefault="003513A4" w:rsidP="002D2C44">
            <w:pPr>
              <w:spacing w:line="240" w:lineRule="auto"/>
              <w:jc w:val="center"/>
              <w:rPr>
                <w:sz w:val="18"/>
                <w:szCs w:val="18"/>
                <w:lang w:eastAsia="de-DE"/>
              </w:rPr>
            </w:pPr>
          </w:p>
        </w:tc>
        <w:tc>
          <w:tcPr>
            <w:tcW w:w="1182" w:type="dxa"/>
            <w:tcBorders>
              <w:top w:val="single" w:sz="8" w:space="0" w:color="auto"/>
              <w:bottom w:val="single" w:sz="8" w:space="0" w:color="auto"/>
            </w:tcBorders>
            <w:vAlign w:val="center"/>
          </w:tcPr>
          <w:p w14:paraId="23566724" w14:textId="2C36E39C" w:rsidR="003513A4" w:rsidRPr="00E1285E" w:rsidRDefault="003513A4" w:rsidP="002D2C44">
            <w:pPr>
              <w:spacing w:line="240" w:lineRule="auto"/>
              <w:jc w:val="center"/>
              <w:rPr>
                <w:sz w:val="18"/>
                <w:szCs w:val="18"/>
                <w:lang w:eastAsia="de-DE"/>
              </w:rPr>
            </w:pPr>
            <w:r>
              <w:rPr>
                <w:sz w:val="18"/>
                <w:szCs w:val="18"/>
                <w:lang w:eastAsia="de-DE"/>
              </w:rPr>
              <w:t>1</w:t>
            </w:r>
            <w:r w:rsidR="00FA65BE">
              <w:rPr>
                <w:sz w:val="18"/>
                <w:szCs w:val="18"/>
                <w:lang w:eastAsia="de-DE"/>
              </w:rPr>
              <w:t>,</w:t>
            </w:r>
            <w:r>
              <w:rPr>
                <w:sz w:val="18"/>
                <w:szCs w:val="18"/>
                <w:lang w:eastAsia="de-DE"/>
              </w:rPr>
              <w:t>8 / 1</w:t>
            </w:r>
            <w:r w:rsidR="00FA65BE">
              <w:rPr>
                <w:sz w:val="18"/>
                <w:szCs w:val="18"/>
                <w:lang w:eastAsia="de-DE"/>
              </w:rPr>
              <w:t>,</w:t>
            </w:r>
            <w:r>
              <w:rPr>
                <w:sz w:val="18"/>
                <w:szCs w:val="18"/>
                <w:lang w:eastAsia="de-DE"/>
              </w:rPr>
              <w:t>3</w:t>
            </w:r>
          </w:p>
        </w:tc>
        <w:tc>
          <w:tcPr>
            <w:tcW w:w="236" w:type="dxa"/>
            <w:vAlign w:val="center"/>
          </w:tcPr>
          <w:p w14:paraId="44BF8C19" w14:textId="77777777" w:rsidR="003513A4" w:rsidRPr="00E1285E" w:rsidRDefault="003513A4" w:rsidP="002D2C44">
            <w:pPr>
              <w:spacing w:line="240" w:lineRule="auto"/>
              <w:jc w:val="center"/>
              <w:rPr>
                <w:sz w:val="18"/>
                <w:szCs w:val="18"/>
              </w:rPr>
            </w:pPr>
          </w:p>
        </w:tc>
        <w:tc>
          <w:tcPr>
            <w:tcW w:w="1039" w:type="dxa"/>
            <w:tcBorders>
              <w:top w:val="single" w:sz="8" w:space="0" w:color="auto"/>
              <w:bottom w:val="single" w:sz="8" w:space="0" w:color="auto"/>
            </w:tcBorders>
            <w:vAlign w:val="center"/>
          </w:tcPr>
          <w:p w14:paraId="036E6185" w14:textId="77777777" w:rsidR="003513A4" w:rsidRPr="00E1285E" w:rsidDel="00441BE5" w:rsidRDefault="003513A4" w:rsidP="002D2C44">
            <w:pPr>
              <w:spacing w:line="240" w:lineRule="auto"/>
              <w:jc w:val="center"/>
              <w:rPr>
                <w:sz w:val="18"/>
                <w:szCs w:val="18"/>
              </w:rPr>
            </w:pPr>
            <w:r>
              <w:rPr>
                <w:sz w:val="18"/>
                <w:szCs w:val="18"/>
              </w:rPr>
              <w:t>16</w:t>
            </w:r>
          </w:p>
        </w:tc>
        <w:tc>
          <w:tcPr>
            <w:tcW w:w="236" w:type="dxa"/>
          </w:tcPr>
          <w:p w14:paraId="3C9FD4E7" w14:textId="77777777" w:rsidR="003513A4" w:rsidRPr="00E1285E" w:rsidDel="00441BE5" w:rsidRDefault="003513A4" w:rsidP="002D2C44">
            <w:pPr>
              <w:spacing w:line="240" w:lineRule="auto"/>
              <w:jc w:val="center"/>
              <w:rPr>
                <w:b/>
                <w:sz w:val="18"/>
                <w:szCs w:val="18"/>
                <w:lang w:eastAsia="de-DE"/>
              </w:rPr>
            </w:pPr>
          </w:p>
        </w:tc>
        <w:tc>
          <w:tcPr>
            <w:tcW w:w="850" w:type="dxa"/>
            <w:tcBorders>
              <w:top w:val="single" w:sz="8" w:space="0" w:color="auto"/>
              <w:bottom w:val="single" w:sz="8" w:space="0" w:color="auto"/>
            </w:tcBorders>
            <w:vAlign w:val="center"/>
          </w:tcPr>
          <w:p w14:paraId="5D52D2CC" w14:textId="77777777" w:rsidR="003513A4" w:rsidRPr="00E1285E" w:rsidRDefault="003513A4" w:rsidP="002D2C44">
            <w:pPr>
              <w:spacing w:line="240" w:lineRule="auto"/>
              <w:jc w:val="center"/>
              <w:rPr>
                <w:sz w:val="18"/>
                <w:szCs w:val="18"/>
              </w:rPr>
            </w:pPr>
            <w:r>
              <w:rPr>
                <w:sz w:val="18"/>
                <w:szCs w:val="18"/>
              </w:rPr>
              <w:t>28</w:t>
            </w:r>
          </w:p>
        </w:tc>
      </w:tr>
      <w:tr w:rsidR="003513A4" w:rsidRPr="00815399" w14:paraId="7943DB7A" w14:textId="77777777" w:rsidTr="003513A4">
        <w:tc>
          <w:tcPr>
            <w:tcW w:w="1276" w:type="dxa"/>
            <w:tcBorders>
              <w:top w:val="single" w:sz="8" w:space="0" w:color="auto"/>
              <w:bottom w:val="single" w:sz="8" w:space="0" w:color="auto"/>
            </w:tcBorders>
            <w:vAlign w:val="center"/>
          </w:tcPr>
          <w:p w14:paraId="0939CB4B" w14:textId="77777777" w:rsidR="003513A4" w:rsidRPr="00E1285E" w:rsidRDefault="003513A4" w:rsidP="002D2C44">
            <w:pPr>
              <w:pStyle w:val="StandardWeb"/>
              <w:rPr>
                <w:kern w:val="1"/>
                <w:sz w:val="18"/>
                <w:szCs w:val="18"/>
                <w:lang w:eastAsia="ar-SA"/>
              </w:rPr>
            </w:pPr>
            <w:r w:rsidRPr="00237C48">
              <w:rPr>
                <w:sz w:val="18"/>
                <w:szCs w:val="18"/>
                <w:lang w:val="de-DE"/>
              </w:rPr>
              <w:t>Intel Core i3-1320PRE</w:t>
            </w:r>
          </w:p>
        </w:tc>
        <w:tc>
          <w:tcPr>
            <w:tcW w:w="283" w:type="dxa"/>
            <w:vAlign w:val="center"/>
          </w:tcPr>
          <w:p w14:paraId="0938A5AF" w14:textId="77777777" w:rsidR="003513A4" w:rsidRPr="00E1285E" w:rsidRDefault="003513A4" w:rsidP="002D2C44">
            <w:pPr>
              <w:spacing w:line="240" w:lineRule="auto"/>
              <w:rPr>
                <w:sz w:val="18"/>
                <w:szCs w:val="18"/>
              </w:rPr>
            </w:pPr>
          </w:p>
        </w:tc>
        <w:tc>
          <w:tcPr>
            <w:tcW w:w="907" w:type="dxa"/>
            <w:tcBorders>
              <w:top w:val="single" w:sz="8" w:space="0" w:color="auto"/>
              <w:bottom w:val="single" w:sz="8" w:space="0" w:color="auto"/>
            </w:tcBorders>
            <w:vAlign w:val="center"/>
          </w:tcPr>
          <w:p w14:paraId="5D38EF35" w14:textId="77777777" w:rsidR="003513A4" w:rsidRDefault="003513A4" w:rsidP="002D2C44">
            <w:pPr>
              <w:spacing w:line="240" w:lineRule="auto"/>
              <w:jc w:val="center"/>
              <w:rPr>
                <w:sz w:val="18"/>
                <w:szCs w:val="18"/>
                <w:lang w:eastAsia="de-DE"/>
              </w:rPr>
            </w:pPr>
            <w:r>
              <w:rPr>
                <w:sz w:val="18"/>
                <w:szCs w:val="18"/>
                <w:lang w:eastAsia="de-DE"/>
              </w:rPr>
              <w:t xml:space="preserve">8 </w:t>
            </w:r>
            <w:r>
              <w:rPr>
                <w:sz w:val="18"/>
                <w:szCs w:val="18"/>
                <w:lang w:eastAsia="de-DE"/>
              </w:rPr>
              <w:br/>
              <w:t>(4 + 4)</w:t>
            </w:r>
          </w:p>
        </w:tc>
        <w:tc>
          <w:tcPr>
            <w:tcW w:w="236" w:type="dxa"/>
            <w:vAlign w:val="center"/>
          </w:tcPr>
          <w:p w14:paraId="6C3DACC7" w14:textId="77777777" w:rsidR="003513A4" w:rsidRPr="00E1285E" w:rsidRDefault="003513A4" w:rsidP="002D2C44">
            <w:pPr>
              <w:spacing w:line="240" w:lineRule="auto"/>
              <w:jc w:val="center"/>
              <w:rPr>
                <w:sz w:val="18"/>
                <w:szCs w:val="18"/>
                <w:lang w:eastAsia="de-DE"/>
              </w:rPr>
            </w:pPr>
          </w:p>
        </w:tc>
        <w:tc>
          <w:tcPr>
            <w:tcW w:w="1551" w:type="dxa"/>
            <w:tcBorders>
              <w:top w:val="single" w:sz="8" w:space="0" w:color="auto"/>
              <w:bottom w:val="single" w:sz="8" w:space="0" w:color="auto"/>
            </w:tcBorders>
            <w:vAlign w:val="center"/>
          </w:tcPr>
          <w:p w14:paraId="151A370C" w14:textId="6FDFD3EB" w:rsidR="003513A4" w:rsidRDefault="003513A4" w:rsidP="002D2C44">
            <w:pPr>
              <w:spacing w:line="240" w:lineRule="auto"/>
              <w:jc w:val="center"/>
              <w:rPr>
                <w:sz w:val="18"/>
                <w:szCs w:val="18"/>
                <w:lang w:eastAsia="de-DE"/>
              </w:rPr>
            </w:pPr>
            <w:r>
              <w:rPr>
                <w:sz w:val="18"/>
                <w:szCs w:val="18"/>
                <w:lang w:eastAsia="de-DE"/>
              </w:rPr>
              <w:t>4</w:t>
            </w:r>
            <w:r w:rsidR="00FA65BE">
              <w:rPr>
                <w:sz w:val="18"/>
                <w:szCs w:val="18"/>
                <w:lang w:eastAsia="de-DE"/>
              </w:rPr>
              <w:t>,</w:t>
            </w:r>
            <w:r>
              <w:rPr>
                <w:sz w:val="18"/>
                <w:szCs w:val="18"/>
                <w:lang w:eastAsia="de-DE"/>
              </w:rPr>
              <w:t>5 / 3</w:t>
            </w:r>
            <w:r w:rsidR="00FA65BE">
              <w:rPr>
                <w:sz w:val="18"/>
                <w:szCs w:val="18"/>
                <w:lang w:eastAsia="de-DE"/>
              </w:rPr>
              <w:t>,</w:t>
            </w:r>
            <w:r>
              <w:rPr>
                <w:sz w:val="18"/>
                <w:szCs w:val="18"/>
                <w:lang w:eastAsia="de-DE"/>
              </w:rPr>
              <w:t>3</w:t>
            </w:r>
          </w:p>
        </w:tc>
        <w:tc>
          <w:tcPr>
            <w:tcW w:w="236" w:type="dxa"/>
          </w:tcPr>
          <w:p w14:paraId="29BE7870" w14:textId="77777777" w:rsidR="003513A4" w:rsidRPr="00E1285E" w:rsidRDefault="003513A4" w:rsidP="002D2C44">
            <w:pPr>
              <w:spacing w:line="240" w:lineRule="auto"/>
              <w:jc w:val="center"/>
              <w:rPr>
                <w:sz w:val="18"/>
                <w:szCs w:val="18"/>
                <w:lang w:eastAsia="de-DE"/>
              </w:rPr>
            </w:pPr>
          </w:p>
        </w:tc>
        <w:tc>
          <w:tcPr>
            <w:tcW w:w="1182" w:type="dxa"/>
            <w:tcBorders>
              <w:top w:val="single" w:sz="8" w:space="0" w:color="auto"/>
              <w:bottom w:val="single" w:sz="8" w:space="0" w:color="auto"/>
            </w:tcBorders>
            <w:vAlign w:val="center"/>
          </w:tcPr>
          <w:p w14:paraId="0B1F398E" w14:textId="22666C6A" w:rsidR="003513A4" w:rsidRPr="00E1285E" w:rsidRDefault="003513A4" w:rsidP="002D2C44">
            <w:pPr>
              <w:spacing w:line="240" w:lineRule="auto"/>
              <w:jc w:val="center"/>
              <w:rPr>
                <w:sz w:val="18"/>
                <w:szCs w:val="18"/>
                <w:lang w:eastAsia="de-DE"/>
              </w:rPr>
            </w:pPr>
            <w:r>
              <w:rPr>
                <w:sz w:val="18"/>
                <w:szCs w:val="18"/>
                <w:lang w:eastAsia="de-DE"/>
              </w:rPr>
              <w:t>1</w:t>
            </w:r>
            <w:r w:rsidR="00FA65BE">
              <w:rPr>
                <w:sz w:val="18"/>
                <w:szCs w:val="18"/>
                <w:lang w:eastAsia="de-DE"/>
              </w:rPr>
              <w:t>,</w:t>
            </w:r>
            <w:r>
              <w:rPr>
                <w:sz w:val="18"/>
                <w:szCs w:val="18"/>
                <w:lang w:eastAsia="de-DE"/>
              </w:rPr>
              <w:t>7 / 1</w:t>
            </w:r>
            <w:r w:rsidR="00FA65BE">
              <w:rPr>
                <w:sz w:val="18"/>
                <w:szCs w:val="18"/>
                <w:lang w:eastAsia="de-DE"/>
              </w:rPr>
              <w:t>,</w:t>
            </w:r>
            <w:r>
              <w:rPr>
                <w:sz w:val="18"/>
                <w:szCs w:val="18"/>
                <w:lang w:eastAsia="de-DE"/>
              </w:rPr>
              <w:t>2</w:t>
            </w:r>
          </w:p>
        </w:tc>
        <w:tc>
          <w:tcPr>
            <w:tcW w:w="236" w:type="dxa"/>
            <w:vAlign w:val="center"/>
          </w:tcPr>
          <w:p w14:paraId="47EFC065" w14:textId="77777777" w:rsidR="003513A4" w:rsidRPr="00E1285E" w:rsidRDefault="003513A4" w:rsidP="002D2C44">
            <w:pPr>
              <w:spacing w:line="240" w:lineRule="auto"/>
              <w:jc w:val="center"/>
              <w:rPr>
                <w:sz w:val="18"/>
                <w:szCs w:val="18"/>
              </w:rPr>
            </w:pPr>
          </w:p>
        </w:tc>
        <w:tc>
          <w:tcPr>
            <w:tcW w:w="1039" w:type="dxa"/>
            <w:tcBorders>
              <w:top w:val="single" w:sz="8" w:space="0" w:color="auto"/>
              <w:bottom w:val="single" w:sz="8" w:space="0" w:color="auto"/>
            </w:tcBorders>
            <w:vAlign w:val="center"/>
          </w:tcPr>
          <w:p w14:paraId="53B4CB4A" w14:textId="77777777" w:rsidR="003513A4" w:rsidRDefault="003513A4" w:rsidP="002D2C44">
            <w:pPr>
              <w:spacing w:line="240" w:lineRule="auto"/>
              <w:jc w:val="center"/>
              <w:rPr>
                <w:sz w:val="18"/>
                <w:szCs w:val="18"/>
              </w:rPr>
            </w:pPr>
            <w:r>
              <w:rPr>
                <w:sz w:val="18"/>
                <w:szCs w:val="18"/>
              </w:rPr>
              <w:t>12</w:t>
            </w:r>
          </w:p>
        </w:tc>
        <w:tc>
          <w:tcPr>
            <w:tcW w:w="236" w:type="dxa"/>
          </w:tcPr>
          <w:p w14:paraId="59E7C59A" w14:textId="77777777" w:rsidR="003513A4" w:rsidRPr="00E1285E" w:rsidDel="00441BE5" w:rsidRDefault="003513A4" w:rsidP="002D2C44">
            <w:pPr>
              <w:spacing w:line="240" w:lineRule="auto"/>
              <w:jc w:val="center"/>
              <w:rPr>
                <w:b/>
                <w:sz w:val="18"/>
                <w:szCs w:val="18"/>
                <w:lang w:eastAsia="de-DE"/>
              </w:rPr>
            </w:pPr>
          </w:p>
        </w:tc>
        <w:tc>
          <w:tcPr>
            <w:tcW w:w="850" w:type="dxa"/>
            <w:tcBorders>
              <w:top w:val="single" w:sz="8" w:space="0" w:color="auto"/>
              <w:bottom w:val="single" w:sz="8" w:space="0" w:color="auto"/>
            </w:tcBorders>
            <w:vAlign w:val="center"/>
          </w:tcPr>
          <w:p w14:paraId="5D82AD6B" w14:textId="77777777" w:rsidR="003513A4" w:rsidRDefault="003513A4" w:rsidP="002D2C44">
            <w:pPr>
              <w:spacing w:line="240" w:lineRule="auto"/>
              <w:jc w:val="center"/>
              <w:rPr>
                <w:sz w:val="18"/>
                <w:szCs w:val="18"/>
              </w:rPr>
            </w:pPr>
            <w:r>
              <w:rPr>
                <w:sz w:val="18"/>
                <w:szCs w:val="18"/>
              </w:rPr>
              <w:t>28</w:t>
            </w:r>
          </w:p>
        </w:tc>
      </w:tr>
    </w:tbl>
    <w:p w14:paraId="55B0886A" w14:textId="706E3D72" w:rsidR="003513A4" w:rsidRDefault="003513A4" w:rsidP="00B200E3">
      <w:pPr>
        <w:rPr>
          <w:rFonts w:ascii="Aptos" w:hAnsi="Aptos"/>
          <w:b/>
          <w:bCs/>
          <w:sz w:val="24"/>
          <w:szCs w:val="24"/>
          <w:lang w:val="de-DE"/>
        </w:rPr>
      </w:pPr>
    </w:p>
    <w:p w14:paraId="50383C25" w14:textId="77777777" w:rsidR="003513A4" w:rsidRPr="00B200E3" w:rsidRDefault="003513A4" w:rsidP="00B200E3">
      <w:pPr>
        <w:rPr>
          <w:rFonts w:ascii="Aptos" w:hAnsi="Aptos"/>
          <w:b/>
          <w:bCs/>
          <w:sz w:val="24"/>
          <w:szCs w:val="24"/>
          <w:lang w:val="de-DE"/>
        </w:rPr>
      </w:pPr>
    </w:p>
    <w:p w14:paraId="0000004C" w14:textId="0E54A808" w:rsidR="007D0D9C" w:rsidRPr="0041412D" w:rsidRDefault="00D8435D" w:rsidP="00820BF6">
      <w:pPr>
        <w:spacing w:after="120"/>
        <w:rPr>
          <w:lang w:val="de-DE"/>
        </w:rPr>
      </w:pPr>
      <w:r w:rsidRPr="00D8435D">
        <w:rPr>
          <w:lang w:val="de-DE"/>
        </w:rPr>
        <w:t>Mehr Informationen zu</w:t>
      </w:r>
      <w:r>
        <w:rPr>
          <w:lang w:val="de-DE"/>
        </w:rPr>
        <w:t>m</w:t>
      </w:r>
      <w:r w:rsidR="00820BF6" w:rsidRPr="00D8435D">
        <w:rPr>
          <w:lang w:val="de-DE"/>
        </w:rPr>
        <w:t xml:space="preserve"> </w:t>
      </w:r>
      <w:r w:rsidR="00DE2B3F" w:rsidRPr="00D8435D">
        <w:rPr>
          <w:lang w:val="de-DE"/>
        </w:rPr>
        <w:t xml:space="preserve">conga-TC675r COM Express Compact </w:t>
      </w:r>
      <w:r>
        <w:rPr>
          <w:lang w:val="de-DE"/>
        </w:rPr>
        <w:t>Modul erhalten Sie unter</w:t>
      </w:r>
      <w:r w:rsidR="00DE2B3F" w:rsidRPr="00D8435D">
        <w:rPr>
          <w:lang w:val="de-DE"/>
        </w:rPr>
        <w:t>:</w:t>
      </w:r>
      <w:r w:rsidR="009B4CF3" w:rsidRPr="00D8435D">
        <w:rPr>
          <w:lang w:val="de-DE"/>
        </w:rPr>
        <w:t xml:space="preserve"> </w:t>
      </w:r>
      <w:hyperlink r:id="rId14" w:history="1">
        <w:r w:rsidR="009B4CF3" w:rsidRPr="00D8435D">
          <w:rPr>
            <w:rStyle w:val="Hyperlink"/>
            <w:lang w:val="de-DE"/>
          </w:rPr>
          <w:t>www.congatec.com/en/products/com-express-type-6/conga-tc675r/</w:t>
        </w:r>
      </w:hyperlink>
    </w:p>
    <w:p w14:paraId="14C027CB" w14:textId="77777777" w:rsidR="00DE599B" w:rsidRPr="00D8435D" w:rsidRDefault="00DE599B" w:rsidP="00820BF6">
      <w:pPr>
        <w:spacing w:after="120"/>
        <w:rPr>
          <w:lang w:val="de-DE"/>
        </w:rPr>
      </w:pPr>
    </w:p>
    <w:p w14:paraId="08047106" w14:textId="77777777" w:rsidR="00531586" w:rsidRPr="00596B45" w:rsidRDefault="00531586" w:rsidP="00531586">
      <w:pPr>
        <w:jc w:val="center"/>
        <w:rPr>
          <w:lang w:val="de-DE"/>
        </w:rPr>
      </w:pPr>
      <w:r w:rsidRPr="00596B45">
        <w:rPr>
          <w:lang w:val="de-DE"/>
        </w:rPr>
        <w:t>* * *</w:t>
      </w:r>
    </w:p>
    <w:p w14:paraId="7DB1AD51" w14:textId="77777777" w:rsidR="00531586" w:rsidRPr="00596B45" w:rsidRDefault="00531586" w:rsidP="00820BF6">
      <w:pPr>
        <w:spacing w:after="120"/>
        <w:rPr>
          <w:lang w:val="de-DE"/>
        </w:rPr>
      </w:pPr>
    </w:p>
    <w:p w14:paraId="102EBACD" w14:textId="77777777" w:rsidR="00DE707B" w:rsidRPr="00DE707B" w:rsidRDefault="00DE707B" w:rsidP="00DE707B">
      <w:pPr>
        <w:rPr>
          <w:lang w:val="de-DE"/>
        </w:rPr>
      </w:pPr>
      <w:r w:rsidRPr="00DE707B">
        <w:rPr>
          <w:rFonts w:eastAsia="Arial"/>
          <w:b/>
          <w:bCs/>
          <w:sz w:val="18"/>
          <w:szCs w:val="18"/>
          <w:lang w:val="de-DE"/>
        </w:rPr>
        <w:t>Über congatec</w:t>
      </w:r>
    </w:p>
    <w:p w14:paraId="6BC0F913" w14:textId="77777777" w:rsidR="00DE707B" w:rsidRPr="0064745E" w:rsidRDefault="00DE707B" w:rsidP="00DE707B">
      <w:pPr>
        <w:rPr>
          <w:lang w:val="de-DE"/>
        </w:rPr>
      </w:pPr>
      <w:r w:rsidRPr="00DE707B">
        <w:rPr>
          <w:rFonts w:eastAsia="Arial"/>
          <w:sz w:val="18"/>
          <w:szCs w:val="18"/>
          <w:lang w:val="de-DE"/>
        </w:rPr>
        <w:lastRenderedPageBreak/>
        <w:t xml:space="preserve">congatec ist ein weltweit führender Anbieter von high-performance Hardware- und Software-Buildingblocks für Embedded- und Edge-Computing-Lösungen auf Basis von Computer-on-Modules (COM). </w:t>
      </w:r>
      <w:r w:rsidRPr="0064745E">
        <w:rPr>
          <w:rFonts w:eastAsia="Arial"/>
          <w:sz w:val="18"/>
          <w:szCs w:val="18"/>
          <w:lang w:val="de-DE"/>
        </w:rPr>
        <w:t xml:space="preserve">Die leistungsstarken Computermodule werden in einer Vielzahl von Systemanwendungen und Geräten in der industriellen Automatisierung, der Medizintechnik, der Robotik, der Telekommunikation und vielen anderen Branchen eingesetzt. congatecs applikationsfertige high-performance aReady.-Ecosystems vereinfachen und beschleunigen die Entwicklung von Lösungen vom COM bis zur Cloud. Dieser applikationsfertige Ansatz kombiniert COMs mit Services und kundenspezifisch konfigurierbaren Schlüsseltechnologien für Systemkonsolidierung, IoT, Security und Künstliche Intelligenz. Unterstützt vom Mehrheitsaktionär DBAG Fund VIII, einem deutschen Mittelstandsfonds mit Fokus auf wachsende Industrieunternehmen, verfügt congatec über die Finanzierungs- und M&amp;A Erfahrung, um diese expandierenden Marktchancen zu nutzen. Weitere Informationen finden Sie unter </w:t>
      </w:r>
      <w:hyperlink r:id="rId15">
        <w:r w:rsidRPr="0064745E">
          <w:rPr>
            <w:rStyle w:val="Hyperlink"/>
            <w:rFonts w:eastAsia="Arial"/>
            <w:sz w:val="18"/>
            <w:szCs w:val="18"/>
            <w:lang w:val="de-DE"/>
          </w:rPr>
          <w:t>www.congatec.de</w:t>
        </w:r>
      </w:hyperlink>
      <w:r w:rsidRPr="0064745E">
        <w:rPr>
          <w:rFonts w:eastAsia="Arial"/>
          <w:sz w:val="18"/>
          <w:szCs w:val="18"/>
          <w:lang w:val="de-DE"/>
        </w:rPr>
        <w:t xml:space="preserve"> oder auf </w:t>
      </w:r>
      <w:hyperlink r:id="rId16">
        <w:r w:rsidRPr="0064745E">
          <w:rPr>
            <w:rStyle w:val="Hyperlink"/>
            <w:rFonts w:eastAsia="Arial"/>
            <w:sz w:val="18"/>
            <w:szCs w:val="18"/>
            <w:lang w:val="de-DE"/>
          </w:rPr>
          <w:t>LinkedIn</w:t>
        </w:r>
      </w:hyperlink>
      <w:r w:rsidRPr="0064745E">
        <w:rPr>
          <w:rFonts w:eastAsia="Arial"/>
          <w:sz w:val="18"/>
          <w:szCs w:val="18"/>
          <w:lang w:val="de-DE"/>
        </w:rPr>
        <w:t xml:space="preserve"> und </w:t>
      </w:r>
      <w:hyperlink r:id="rId17">
        <w:r w:rsidRPr="0064745E">
          <w:rPr>
            <w:rStyle w:val="Hyperlink"/>
            <w:rFonts w:eastAsia="Arial"/>
            <w:sz w:val="18"/>
            <w:szCs w:val="18"/>
            <w:lang w:val="de-DE"/>
          </w:rPr>
          <w:t>YouTube</w:t>
        </w:r>
      </w:hyperlink>
      <w:r w:rsidRPr="0064745E">
        <w:rPr>
          <w:rFonts w:eastAsia="Arial"/>
          <w:sz w:val="18"/>
          <w:szCs w:val="18"/>
          <w:lang w:val="de-DE"/>
        </w:rPr>
        <w:t>.</w:t>
      </w:r>
    </w:p>
    <w:p w14:paraId="1522AE74" w14:textId="77777777" w:rsidR="00820BF6" w:rsidRPr="0064745E" w:rsidRDefault="00820BF6">
      <w:pPr>
        <w:pBdr>
          <w:top w:val="nil"/>
          <w:left w:val="nil"/>
          <w:bottom w:val="nil"/>
          <w:right w:val="nil"/>
          <w:between w:val="nil"/>
        </w:pBdr>
        <w:jc w:val="center"/>
        <w:rPr>
          <w:rFonts w:ascii="Aptos" w:eastAsia="Arial" w:hAnsi="Aptos"/>
          <w:color w:val="000000"/>
          <w:lang w:val="de-DE"/>
        </w:rPr>
      </w:pPr>
    </w:p>
    <w:p w14:paraId="0000004F" w14:textId="697DD615" w:rsidR="007D0D9C" w:rsidRPr="00820BF6" w:rsidRDefault="00BA563D">
      <w:pPr>
        <w:pBdr>
          <w:top w:val="nil"/>
          <w:left w:val="nil"/>
          <w:bottom w:val="nil"/>
          <w:right w:val="nil"/>
          <w:between w:val="nil"/>
        </w:pBdr>
        <w:jc w:val="center"/>
        <w:rPr>
          <w:rFonts w:ascii="Aptos" w:eastAsia="Arial" w:hAnsi="Aptos"/>
          <w:color w:val="000000"/>
        </w:rPr>
      </w:pPr>
      <w:r>
        <w:rPr>
          <w:rFonts w:ascii="Aptos" w:eastAsia="Arial" w:hAnsi="Aptos"/>
          <w:color w:val="000000"/>
        </w:rPr>
        <w:t>###</w:t>
      </w:r>
    </w:p>
    <w:p w14:paraId="00000052" w14:textId="77777777" w:rsidR="007D0D9C" w:rsidRPr="00531586" w:rsidRDefault="007D0D9C"/>
    <w:p w14:paraId="00000053" w14:textId="6966F7EA" w:rsidR="007D0D9C" w:rsidRPr="00531586" w:rsidRDefault="00522B24">
      <w:pPr>
        <w:pBdr>
          <w:top w:val="nil"/>
          <w:left w:val="nil"/>
          <w:bottom w:val="nil"/>
          <w:right w:val="nil"/>
          <w:between w:val="nil"/>
        </w:pBdr>
        <w:spacing w:line="240" w:lineRule="auto"/>
        <w:ind w:right="283"/>
        <w:jc w:val="both"/>
        <w:rPr>
          <w:rFonts w:eastAsia="Arial"/>
          <w:b/>
          <w:color w:val="000000"/>
        </w:rPr>
      </w:pPr>
      <w:r>
        <w:rPr>
          <w:rFonts w:eastAsia="Arial"/>
          <w:b/>
          <w:color w:val="000000"/>
        </w:rPr>
        <w:t>Leserkontakt</w:t>
      </w:r>
      <w:r w:rsidR="00DE2B3F" w:rsidRPr="00531586">
        <w:rPr>
          <w:rFonts w:eastAsia="Arial"/>
          <w:b/>
          <w:color w:val="000000"/>
        </w:rPr>
        <w:t>:</w:t>
      </w:r>
    </w:p>
    <w:p w14:paraId="00000054" w14:textId="77777777" w:rsidR="007D0D9C" w:rsidRPr="00531586" w:rsidRDefault="00DE2B3F">
      <w:pPr>
        <w:pBdr>
          <w:top w:val="nil"/>
          <w:left w:val="nil"/>
          <w:bottom w:val="nil"/>
          <w:right w:val="nil"/>
          <w:between w:val="nil"/>
        </w:pBdr>
        <w:spacing w:line="240" w:lineRule="auto"/>
        <w:ind w:right="283"/>
        <w:jc w:val="both"/>
        <w:rPr>
          <w:rFonts w:eastAsia="Arial"/>
          <w:color w:val="000000"/>
        </w:rPr>
      </w:pPr>
      <w:r w:rsidRPr="00531586">
        <w:rPr>
          <w:rFonts w:eastAsia="Arial"/>
          <w:color w:val="000000"/>
        </w:rPr>
        <w:t>congatec</w:t>
      </w:r>
    </w:p>
    <w:p w14:paraId="00000055" w14:textId="77777777" w:rsidR="007D0D9C" w:rsidRPr="00531586" w:rsidRDefault="00DE2B3F">
      <w:pPr>
        <w:pBdr>
          <w:top w:val="nil"/>
          <w:left w:val="nil"/>
          <w:bottom w:val="nil"/>
          <w:right w:val="nil"/>
          <w:between w:val="nil"/>
        </w:pBdr>
        <w:spacing w:line="240" w:lineRule="auto"/>
        <w:ind w:right="283"/>
        <w:jc w:val="both"/>
        <w:rPr>
          <w:rFonts w:eastAsia="Arial"/>
          <w:color w:val="000000"/>
        </w:rPr>
      </w:pPr>
      <w:r w:rsidRPr="00531586">
        <w:rPr>
          <w:rFonts w:eastAsia="Arial"/>
          <w:color w:val="000000"/>
        </w:rPr>
        <w:t>Phone: +49-991-2700-0</w:t>
      </w:r>
    </w:p>
    <w:p w14:paraId="00000056" w14:textId="77777777" w:rsidR="007D0D9C" w:rsidRPr="00531586" w:rsidRDefault="00DE2B3F">
      <w:pPr>
        <w:pBdr>
          <w:top w:val="nil"/>
          <w:left w:val="nil"/>
          <w:bottom w:val="nil"/>
          <w:right w:val="nil"/>
          <w:between w:val="nil"/>
        </w:pBdr>
        <w:spacing w:line="240" w:lineRule="auto"/>
        <w:rPr>
          <w:rFonts w:eastAsia="Arial"/>
          <w:color w:val="0000FF"/>
          <w:u w:val="single"/>
        </w:rPr>
      </w:pPr>
      <w:r w:rsidRPr="00531586">
        <w:rPr>
          <w:rFonts w:eastAsia="Arial"/>
          <w:color w:val="0000FF"/>
          <w:u w:val="single"/>
        </w:rPr>
        <w:t xml:space="preserve">info@congatec.com </w:t>
      </w:r>
    </w:p>
    <w:p w14:paraId="00000057" w14:textId="77777777" w:rsidR="007D0D9C" w:rsidRPr="00531586" w:rsidRDefault="00DE2B3F">
      <w:pPr>
        <w:pBdr>
          <w:top w:val="nil"/>
          <w:left w:val="nil"/>
          <w:bottom w:val="nil"/>
          <w:right w:val="nil"/>
          <w:between w:val="nil"/>
        </w:pBdr>
        <w:spacing w:line="240" w:lineRule="auto"/>
        <w:ind w:right="283"/>
        <w:jc w:val="both"/>
        <w:rPr>
          <w:rFonts w:eastAsia="Arial"/>
          <w:color w:val="0000FF"/>
          <w:u w:val="single"/>
        </w:rPr>
      </w:pPr>
      <w:hyperlink r:id="rId18">
        <w:r w:rsidRPr="00531586">
          <w:rPr>
            <w:rFonts w:eastAsia="Arial"/>
            <w:color w:val="0000FF"/>
            <w:u w:val="single"/>
          </w:rPr>
          <w:t>www.congatec.com</w:t>
        </w:r>
      </w:hyperlink>
    </w:p>
    <w:p w14:paraId="00000058" w14:textId="77777777" w:rsidR="007D0D9C" w:rsidRPr="00531586" w:rsidRDefault="007D0D9C">
      <w:pPr>
        <w:pBdr>
          <w:top w:val="nil"/>
          <w:left w:val="nil"/>
          <w:bottom w:val="nil"/>
          <w:right w:val="nil"/>
          <w:between w:val="nil"/>
        </w:pBdr>
        <w:spacing w:line="240" w:lineRule="auto"/>
        <w:rPr>
          <w:rFonts w:eastAsia="Arial"/>
          <w:b/>
          <w:color w:val="000000"/>
        </w:rPr>
      </w:pPr>
    </w:p>
    <w:p w14:paraId="00000059" w14:textId="315C8C72" w:rsidR="007D0D9C" w:rsidRPr="00531586" w:rsidRDefault="00522B24">
      <w:pPr>
        <w:pBdr>
          <w:top w:val="nil"/>
          <w:left w:val="nil"/>
          <w:bottom w:val="nil"/>
          <w:right w:val="nil"/>
          <w:between w:val="nil"/>
        </w:pBdr>
        <w:spacing w:line="240" w:lineRule="auto"/>
        <w:ind w:right="283"/>
        <w:jc w:val="both"/>
        <w:rPr>
          <w:rFonts w:eastAsia="Arial"/>
          <w:b/>
          <w:color w:val="000000"/>
        </w:rPr>
      </w:pPr>
      <w:r>
        <w:rPr>
          <w:rFonts w:eastAsia="Arial"/>
          <w:b/>
          <w:color w:val="000000"/>
        </w:rPr>
        <w:t>Pressekontakt</w:t>
      </w:r>
      <w:r w:rsidR="006C548C" w:rsidRPr="00531586">
        <w:rPr>
          <w:rFonts w:eastAsia="Arial"/>
          <w:b/>
          <w:color w:val="000000"/>
        </w:rPr>
        <w:t>,</w:t>
      </w:r>
      <w:r w:rsidR="00DE2B3F" w:rsidRPr="00531586">
        <w:rPr>
          <w:rFonts w:eastAsia="Arial"/>
          <w:b/>
          <w:color w:val="000000"/>
        </w:rPr>
        <w:t xml:space="preserve"> congatec:</w:t>
      </w:r>
    </w:p>
    <w:p w14:paraId="0000005A" w14:textId="77777777" w:rsidR="007D0D9C" w:rsidRPr="00531586" w:rsidRDefault="00DE2B3F">
      <w:pPr>
        <w:pBdr>
          <w:top w:val="nil"/>
          <w:left w:val="nil"/>
          <w:bottom w:val="nil"/>
          <w:right w:val="nil"/>
          <w:between w:val="nil"/>
        </w:pBdr>
        <w:spacing w:line="240" w:lineRule="auto"/>
        <w:ind w:right="283"/>
        <w:jc w:val="both"/>
        <w:rPr>
          <w:rFonts w:eastAsia="Arial"/>
          <w:color w:val="000000"/>
        </w:rPr>
      </w:pPr>
      <w:r w:rsidRPr="00531586">
        <w:rPr>
          <w:rFonts w:eastAsia="Arial"/>
          <w:color w:val="000000"/>
        </w:rPr>
        <w:t>congatec</w:t>
      </w:r>
    </w:p>
    <w:p w14:paraId="0000005B" w14:textId="77777777" w:rsidR="007D0D9C" w:rsidRPr="00531586" w:rsidRDefault="00DE2B3F">
      <w:pPr>
        <w:pBdr>
          <w:top w:val="nil"/>
          <w:left w:val="nil"/>
          <w:bottom w:val="nil"/>
          <w:right w:val="nil"/>
          <w:between w:val="nil"/>
        </w:pBdr>
        <w:spacing w:line="240" w:lineRule="auto"/>
        <w:ind w:right="283"/>
        <w:jc w:val="both"/>
        <w:rPr>
          <w:rFonts w:eastAsia="Arial"/>
          <w:color w:val="000000"/>
        </w:rPr>
      </w:pPr>
      <w:r w:rsidRPr="00531586">
        <w:rPr>
          <w:rFonts w:eastAsia="Arial"/>
          <w:color w:val="000000"/>
        </w:rPr>
        <w:t>Christof Wilde</w:t>
      </w:r>
    </w:p>
    <w:p w14:paraId="0000005C" w14:textId="77777777" w:rsidR="007D0D9C" w:rsidRPr="00531586" w:rsidRDefault="00DE2B3F">
      <w:pPr>
        <w:pBdr>
          <w:top w:val="nil"/>
          <w:left w:val="nil"/>
          <w:bottom w:val="nil"/>
          <w:right w:val="nil"/>
          <w:between w:val="nil"/>
        </w:pBdr>
        <w:spacing w:line="240" w:lineRule="auto"/>
        <w:ind w:right="283"/>
        <w:jc w:val="both"/>
        <w:rPr>
          <w:rFonts w:eastAsia="Arial"/>
          <w:color w:val="000000"/>
        </w:rPr>
      </w:pPr>
      <w:r w:rsidRPr="00531586">
        <w:rPr>
          <w:rFonts w:eastAsia="Arial"/>
          <w:color w:val="000000"/>
        </w:rPr>
        <w:t>Phone:  +49-991-2700-2822</w:t>
      </w:r>
    </w:p>
    <w:p w14:paraId="0000005D" w14:textId="77777777" w:rsidR="007D0D9C" w:rsidRPr="00531586" w:rsidRDefault="00DE2B3F">
      <w:pPr>
        <w:pBdr>
          <w:top w:val="nil"/>
          <w:left w:val="nil"/>
          <w:bottom w:val="nil"/>
          <w:right w:val="nil"/>
          <w:between w:val="nil"/>
        </w:pBdr>
        <w:spacing w:line="240" w:lineRule="auto"/>
        <w:ind w:right="283"/>
        <w:jc w:val="both"/>
        <w:rPr>
          <w:rFonts w:eastAsia="Arial"/>
          <w:color w:val="0000FF"/>
          <w:u w:val="single"/>
        </w:rPr>
      </w:pPr>
      <w:r w:rsidRPr="00531586">
        <w:rPr>
          <w:rFonts w:eastAsia="Arial"/>
          <w:color w:val="0000FF"/>
          <w:u w:val="single"/>
        </w:rPr>
        <w:t>christof.wilde@congatec.com</w:t>
      </w:r>
    </w:p>
    <w:p w14:paraId="00000064" w14:textId="1C96C60D" w:rsidR="007D0D9C" w:rsidRPr="00531586" w:rsidRDefault="007D0D9C">
      <w:pPr>
        <w:pBdr>
          <w:top w:val="nil"/>
          <w:left w:val="nil"/>
          <w:bottom w:val="nil"/>
          <w:right w:val="nil"/>
          <w:between w:val="nil"/>
        </w:pBdr>
        <w:spacing w:line="240" w:lineRule="auto"/>
        <w:ind w:right="283"/>
        <w:jc w:val="both"/>
        <w:rPr>
          <w:rFonts w:eastAsia="Arial"/>
          <w:i/>
          <w:color w:val="000000"/>
          <w:lang w:val="it-IT"/>
        </w:rPr>
      </w:pPr>
    </w:p>
    <w:p w14:paraId="63FF27A8" w14:textId="21E4C8ED" w:rsidR="009B4CF3" w:rsidRPr="00531586" w:rsidRDefault="00522B24" w:rsidP="009B4CF3">
      <w:pPr>
        <w:pBdr>
          <w:top w:val="nil"/>
          <w:left w:val="nil"/>
          <w:bottom w:val="nil"/>
          <w:right w:val="nil"/>
          <w:between w:val="nil"/>
        </w:pBdr>
        <w:spacing w:line="240" w:lineRule="auto"/>
        <w:ind w:right="283"/>
        <w:jc w:val="both"/>
        <w:rPr>
          <w:rFonts w:eastAsia="Arial"/>
          <w:b/>
          <w:color w:val="000000"/>
        </w:rPr>
      </w:pPr>
      <w:r>
        <w:rPr>
          <w:rFonts w:eastAsia="Arial"/>
          <w:b/>
          <w:color w:val="000000"/>
        </w:rPr>
        <w:t>Pressekontakt, Th</w:t>
      </w:r>
      <w:r w:rsidR="009B4CF3" w:rsidRPr="00531586">
        <w:rPr>
          <w:rFonts w:eastAsia="Arial"/>
          <w:b/>
          <w:color w:val="000000"/>
        </w:rPr>
        <w:t>roughPut Marketing (EMEA):</w:t>
      </w:r>
    </w:p>
    <w:p w14:paraId="4EA1388A" w14:textId="1814A90B" w:rsidR="009B4CF3" w:rsidRPr="00531586" w:rsidRDefault="009B4CF3" w:rsidP="009B4CF3">
      <w:pPr>
        <w:pBdr>
          <w:top w:val="nil"/>
          <w:left w:val="nil"/>
          <w:bottom w:val="nil"/>
          <w:right w:val="nil"/>
          <w:between w:val="nil"/>
        </w:pBdr>
        <w:spacing w:line="240" w:lineRule="auto"/>
        <w:ind w:right="283"/>
        <w:jc w:val="both"/>
        <w:rPr>
          <w:rFonts w:eastAsia="Arial"/>
          <w:color w:val="000000"/>
        </w:rPr>
      </w:pPr>
      <w:r w:rsidRPr="00531586">
        <w:rPr>
          <w:rFonts w:eastAsia="Arial"/>
          <w:color w:val="000000"/>
        </w:rPr>
        <w:t>Angela Hauber</w:t>
      </w:r>
    </w:p>
    <w:p w14:paraId="1A02DE2D" w14:textId="77777777" w:rsidR="009B4CF3" w:rsidRPr="00531586" w:rsidRDefault="009B4CF3" w:rsidP="009B4CF3">
      <w:pPr>
        <w:pBdr>
          <w:top w:val="nil"/>
          <w:left w:val="nil"/>
          <w:bottom w:val="nil"/>
          <w:right w:val="nil"/>
          <w:between w:val="nil"/>
        </w:pBdr>
        <w:spacing w:line="240" w:lineRule="auto"/>
        <w:ind w:right="283"/>
        <w:jc w:val="both"/>
        <w:rPr>
          <w:rFonts w:eastAsia="Arial"/>
          <w:color w:val="000000"/>
        </w:rPr>
      </w:pPr>
      <w:r w:rsidRPr="00531586">
        <w:rPr>
          <w:rFonts w:eastAsia="Arial"/>
          <w:color w:val="000000"/>
        </w:rPr>
        <w:t>Phone:  +857-212-6550</w:t>
      </w:r>
    </w:p>
    <w:p w14:paraId="00000065" w14:textId="6AFEE02C" w:rsidR="007D0D9C" w:rsidRPr="00531586" w:rsidRDefault="009B4CF3" w:rsidP="00C75353">
      <w:pPr>
        <w:pBdr>
          <w:top w:val="nil"/>
          <w:left w:val="nil"/>
          <w:bottom w:val="nil"/>
          <w:right w:val="nil"/>
          <w:between w:val="nil"/>
        </w:pBdr>
        <w:spacing w:line="240" w:lineRule="auto"/>
        <w:ind w:right="283"/>
        <w:jc w:val="both"/>
        <w:rPr>
          <w:rFonts w:eastAsia="Arial"/>
          <w:color w:val="000000"/>
        </w:rPr>
      </w:pPr>
      <w:hyperlink r:id="rId19" w:history="1">
        <w:r w:rsidRPr="00531586">
          <w:rPr>
            <w:rStyle w:val="Hyperlink"/>
          </w:rPr>
          <w:t>angela@throughput.agency</w:t>
        </w:r>
      </w:hyperlink>
      <w:r w:rsidRPr="00531586">
        <w:t xml:space="preserve"> </w:t>
      </w:r>
    </w:p>
    <w:p w14:paraId="0000006F" w14:textId="77777777" w:rsidR="007D0D9C" w:rsidRPr="00BA563D" w:rsidRDefault="007D0D9C">
      <w:pPr>
        <w:pBdr>
          <w:top w:val="nil"/>
          <w:left w:val="nil"/>
          <w:bottom w:val="nil"/>
          <w:right w:val="nil"/>
          <w:between w:val="nil"/>
        </w:pBdr>
        <w:spacing w:line="240" w:lineRule="auto"/>
        <w:ind w:right="283"/>
        <w:jc w:val="both"/>
        <w:rPr>
          <w:rFonts w:ascii="Aptos" w:hAnsi="Aptos" w:cs="Times New Roman"/>
          <w:color w:val="000000"/>
          <w:sz w:val="18"/>
          <w:szCs w:val="18"/>
        </w:rPr>
      </w:pPr>
    </w:p>
    <w:p w14:paraId="00000071" w14:textId="4EEAF4E4" w:rsidR="007D0D9C" w:rsidRDefault="00DE2B3F" w:rsidP="00C75353">
      <w:pPr>
        <w:rPr>
          <w:rFonts w:ascii="Times New Roman" w:hAnsi="Times New Roman" w:cs="Times New Roman"/>
          <w:color w:val="000000"/>
          <w:sz w:val="18"/>
          <w:szCs w:val="18"/>
        </w:rPr>
      </w:pPr>
      <w:r w:rsidRPr="00BA563D">
        <w:rPr>
          <w:rFonts w:ascii="Aptos" w:hAnsi="Aptos"/>
          <w:i/>
          <w:sz w:val="18"/>
          <w:szCs w:val="18"/>
        </w:rPr>
        <w:t>Intel, the Intel logo, and other Intel marks are trademarks of Intel Corporation or its subsidiaries.</w:t>
      </w:r>
    </w:p>
    <w:sectPr w:rsidR="007D0D9C">
      <w:headerReference w:type="even" r:id="rId20"/>
      <w:headerReference w:type="default" r:id="rId21"/>
      <w:footerReference w:type="even" r:id="rId22"/>
      <w:footerReference w:type="default" r:id="rId23"/>
      <w:headerReference w:type="first" r:id="rId24"/>
      <w:footerReference w:type="first" r:id="rId25"/>
      <w:pgSz w:w="11906" w:h="16838"/>
      <w:pgMar w:top="1247" w:right="1701" w:bottom="1134" w:left="1418"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EB5F2" w14:textId="77777777" w:rsidR="00CD6EF2" w:rsidRDefault="00CD6EF2">
      <w:pPr>
        <w:spacing w:line="240" w:lineRule="auto"/>
      </w:pPr>
      <w:r>
        <w:separator/>
      </w:r>
    </w:p>
  </w:endnote>
  <w:endnote w:type="continuationSeparator" w:id="0">
    <w:p w14:paraId="30E6F0AA" w14:textId="77777777" w:rsidR="00CD6EF2" w:rsidRDefault="00CD6EF2">
      <w:pPr>
        <w:spacing w:line="240" w:lineRule="auto"/>
      </w:pPr>
      <w:r>
        <w:continuationSeparator/>
      </w:r>
    </w:p>
  </w:endnote>
  <w:endnote w:type="continuationNotice" w:id="1">
    <w:p w14:paraId="1C1B1F4F" w14:textId="77777777" w:rsidR="00CD6EF2" w:rsidRDefault="00CD6EF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ind107">
    <w:panose1 w:val="00000000000000000000"/>
    <w:charset w:val="00"/>
    <w:family w:val="swiss"/>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D" w14:textId="287406F7" w:rsidR="007D0D9C" w:rsidRDefault="007D0D9C">
    <w:pPr>
      <w:pBdr>
        <w:top w:val="nil"/>
        <w:left w:val="nil"/>
        <w:bottom w:val="nil"/>
        <w:right w:val="nil"/>
        <w:between w:val="nil"/>
      </w:pBdr>
      <w:tabs>
        <w:tab w:val="center" w:pos="4536"/>
        <w:tab w:val="right" w:pos="9072"/>
      </w:tabs>
      <w:rPr>
        <w:rFonts w:eastAsia="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F" w14:textId="6D916D46" w:rsidR="007D0D9C" w:rsidRDefault="007D0D9C">
    <w:pPr>
      <w:pBdr>
        <w:top w:val="nil"/>
        <w:left w:val="nil"/>
        <w:bottom w:val="nil"/>
        <w:right w:val="nil"/>
        <w:between w:val="nil"/>
      </w:pBdr>
      <w:spacing w:line="240" w:lineRule="auto"/>
      <w:ind w:right="283"/>
      <w:rPr>
        <w:rFonts w:eastAsia="Arial"/>
        <w:b/>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E" w14:textId="5F9E4A74" w:rsidR="007D0D9C" w:rsidRDefault="007D0D9C">
    <w:pPr>
      <w:pBdr>
        <w:top w:val="nil"/>
        <w:left w:val="nil"/>
        <w:bottom w:val="nil"/>
        <w:right w:val="nil"/>
        <w:between w:val="nil"/>
      </w:pBdr>
      <w:tabs>
        <w:tab w:val="center" w:pos="4536"/>
        <w:tab w:val="right" w:pos="9072"/>
      </w:tabs>
      <w:rPr>
        <w:rFonts w:eastAsia="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64F68" w14:textId="77777777" w:rsidR="00CD6EF2" w:rsidRDefault="00CD6EF2">
      <w:pPr>
        <w:spacing w:line="240" w:lineRule="auto"/>
      </w:pPr>
      <w:r>
        <w:separator/>
      </w:r>
    </w:p>
  </w:footnote>
  <w:footnote w:type="continuationSeparator" w:id="0">
    <w:p w14:paraId="7B3FC37F" w14:textId="77777777" w:rsidR="00CD6EF2" w:rsidRDefault="00CD6EF2">
      <w:pPr>
        <w:spacing w:line="240" w:lineRule="auto"/>
      </w:pPr>
      <w:r>
        <w:continuationSeparator/>
      </w:r>
    </w:p>
  </w:footnote>
  <w:footnote w:type="continuationNotice" w:id="1">
    <w:p w14:paraId="0DD3E8D5" w14:textId="77777777" w:rsidR="00CD6EF2" w:rsidRDefault="00CD6EF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B" w14:textId="77777777" w:rsidR="007D0D9C" w:rsidRDefault="007D0D9C">
    <w:pPr>
      <w:pBdr>
        <w:top w:val="nil"/>
        <w:left w:val="nil"/>
        <w:bottom w:val="nil"/>
        <w:right w:val="nil"/>
        <w:between w:val="nil"/>
      </w:pBdr>
      <w:tabs>
        <w:tab w:val="center" w:pos="4536"/>
        <w:tab w:val="right" w:pos="9072"/>
      </w:tabs>
      <w:rPr>
        <w:rFonts w:eastAsia="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2" w14:textId="77777777" w:rsidR="007D0D9C" w:rsidRDefault="007D0D9C">
    <w:pPr>
      <w:pBdr>
        <w:top w:val="nil"/>
        <w:left w:val="nil"/>
        <w:bottom w:val="nil"/>
        <w:right w:val="nil"/>
        <w:between w:val="nil"/>
      </w:pBdr>
      <w:spacing w:line="240" w:lineRule="auto"/>
      <w:jc w:val="right"/>
      <w:rPr>
        <w:rFonts w:eastAsia="Arial"/>
        <w:b/>
        <w:color w:val="000000"/>
        <w:u w:val="single"/>
      </w:rPr>
    </w:pPr>
  </w:p>
  <w:p w14:paraId="00000073" w14:textId="77777777" w:rsidR="007D0D9C" w:rsidRDefault="007D0D9C">
    <w:pPr>
      <w:pBdr>
        <w:top w:val="nil"/>
        <w:left w:val="nil"/>
        <w:bottom w:val="nil"/>
        <w:right w:val="nil"/>
        <w:between w:val="nil"/>
      </w:pBdr>
      <w:spacing w:line="240" w:lineRule="auto"/>
      <w:jc w:val="right"/>
      <w:rPr>
        <w:rFonts w:eastAsia="Arial"/>
        <w:b/>
        <w:color w:val="000000"/>
        <w:u w:val="single"/>
      </w:rPr>
    </w:pPr>
  </w:p>
  <w:p w14:paraId="00000074" w14:textId="77777777" w:rsidR="007D0D9C" w:rsidRDefault="007D0D9C">
    <w:pPr>
      <w:pBdr>
        <w:top w:val="nil"/>
        <w:left w:val="nil"/>
        <w:bottom w:val="nil"/>
        <w:right w:val="nil"/>
        <w:between w:val="nil"/>
      </w:pBdr>
      <w:spacing w:line="240" w:lineRule="auto"/>
      <w:jc w:val="right"/>
      <w:rPr>
        <w:rFonts w:eastAsia="Arial"/>
        <w:b/>
        <w:color w:val="000000"/>
        <w:u w:val="single"/>
      </w:rPr>
    </w:pPr>
  </w:p>
  <w:p w14:paraId="00000075" w14:textId="77777777" w:rsidR="007D0D9C" w:rsidRDefault="007D0D9C">
    <w:pPr>
      <w:pBdr>
        <w:top w:val="nil"/>
        <w:left w:val="nil"/>
        <w:bottom w:val="nil"/>
        <w:right w:val="nil"/>
        <w:between w:val="nil"/>
      </w:pBdr>
      <w:spacing w:line="240" w:lineRule="auto"/>
      <w:jc w:val="right"/>
      <w:rPr>
        <w:rFonts w:eastAsia="Arial"/>
        <w:b/>
        <w:color w:val="000000"/>
        <w:u w:val="single"/>
      </w:rPr>
    </w:pPr>
  </w:p>
  <w:p w14:paraId="00000076" w14:textId="77777777" w:rsidR="007D0D9C" w:rsidRDefault="007D0D9C">
    <w:pPr>
      <w:pBdr>
        <w:top w:val="nil"/>
        <w:left w:val="nil"/>
        <w:bottom w:val="nil"/>
        <w:right w:val="nil"/>
        <w:between w:val="nil"/>
      </w:pBdr>
      <w:spacing w:line="240" w:lineRule="auto"/>
      <w:jc w:val="right"/>
      <w:rPr>
        <w:rFonts w:eastAsia="Arial"/>
        <w:b/>
        <w:color w:val="000000"/>
        <w:u w:val="single"/>
      </w:rPr>
    </w:pPr>
  </w:p>
  <w:p w14:paraId="00000077" w14:textId="77777777" w:rsidR="007D0D9C" w:rsidRDefault="007D0D9C">
    <w:pPr>
      <w:pBdr>
        <w:top w:val="nil"/>
        <w:left w:val="nil"/>
        <w:bottom w:val="nil"/>
        <w:right w:val="nil"/>
        <w:between w:val="nil"/>
      </w:pBdr>
      <w:spacing w:line="240" w:lineRule="auto"/>
      <w:jc w:val="right"/>
      <w:rPr>
        <w:rFonts w:eastAsia="Arial"/>
        <w:b/>
        <w:color w:val="000000"/>
        <w:u w:val="single"/>
      </w:rPr>
    </w:pPr>
  </w:p>
  <w:p w14:paraId="00000078" w14:textId="77777777" w:rsidR="007D0D9C" w:rsidRDefault="007D0D9C">
    <w:pPr>
      <w:pBdr>
        <w:top w:val="nil"/>
        <w:left w:val="nil"/>
        <w:bottom w:val="nil"/>
        <w:right w:val="nil"/>
        <w:between w:val="nil"/>
      </w:pBdr>
      <w:spacing w:line="240" w:lineRule="auto"/>
      <w:jc w:val="right"/>
      <w:rPr>
        <w:rFonts w:eastAsia="Arial"/>
        <w:b/>
        <w:color w:val="000000"/>
        <w:u w:val="single"/>
      </w:rPr>
    </w:pPr>
  </w:p>
  <w:p w14:paraId="00000079" w14:textId="77777777" w:rsidR="007D0D9C" w:rsidRDefault="007D0D9C">
    <w:pPr>
      <w:pBdr>
        <w:top w:val="nil"/>
        <w:left w:val="nil"/>
        <w:bottom w:val="nil"/>
        <w:right w:val="nil"/>
        <w:between w:val="nil"/>
      </w:pBdr>
      <w:spacing w:line="240" w:lineRule="auto"/>
      <w:jc w:val="right"/>
      <w:rPr>
        <w:rFonts w:eastAsia="Arial"/>
        <w:b/>
        <w:color w:val="000000"/>
        <w:u w:val="single"/>
      </w:rPr>
    </w:pPr>
  </w:p>
  <w:p w14:paraId="0000007A" w14:textId="77777777" w:rsidR="007D0D9C" w:rsidRDefault="007D0D9C">
    <w:pPr>
      <w:pBdr>
        <w:top w:val="nil"/>
        <w:left w:val="nil"/>
        <w:bottom w:val="nil"/>
        <w:right w:val="nil"/>
        <w:between w:val="nil"/>
      </w:pBdr>
      <w:spacing w:line="240" w:lineRule="auto"/>
      <w:jc w:val="right"/>
      <w:rPr>
        <w:rFonts w:eastAsia="Arial"/>
        <w:b/>
        <w:color w:val="00000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C" w14:textId="77777777" w:rsidR="007D0D9C" w:rsidRDefault="007D0D9C">
    <w:pPr>
      <w:pBdr>
        <w:top w:val="nil"/>
        <w:left w:val="nil"/>
        <w:bottom w:val="nil"/>
        <w:right w:val="nil"/>
        <w:between w:val="nil"/>
      </w:pBdr>
      <w:tabs>
        <w:tab w:val="center" w:pos="4536"/>
        <w:tab w:val="right" w:pos="9072"/>
      </w:tabs>
      <w:rPr>
        <w:rFonts w:eastAsia="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70967"/>
    <w:multiLevelType w:val="hybridMultilevel"/>
    <w:tmpl w:val="8190E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111240D"/>
    <w:multiLevelType w:val="hybridMultilevel"/>
    <w:tmpl w:val="919CB6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C525ED2"/>
    <w:multiLevelType w:val="multilevel"/>
    <w:tmpl w:val="ECB80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162CC4"/>
    <w:multiLevelType w:val="multilevel"/>
    <w:tmpl w:val="4530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A71705"/>
    <w:multiLevelType w:val="multilevel"/>
    <w:tmpl w:val="C4E4E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301FD0"/>
    <w:multiLevelType w:val="multilevel"/>
    <w:tmpl w:val="6728F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4553615">
    <w:abstractNumId w:val="3"/>
  </w:num>
  <w:num w:numId="2" w16cid:durableId="1716850291">
    <w:abstractNumId w:val="4"/>
  </w:num>
  <w:num w:numId="3" w16cid:durableId="1522164983">
    <w:abstractNumId w:val="0"/>
  </w:num>
  <w:num w:numId="4" w16cid:durableId="1803769287">
    <w:abstractNumId w:val="5"/>
  </w:num>
  <w:num w:numId="5" w16cid:durableId="366609657">
    <w:abstractNumId w:val="2"/>
  </w:num>
  <w:num w:numId="6" w16cid:durableId="1403261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D9C"/>
    <w:rsid w:val="00007672"/>
    <w:rsid w:val="00026C49"/>
    <w:rsid w:val="00033D29"/>
    <w:rsid w:val="00037388"/>
    <w:rsid w:val="00042D9D"/>
    <w:rsid w:val="00063404"/>
    <w:rsid w:val="00070B91"/>
    <w:rsid w:val="0008541A"/>
    <w:rsid w:val="000B18A5"/>
    <w:rsid w:val="000B35FA"/>
    <w:rsid w:val="000C66F2"/>
    <w:rsid w:val="000D4539"/>
    <w:rsid w:val="000F0110"/>
    <w:rsid w:val="000F0579"/>
    <w:rsid w:val="000F2E70"/>
    <w:rsid w:val="00111A5B"/>
    <w:rsid w:val="0014541E"/>
    <w:rsid w:val="00155BDB"/>
    <w:rsid w:val="00174A98"/>
    <w:rsid w:val="001750FD"/>
    <w:rsid w:val="00196E0D"/>
    <w:rsid w:val="00197BF1"/>
    <w:rsid w:val="001B0A72"/>
    <w:rsid w:val="001B51A3"/>
    <w:rsid w:val="001B5A68"/>
    <w:rsid w:val="001B6494"/>
    <w:rsid w:val="001C4C5A"/>
    <w:rsid w:val="001D533C"/>
    <w:rsid w:val="001E5824"/>
    <w:rsid w:val="001F2EAD"/>
    <w:rsid w:val="00203921"/>
    <w:rsid w:val="00206F91"/>
    <w:rsid w:val="0021101B"/>
    <w:rsid w:val="00211816"/>
    <w:rsid w:val="00212F89"/>
    <w:rsid w:val="002177A4"/>
    <w:rsid w:val="0022464F"/>
    <w:rsid w:val="00255AA6"/>
    <w:rsid w:val="002631C8"/>
    <w:rsid w:val="002A0976"/>
    <w:rsid w:val="002A4A4D"/>
    <w:rsid w:val="002B3940"/>
    <w:rsid w:val="0030479D"/>
    <w:rsid w:val="0033470D"/>
    <w:rsid w:val="00344B35"/>
    <w:rsid w:val="003513A4"/>
    <w:rsid w:val="00351CFA"/>
    <w:rsid w:val="003535E7"/>
    <w:rsid w:val="00366877"/>
    <w:rsid w:val="003739F2"/>
    <w:rsid w:val="00374534"/>
    <w:rsid w:val="0037762F"/>
    <w:rsid w:val="0039142B"/>
    <w:rsid w:val="003A25EB"/>
    <w:rsid w:val="003C2AA1"/>
    <w:rsid w:val="00404DC4"/>
    <w:rsid w:val="0041412D"/>
    <w:rsid w:val="00417E72"/>
    <w:rsid w:val="0043699B"/>
    <w:rsid w:val="00450FF9"/>
    <w:rsid w:val="00465ED1"/>
    <w:rsid w:val="004726F3"/>
    <w:rsid w:val="00475AC6"/>
    <w:rsid w:val="0048202D"/>
    <w:rsid w:val="0048423B"/>
    <w:rsid w:val="004A2CD2"/>
    <w:rsid w:val="004A7069"/>
    <w:rsid w:val="004B372C"/>
    <w:rsid w:val="004C2B55"/>
    <w:rsid w:val="004C73A2"/>
    <w:rsid w:val="004D3DD5"/>
    <w:rsid w:val="004F5257"/>
    <w:rsid w:val="00522B24"/>
    <w:rsid w:val="005308F5"/>
    <w:rsid w:val="00531586"/>
    <w:rsid w:val="005625FC"/>
    <w:rsid w:val="00596B45"/>
    <w:rsid w:val="005E0999"/>
    <w:rsid w:val="005F2674"/>
    <w:rsid w:val="006005F0"/>
    <w:rsid w:val="00620E25"/>
    <w:rsid w:val="00627D73"/>
    <w:rsid w:val="0064745E"/>
    <w:rsid w:val="00651817"/>
    <w:rsid w:val="00664230"/>
    <w:rsid w:val="00680BC0"/>
    <w:rsid w:val="00685F77"/>
    <w:rsid w:val="00695AD8"/>
    <w:rsid w:val="006B1B98"/>
    <w:rsid w:val="006B7776"/>
    <w:rsid w:val="006C548C"/>
    <w:rsid w:val="00703169"/>
    <w:rsid w:val="0076530E"/>
    <w:rsid w:val="0077777C"/>
    <w:rsid w:val="007846F3"/>
    <w:rsid w:val="00794EDE"/>
    <w:rsid w:val="007D0779"/>
    <w:rsid w:val="007D0D9C"/>
    <w:rsid w:val="007D0E27"/>
    <w:rsid w:val="007E5C11"/>
    <w:rsid w:val="007E65E3"/>
    <w:rsid w:val="007F4F79"/>
    <w:rsid w:val="007F7059"/>
    <w:rsid w:val="00803250"/>
    <w:rsid w:val="008070DE"/>
    <w:rsid w:val="0081137E"/>
    <w:rsid w:val="0081616A"/>
    <w:rsid w:val="00820BF6"/>
    <w:rsid w:val="00837CA9"/>
    <w:rsid w:val="0085130B"/>
    <w:rsid w:val="00851DA5"/>
    <w:rsid w:val="0085723E"/>
    <w:rsid w:val="008B1E53"/>
    <w:rsid w:val="008B6484"/>
    <w:rsid w:val="008B67C8"/>
    <w:rsid w:val="008B6F38"/>
    <w:rsid w:val="0090086E"/>
    <w:rsid w:val="00933654"/>
    <w:rsid w:val="009643B4"/>
    <w:rsid w:val="00967410"/>
    <w:rsid w:val="009959FE"/>
    <w:rsid w:val="009A0C22"/>
    <w:rsid w:val="009B0459"/>
    <w:rsid w:val="009B4CF3"/>
    <w:rsid w:val="009B7B49"/>
    <w:rsid w:val="009E2026"/>
    <w:rsid w:val="009F1911"/>
    <w:rsid w:val="009F217F"/>
    <w:rsid w:val="009F3F9B"/>
    <w:rsid w:val="00A1766B"/>
    <w:rsid w:val="00A25D71"/>
    <w:rsid w:val="00A72C49"/>
    <w:rsid w:val="00A96479"/>
    <w:rsid w:val="00AA1470"/>
    <w:rsid w:val="00AB60EF"/>
    <w:rsid w:val="00AC1D02"/>
    <w:rsid w:val="00AD38AE"/>
    <w:rsid w:val="00AE2AF4"/>
    <w:rsid w:val="00B12396"/>
    <w:rsid w:val="00B123B0"/>
    <w:rsid w:val="00B200E3"/>
    <w:rsid w:val="00B27574"/>
    <w:rsid w:val="00B30429"/>
    <w:rsid w:val="00B6770E"/>
    <w:rsid w:val="00BA563D"/>
    <w:rsid w:val="00BC037D"/>
    <w:rsid w:val="00C02F1F"/>
    <w:rsid w:val="00C17CFD"/>
    <w:rsid w:val="00C2420E"/>
    <w:rsid w:val="00C334AD"/>
    <w:rsid w:val="00C517D5"/>
    <w:rsid w:val="00C620F0"/>
    <w:rsid w:val="00C7517E"/>
    <w:rsid w:val="00C75353"/>
    <w:rsid w:val="00CB161B"/>
    <w:rsid w:val="00CD3E19"/>
    <w:rsid w:val="00CD6EF2"/>
    <w:rsid w:val="00CE3E45"/>
    <w:rsid w:val="00CE6922"/>
    <w:rsid w:val="00CF7D23"/>
    <w:rsid w:val="00D23C3C"/>
    <w:rsid w:val="00D27BB7"/>
    <w:rsid w:val="00D41B3B"/>
    <w:rsid w:val="00D51689"/>
    <w:rsid w:val="00D66464"/>
    <w:rsid w:val="00D7260F"/>
    <w:rsid w:val="00D8435D"/>
    <w:rsid w:val="00D92C1C"/>
    <w:rsid w:val="00D97182"/>
    <w:rsid w:val="00DA08E6"/>
    <w:rsid w:val="00DB261A"/>
    <w:rsid w:val="00DE2B3F"/>
    <w:rsid w:val="00DE599B"/>
    <w:rsid w:val="00DE707B"/>
    <w:rsid w:val="00E03D5A"/>
    <w:rsid w:val="00E25520"/>
    <w:rsid w:val="00E37CE2"/>
    <w:rsid w:val="00E421CA"/>
    <w:rsid w:val="00E51F72"/>
    <w:rsid w:val="00E57F31"/>
    <w:rsid w:val="00E80A34"/>
    <w:rsid w:val="00EC53DC"/>
    <w:rsid w:val="00EC6A92"/>
    <w:rsid w:val="00EF336D"/>
    <w:rsid w:val="00F06BBF"/>
    <w:rsid w:val="00F162B0"/>
    <w:rsid w:val="00F2149B"/>
    <w:rsid w:val="00F72624"/>
    <w:rsid w:val="00F84256"/>
    <w:rsid w:val="00FA2CAD"/>
    <w:rsid w:val="00FA386E"/>
    <w:rsid w:val="00FA65BE"/>
    <w:rsid w:val="00FA7E57"/>
    <w:rsid w:val="00FC0569"/>
    <w:rsid w:val="00FC472E"/>
    <w:rsid w:val="00FC5AA1"/>
    <w:rsid w:val="00FC6407"/>
    <w:rsid w:val="00FC66C3"/>
    <w:rsid w:val="00FD0383"/>
    <w:rsid w:val="4445D90E"/>
    <w:rsid w:val="4D7828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2980A"/>
  <w15:docId w15:val="{1D494FEC-DD8D-4337-88FB-6AFE9B60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zh-TW"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283C"/>
    <w:pPr>
      <w:suppressAutoHyphens/>
    </w:pPr>
    <w:rPr>
      <w:rFonts w:eastAsia="Times New Roman"/>
      <w:kern w:val="1"/>
      <w:lang w:eastAsia="ar-SA"/>
    </w:rPr>
  </w:style>
  <w:style w:type="paragraph" w:styleId="berschrift1">
    <w:name w:val="heading 1"/>
    <w:basedOn w:val="Standard"/>
    <w:next w:val="Standard"/>
    <w:link w:val="berschrift1Zchn"/>
    <w:uiPriority w:val="9"/>
    <w:qFormat/>
    <w:rsid w:val="00D32C97"/>
    <w:pPr>
      <w:spacing w:line="276" w:lineRule="auto"/>
      <w:outlineLvl w:val="0"/>
    </w:pPr>
    <w:rPr>
      <w:b/>
      <w:sz w:val="36"/>
      <w:szCs w:val="36"/>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paragraph" w:styleId="berschrift7">
    <w:name w:val="heading 7"/>
    <w:basedOn w:val="Standard"/>
    <w:next w:val="Standard"/>
    <w:link w:val="berschrift7Zchn"/>
    <w:uiPriority w:val="9"/>
    <w:semiHidden/>
    <w:unhideWhenUsed/>
    <w:qFormat/>
    <w:rsid w:val="002A097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berschrift1Zchn">
    <w:name w:val="Überschrift 1 Zchn"/>
    <w:basedOn w:val="Absatz-Standardschriftart"/>
    <w:link w:val="berschrift1"/>
    <w:uiPriority w:val="9"/>
    <w:rsid w:val="00D32C97"/>
    <w:rPr>
      <w:rFonts w:ascii="Arial" w:eastAsia="Times New Roman" w:hAnsi="Arial" w:cs="Arial"/>
      <w:b/>
      <w:kern w:val="1"/>
      <w:sz w:val="36"/>
      <w:szCs w:val="36"/>
      <w:lang w:val="en-US" w:eastAsia="ar-SA"/>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31068D"/>
    <w:pPr>
      <w:suppressAutoHyphens w:val="0"/>
    </w:pPr>
    <w:rPr>
      <w:rFonts w:ascii="Calibri" w:eastAsiaTheme="minorHAnsi" w:hAnsi="Calibri" w:cs="Calibri"/>
      <w:kern w:val="0"/>
      <w:lang w:eastAsia="de-DE"/>
    </w:rPr>
  </w:style>
  <w:style w:type="paragraph" w:customStyle="1" w:styleId="xxstandard1">
    <w:name w:val="x_xstandard1"/>
    <w:basedOn w:val="Standard"/>
    <w:rsid w:val="0031068D"/>
    <w:pPr>
      <w:suppressAutoHyphens w:val="0"/>
    </w:pPr>
    <w:rPr>
      <w:rFonts w:eastAsiaTheme="minorHAnsi"/>
      <w:kern w:val="0"/>
      <w:lang w:eastAsia="de-DE"/>
    </w:rPr>
  </w:style>
  <w:style w:type="character" w:styleId="NichtaufgelsteErwhnung">
    <w:name w:val="Unresolved Mention"/>
    <w:basedOn w:val="Absatz-Standardschriftart"/>
    <w:uiPriority w:val="99"/>
    <w:unhideWhenUsed/>
    <w:rsid w:val="003B409F"/>
    <w:rPr>
      <w:color w:val="605E5C"/>
      <w:shd w:val="clear" w:color="auto" w:fill="E1DFDD"/>
    </w:rPr>
  </w:style>
  <w:style w:type="character" w:styleId="Erwhnung">
    <w:name w:val="Mention"/>
    <w:basedOn w:val="Absatz-Standardschriftart"/>
    <w:uiPriority w:val="99"/>
    <w:unhideWhenUsed/>
    <w:rsid w:val="0045119F"/>
    <w:rPr>
      <w:color w:val="2B579A"/>
      <w:shd w:val="clear" w:color="auto" w:fill="E1DFDD"/>
    </w:rPr>
  </w:style>
  <w:style w:type="paragraph" w:customStyle="1" w:styleId="paragraph">
    <w:name w:val="paragraph"/>
    <w:basedOn w:val="Standard"/>
    <w:rsid w:val="002C14C0"/>
    <w:pPr>
      <w:suppressAutoHyphens w:val="0"/>
      <w:spacing w:before="100" w:beforeAutospacing="1" w:after="100" w:afterAutospacing="1" w:line="240" w:lineRule="auto"/>
    </w:pPr>
    <w:rPr>
      <w:rFonts w:ascii="Times New Roman" w:hAnsi="Times New Roman" w:cs="Times New Roman"/>
      <w:kern w:val="0"/>
      <w:sz w:val="24"/>
      <w:szCs w:val="24"/>
      <w:lang w:val="de-DE" w:eastAsia="zh-TW"/>
    </w:rPr>
  </w:style>
  <w:style w:type="character" w:customStyle="1" w:styleId="normaltextrun">
    <w:name w:val="normaltextrun"/>
    <w:basedOn w:val="Absatz-Standardschriftart"/>
    <w:rsid w:val="002C14C0"/>
  </w:style>
  <w:style w:type="character" w:customStyle="1" w:styleId="eop">
    <w:name w:val="eop"/>
    <w:basedOn w:val="Absatz-Standardschriftart"/>
    <w:rsid w:val="002C14C0"/>
  </w:style>
  <w:style w:type="character" w:customStyle="1" w:styleId="ui-provider">
    <w:name w:val="ui-provider"/>
    <w:basedOn w:val="Absatz-Standardschriftart"/>
    <w:rsid w:val="00CF1D75"/>
  </w:style>
  <w:style w:type="table" w:styleId="Gitternetztabelle3Akzent6">
    <w:name w:val="Grid Table 3 Accent 6"/>
    <w:basedOn w:val="NormaleTabelle"/>
    <w:uiPriority w:val="48"/>
    <w:rsid w:val="0084439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itternetztabelle5dunkelAkzent6">
    <w:name w:val="Grid Table 5 Dark Accent 6"/>
    <w:basedOn w:val="NormaleTabelle"/>
    <w:uiPriority w:val="50"/>
    <w:rsid w:val="008443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itternetztabelle5dunkelAkzent2">
    <w:name w:val="Grid Table 5 Dark Accent 2"/>
    <w:basedOn w:val="NormaleTabelle"/>
    <w:uiPriority w:val="50"/>
    <w:rsid w:val="008443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ellemithellemGitternetz">
    <w:name w:val="Grid Table Light"/>
    <w:basedOn w:val="NormaleTabelle"/>
    <w:uiPriority w:val="40"/>
    <w:rsid w:val="0084439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rarbeitung">
    <w:name w:val="Revision"/>
    <w:hidden/>
    <w:uiPriority w:val="99"/>
    <w:semiHidden/>
    <w:rsid w:val="005F26D7"/>
    <w:rPr>
      <w:rFonts w:eastAsia="Times New Roman"/>
      <w:kern w:val="1"/>
      <w:lang w:eastAsia="ar-SA"/>
    </w:rPr>
  </w:style>
  <w:style w:type="character" w:customStyle="1" w:styleId="markedcontent">
    <w:name w:val="markedcontent"/>
    <w:basedOn w:val="Absatz-Standardschriftart"/>
    <w:rsid w:val="00C43F46"/>
  </w:style>
  <w:style w:type="character" w:customStyle="1" w:styleId="cf01">
    <w:name w:val="cf01"/>
    <w:basedOn w:val="Absatz-Standardschriftart"/>
    <w:rsid w:val="00B7621B"/>
    <w:rPr>
      <w:rFonts w:ascii="Segoe UI" w:hAnsi="Segoe UI" w:cs="Segoe UI" w:hint="default"/>
      <w:sz w:val="18"/>
      <w:szCs w:val="18"/>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NormaleTabelle"/>
    <w:tblPr>
      <w:tblStyleRowBandSize w:val="1"/>
      <w:tblStyleColBandSize w:val="1"/>
      <w:tblCellMar>
        <w:left w:w="115" w:type="dxa"/>
        <w:right w:w="115" w:type="dxa"/>
      </w:tblCellMar>
    </w:tblPr>
    <w:tcPr>
      <w:shd w:val="clear" w:color="auto" w:fill="F2DCDB"/>
    </w:tcPr>
  </w:style>
  <w:style w:type="paragraph" w:customStyle="1" w:styleId="Default">
    <w:name w:val="Default"/>
    <w:rsid w:val="002A0976"/>
    <w:pPr>
      <w:autoSpaceDE w:val="0"/>
      <w:autoSpaceDN w:val="0"/>
      <w:adjustRightInd w:val="0"/>
      <w:spacing w:line="240" w:lineRule="auto"/>
    </w:pPr>
    <w:rPr>
      <w:rFonts w:ascii="Hind107" w:eastAsia="Times" w:hAnsi="Hind107" w:cs="Hind107"/>
      <w:color w:val="000000"/>
      <w:sz w:val="24"/>
      <w:szCs w:val="24"/>
      <w:lang w:val="de-DE"/>
    </w:rPr>
  </w:style>
  <w:style w:type="character" w:customStyle="1" w:styleId="berschrift7Zchn">
    <w:name w:val="Überschrift 7 Zchn"/>
    <w:basedOn w:val="Absatz-Standardschriftart"/>
    <w:link w:val="berschrift7"/>
    <w:uiPriority w:val="9"/>
    <w:semiHidden/>
    <w:rsid w:val="002A0976"/>
    <w:rPr>
      <w:rFonts w:asciiTheme="majorHAnsi" w:eastAsiaTheme="majorEastAsia" w:hAnsiTheme="majorHAnsi" w:cstheme="majorBidi"/>
      <w:i/>
      <w:iCs/>
      <w:color w:val="243F60" w:themeColor="accent1" w:themeShade="7F"/>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820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congatec.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youtube.com/congatecA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linkedin.com/company/congate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congatec.com/de/"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ngela@throughput.agen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ngatec.com/en/products/com-express-type-6/conga-tc675r/"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f6cf1e-9269-4fe1-8bff-1324591a5112">
      <Terms xmlns="http://schemas.microsoft.com/office/infopath/2007/PartnerControls"/>
    </lcf76f155ced4ddcb4097134ff3c332f>
    <TaxCatchAll xmlns="106739d2-72e2-4cb4-b073-a79a813ba1fb" xsi:nil="true"/>
    <Products xmlns="acf6cf1e-9269-4fe1-8bff-1324591a5112" xsi:nil="true"/>
    <FormFactor xmlns="acf6cf1e-9269-4fe1-8bff-1324591a5112" xsi:nil="true"/>
    <Final_x003f_ xmlns="acf6cf1e-9269-4fe1-8bff-1324591a5112">false</Final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t6DuIl/OQrMsnn69YK0vrDGw==">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</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66056622069FCE4A9821F8733E2BC6E1" ma:contentTypeVersion="21" ma:contentTypeDescription="Create a new document." ma:contentTypeScope="" ma:versionID="d6e8fdf1d8af91c546745dbff4d2813e">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f94124e03cbc6a00accb2c1b37ec105f"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FormFactor" minOccurs="0"/>
                <xsd:element ref="ns2:Final_x003f_" minOccurs="0"/>
                <xsd:element ref="ns2:Product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FormFactor" ma:index="24" nillable="true" ma:displayName="Form Factor" ma:description="Choose the form factor" ma:format="Dropdown" ma:internalName="FormFactor">
      <xsd:simpleType>
        <xsd:union memberTypes="dms:Text">
          <xsd:simpleType>
            <xsd:restriction base="dms:Choice">
              <xsd:enumeration value="COM-HPC"/>
              <xsd:enumeration value="COMe"/>
              <xsd:enumeration value="SMARC"/>
              <xsd:enumeration value="aReady"/>
            </xsd:restriction>
          </xsd:simpleType>
        </xsd:union>
      </xsd:simpleType>
    </xsd:element>
    <xsd:element name="Final_x003f_" ma:index="25" nillable="true" ma:displayName="Final?" ma:default="0" ma:format="Dropdown" ma:internalName="Final_x003f_">
      <xsd:simpleType>
        <xsd:restriction base="dms:Boolean"/>
      </xsd:simpleType>
    </xsd:element>
    <xsd:element name="Products" ma:index="26" nillable="true" ma:displayName="Products" ma:format="Dropdown" ma:internalName="Products">
      <xsd:complexType>
        <xsd:complexContent>
          <xsd:extension base="dms:MultiChoice">
            <xsd:sequence>
              <xsd:element name="Value" maxOccurs="unbounded" minOccurs="0" nillable="true">
                <xsd:simpleType>
                  <xsd:restriction base="dms:Choice">
                    <xsd:enumeration value="conga-SA8"/>
                    <xsd:enumeration value="conga-SMX95"/>
                  </xsd:restriction>
                </xsd:simpleType>
              </xsd:element>
            </xsd:sequence>
          </xsd:extension>
        </xsd:complexContent>
      </xsd:complex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869b2ea-f7aa-4365-b780-2c1c6ee8a97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949F0-47EF-4BFF-ADC2-FA8BF96C30A6}">
  <ds:schemaRefs>
    <ds:schemaRef ds:uri="http://www.w3.org/XML/1998/namespace"/>
    <ds:schemaRef ds:uri="http://schemas.microsoft.com/office/2006/documentManagement/types"/>
    <ds:schemaRef ds:uri="http://purl.org/dc/elements/1.1/"/>
    <ds:schemaRef ds:uri="http://schemas.microsoft.com/office/infopath/2007/PartnerControls"/>
    <ds:schemaRef ds:uri="acf6cf1e-9269-4fe1-8bff-1324591a5112"/>
    <ds:schemaRef ds:uri="http://schemas.openxmlformats.org/package/2006/metadata/core-properties"/>
    <ds:schemaRef ds:uri="http://schemas.microsoft.com/office/2006/metadata/properties"/>
    <ds:schemaRef ds:uri="http://purl.org/dc/terms/"/>
    <ds:schemaRef ds:uri="106739d2-72e2-4cb4-b073-a79a813ba1fb"/>
    <ds:schemaRef ds:uri="http://purl.org/dc/dcmitype/"/>
  </ds:schemaRefs>
</ds:datastoreItem>
</file>

<file path=customXml/itemProps2.xml><?xml version="1.0" encoding="utf-8"?>
<ds:datastoreItem xmlns:ds="http://schemas.openxmlformats.org/officeDocument/2006/customXml" ds:itemID="{953B4B08-A75F-470D-A526-29BCA566D7E1}">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4412F57-2AC5-49D7-B3AE-0EE93A4F1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6cf1e-9269-4fe1-8bff-1324591a5112"/>
    <ds:schemaRef ds:uri="106739d2-72e2-4cb4-b073-a79a813ba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5C515D-D817-4109-A015-AF3FD8B87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893</Words>
  <Characters>5631</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6511</CharactersWithSpaces>
  <SharedDoc>false</SharedDoc>
  <HLinks>
    <vt:vector size="54" baseType="variant">
      <vt:variant>
        <vt:i4>4849714</vt:i4>
      </vt:variant>
      <vt:variant>
        <vt:i4>24</vt:i4>
      </vt:variant>
      <vt:variant>
        <vt:i4>0</vt:i4>
      </vt:variant>
      <vt:variant>
        <vt:i4>5</vt:i4>
      </vt:variant>
      <vt:variant>
        <vt:lpwstr>mailto:office@sams-network.com</vt:lpwstr>
      </vt:variant>
      <vt:variant>
        <vt:lpwstr/>
      </vt:variant>
      <vt:variant>
        <vt:i4>1441874</vt:i4>
      </vt:variant>
      <vt:variant>
        <vt:i4>21</vt:i4>
      </vt:variant>
      <vt:variant>
        <vt:i4>0</vt:i4>
      </vt:variant>
      <vt:variant>
        <vt:i4>5</vt:i4>
      </vt:variant>
      <vt:variant>
        <vt:lpwstr>http://www.sams-network.com/</vt:lpwstr>
      </vt:variant>
      <vt:variant>
        <vt:lpwstr/>
      </vt:variant>
      <vt:variant>
        <vt:i4>2687047</vt:i4>
      </vt:variant>
      <vt:variant>
        <vt:i4>18</vt:i4>
      </vt:variant>
      <vt:variant>
        <vt:i4>0</vt:i4>
      </vt:variant>
      <vt:variant>
        <vt:i4>5</vt:i4>
      </vt:variant>
      <vt:variant>
        <vt:lpwstr>mailto:congatec@sams-network.com</vt:lpwstr>
      </vt:variant>
      <vt:variant>
        <vt:lpwstr/>
      </vt:variant>
      <vt:variant>
        <vt:i4>4980801</vt:i4>
      </vt:variant>
      <vt:variant>
        <vt:i4>15</vt:i4>
      </vt:variant>
      <vt:variant>
        <vt:i4>0</vt:i4>
      </vt:variant>
      <vt:variant>
        <vt:i4>5</vt:i4>
      </vt:variant>
      <vt:variant>
        <vt:lpwstr>http://www.congatec.com/</vt:lpwstr>
      </vt:variant>
      <vt:variant>
        <vt:lpwstr/>
      </vt:variant>
      <vt:variant>
        <vt:i4>3539058</vt:i4>
      </vt:variant>
      <vt:variant>
        <vt:i4>12</vt:i4>
      </vt:variant>
      <vt:variant>
        <vt:i4>0</vt:i4>
      </vt:variant>
      <vt:variant>
        <vt:i4>5</vt:i4>
      </vt:variant>
      <vt:variant>
        <vt:lpwstr>https://www.youtube.com/user/congatecAE</vt:lpwstr>
      </vt:variant>
      <vt:variant>
        <vt:lpwstr/>
      </vt:variant>
      <vt:variant>
        <vt:i4>6357053</vt:i4>
      </vt:variant>
      <vt:variant>
        <vt:i4>9</vt:i4>
      </vt:variant>
      <vt:variant>
        <vt:i4>0</vt:i4>
      </vt:variant>
      <vt:variant>
        <vt:i4>5</vt:i4>
      </vt:variant>
      <vt:variant>
        <vt:lpwstr>https://twitter.com/congatecAG</vt:lpwstr>
      </vt:variant>
      <vt:variant>
        <vt:lpwstr/>
      </vt:variant>
      <vt:variant>
        <vt:i4>8257633</vt:i4>
      </vt:variant>
      <vt:variant>
        <vt:i4>6</vt:i4>
      </vt:variant>
      <vt:variant>
        <vt:i4>0</vt:i4>
      </vt:variant>
      <vt:variant>
        <vt:i4>5</vt:i4>
      </vt:variant>
      <vt:variant>
        <vt:lpwstr>https://www.linkedin.com/company/congatec/</vt:lpwstr>
      </vt:variant>
      <vt:variant>
        <vt:lpwstr/>
      </vt:variant>
      <vt:variant>
        <vt:i4>4980801</vt:i4>
      </vt:variant>
      <vt:variant>
        <vt:i4>3</vt:i4>
      </vt:variant>
      <vt:variant>
        <vt:i4>0</vt:i4>
      </vt:variant>
      <vt:variant>
        <vt:i4>5</vt:i4>
      </vt:variant>
      <vt:variant>
        <vt:lpwstr>http://www.congatec.com/</vt:lpwstr>
      </vt:variant>
      <vt:variant>
        <vt:lpwstr/>
      </vt:variant>
      <vt:variant>
        <vt:i4>1769477</vt:i4>
      </vt:variant>
      <vt:variant>
        <vt:i4>0</vt:i4>
      </vt:variant>
      <vt:variant>
        <vt:i4>0</vt:i4>
      </vt:variant>
      <vt:variant>
        <vt:i4>5</vt:i4>
      </vt:variant>
      <vt:variant>
        <vt:lpwstr>http://www.congatec.com/en/products/com-express-type-6/conga-tc675r/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 Wilde</dc:creator>
  <cp:keywords/>
  <cp:lastModifiedBy>Christof Wilde</cp:lastModifiedBy>
  <cp:revision>28</cp:revision>
  <dcterms:created xsi:type="dcterms:W3CDTF">2025-09-16T06:49:00Z</dcterms:created>
  <dcterms:modified xsi:type="dcterms:W3CDTF">2025-10-21T07:48:00Z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0x01010066056622069FCE4A9821F8733E2BC6E1</vt:lpwstr>
  </property>
  <property fmtid="{D5CDD505-2E9C-101B-9397-08002B2CF9AE}" pid="3" name="MediaServiceImageTags">
    <vt:lpwstr/>
  </property>
  <property fmtid="{D5CDD505-2E9C-101B-9397-08002B2CF9AE}" pid="4" name="MSIP_Label_97dc01f6-6546-49ee-9e99-394813d5515e_Enabled">
    <vt:lpwstr>true</vt:lpwstr>
  </property>
  <property fmtid="{D5CDD505-2E9C-101B-9397-08002B2CF9AE}" pid="5" name="MSIP_Label_97dc01f6-6546-49ee-9e99-394813d5515e_SetDate">
    <vt:lpwstr>2025-10-20T07:47:23Z</vt:lpwstr>
  </property>
  <property fmtid="{D5CDD505-2E9C-101B-9397-08002B2CF9AE}" pid="6" name="MSIP_Label_97dc01f6-6546-49ee-9e99-394813d5515e_Method">
    <vt:lpwstr>Privileged</vt:lpwstr>
  </property>
  <property fmtid="{D5CDD505-2E9C-101B-9397-08002B2CF9AE}" pid="7" name="MSIP_Label_97dc01f6-6546-49ee-9e99-394813d5515e_Name">
    <vt:lpwstr>open</vt:lpwstr>
  </property>
  <property fmtid="{D5CDD505-2E9C-101B-9397-08002B2CF9AE}" pid="8" name="MSIP_Label_97dc01f6-6546-49ee-9e99-394813d5515e_SiteId">
    <vt:lpwstr>1b738660-1266-4587-9d54-54e9ad89e4cb</vt:lpwstr>
  </property>
  <property fmtid="{D5CDD505-2E9C-101B-9397-08002B2CF9AE}" pid="9" name="MSIP_Label_97dc01f6-6546-49ee-9e99-394813d5515e_ActionId">
    <vt:lpwstr>a2229561-268b-485b-baee-715617896109</vt:lpwstr>
  </property>
  <property fmtid="{D5CDD505-2E9C-101B-9397-08002B2CF9AE}" pid="10" name="MSIP_Label_97dc01f6-6546-49ee-9e99-394813d5515e_ContentBits">
    <vt:lpwstr>0</vt:lpwstr>
  </property>
  <property fmtid="{D5CDD505-2E9C-101B-9397-08002B2CF9AE}" pid="11" name="MSIP_Label_97dc01f6-6546-49ee-9e99-394813d5515e_Tag">
    <vt:lpwstr>10, 0, 1, 1</vt:lpwstr>
  </property>
</Properties>
</file>