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FB419" w14:textId="77777777" w:rsidR="00191F41" w:rsidRDefault="00B62671" w:rsidP="00A562AA">
      <w:pPr>
        <w:pStyle w:val="Heading1"/>
      </w:pPr>
      <w:r w:rsidRPr="00B62671">
        <w:drawing>
          <wp:anchor distT="0" distB="0" distL="114300" distR="114300" simplePos="0" relativeHeight="251659264" behindDoc="0" locked="0" layoutInCell="1" allowOverlap="1" wp14:anchorId="1A45207B" wp14:editId="68FBDE2E">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r w:rsidR="00FB3BCE" w:rsidRPr="00FB3BCE">
        <w:t>Nota de prensa</w:t>
      </w:r>
    </w:p>
    <w:p w14:paraId="55CCF67A" w14:textId="77777777" w:rsidR="00FB3BCE" w:rsidRPr="00FB3BCE" w:rsidRDefault="00FB3BCE" w:rsidP="00DF2C9B">
      <w:pPr>
        <w:spacing w:line="240" w:lineRule="auto"/>
        <w:rPr>
          <w:noProof/>
          <w:lang w:eastAsia="de-DE"/>
        </w:rPr>
      </w:pPr>
    </w:p>
    <w:p w14:paraId="33188688" w14:textId="77777777" w:rsidR="00C958C5" w:rsidRDefault="00C958C5" w:rsidP="00DF2C9B">
      <w:pPr>
        <w:spacing w:line="240" w:lineRule="auto"/>
      </w:pPr>
    </w:p>
    <w:p w14:paraId="74EA298F" w14:textId="77777777" w:rsidR="002E5D47" w:rsidRDefault="002E5D47" w:rsidP="00DF2C9B">
      <w:pPr>
        <w:spacing w:line="240" w:lineRule="auto"/>
        <w:rPr>
          <w:rStyle w:val="Kommentarzeichen1"/>
          <w:sz w:val="22"/>
          <w:szCs w:val="22"/>
        </w:rPr>
      </w:pPr>
    </w:p>
    <w:p w14:paraId="540B07E1" w14:textId="77777777" w:rsidR="002E5D47" w:rsidRDefault="002E5D47" w:rsidP="00DF2C9B">
      <w:pPr>
        <w:spacing w:line="240" w:lineRule="auto"/>
        <w:rPr>
          <w:rStyle w:val="Kommentarzeichen1"/>
          <w:sz w:val="22"/>
          <w:szCs w:val="22"/>
        </w:rPr>
      </w:pPr>
    </w:p>
    <w:p w14:paraId="71A0E662" w14:textId="77777777" w:rsidR="00423FE4" w:rsidRPr="008077D4" w:rsidRDefault="00423FE4" w:rsidP="00423FE4">
      <w:r w:rsidRPr="008077D4">
        <w:t xml:space="preserve">Avance </w:t>
      </w:r>
      <w:proofErr w:type="spellStart"/>
      <w:r w:rsidRPr="008077D4">
        <w:t>embedded</w:t>
      </w:r>
      <w:proofErr w:type="spellEnd"/>
      <w:r w:rsidRPr="008077D4">
        <w:t xml:space="preserve"> </w:t>
      </w:r>
      <w:proofErr w:type="spellStart"/>
      <w:r w:rsidRPr="008077D4">
        <w:t>world</w:t>
      </w:r>
      <w:proofErr w:type="spellEnd"/>
      <w:r w:rsidRPr="008077D4">
        <w:t xml:space="preserve">: </w:t>
      </w:r>
      <w:proofErr w:type="spellStart"/>
      <w:r w:rsidRPr="008077D4">
        <w:t>congatec</w:t>
      </w:r>
      <w:proofErr w:type="spellEnd"/>
      <w:r w:rsidRPr="008077D4">
        <w:t xml:space="preserve"> presenta numerosas novedades en módulos COM de altas prestaciones</w:t>
      </w:r>
    </w:p>
    <w:p w14:paraId="13A79AC6" w14:textId="77777777" w:rsidR="00991C13" w:rsidRPr="00EE2731" w:rsidRDefault="00991C13" w:rsidP="00DF2C9B">
      <w:pPr>
        <w:spacing w:line="240" w:lineRule="auto"/>
        <w:rPr>
          <w:rStyle w:val="Kommentarzeichen1"/>
          <w:sz w:val="22"/>
          <w:szCs w:val="22"/>
        </w:rPr>
      </w:pPr>
    </w:p>
    <w:p w14:paraId="1A7AD4A5" w14:textId="77777777" w:rsidR="00423FE4" w:rsidRPr="008077D4" w:rsidRDefault="00423FE4" w:rsidP="00423FE4">
      <w:pPr>
        <w:pStyle w:val="Heading1"/>
        <w:spacing w:line="240" w:lineRule="auto"/>
        <w:rPr>
          <w:sz w:val="32"/>
          <w:szCs w:val="32"/>
        </w:rPr>
      </w:pPr>
      <w:r w:rsidRPr="008077D4">
        <w:rPr>
          <w:sz w:val="32"/>
          <w:szCs w:val="32"/>
        </w:rPr>
        <w:t>Las nuevas capacidades IIoT integradas crean valor añadido</w:t>
      </w:r>
    </w:p>
    <w:p w14:paraId="57ECF189" w14:textId="77777777" w:rsidR="00D82DFF" w:rsidRPr="00423FE4" w:rsidRDefault="00D82DFF" w:rsidP="00A562AA">
      <w:pPr>
        <w:rPr>
          <w:rStyle w:val="Kommentarzeichen1"/>
          <w:b/>
          <w:sz w:val="22"/>
          <w:szCs w:val="22"/>
        </w:rPr>
      </w:pPr>
    </w:p>
    <w:p w14:paraId="37FAEE03" w14:textId="694C688F" w:rsidR="002C28DA" w:rsidRPr="00EE2731" w:rsidRDefault="00423FE4" w:rsidP="00A562AA">
      <w:pPr>
        <w:rPr>
          <w:rStyle w:val="Kommentarzeichen1"/>
          <w:b/>
          <w:sz w:val="22"/>
          <w:szCs w:val="22"/>
        </w:rPr>
      </w:pPr>
      <w:r>
        <w:rPr>
          <w:b/>
          <w:noProof/>
        </w:rPr>
        <w:drawing>
          <wp:inline distT="0" distB="0" distL="0" distR="0" wp14:anchorId="33541688" wp14:editId="1536471F">
            <wp:extent cx="5579745" cy="3719830"/>
            <wp:effectExtent l="0" t="0" r="1905" b="0"/>
            <wp:docPr id="917307083" name="Picture 1" descr="A group of green electronic compon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307083" name="Picture 1" descr="A group of green electronic component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79745" cy="3719830"/>
                    </a:xfrm>
                    <a:prstGeom prst="rect">
                      <a:avLst/>
                    </a:prstGeom>
                  </pic:spPr>
                </pic:pic>
              </a:graphicData>
            </a:graphic>
          </wp:inline>
        </w:drawing>
      </w:r>
    </w:p>
    <w:p w14:paraId="3089A961" w14:textId="77777777" w:rsidR="00640F03" w:rsidRPr="00182800" w:rsidRDefault="00640F03" w:rsidP="00A562AA"/>
    <w:p w14:paraId="57EF352E" w14:textId="77777777" w:rsidR="00423FE4" w:rsidRPr="008545F6" w:rsidRDefault="00423FE4" w:rsidP="00423FE4">
      <w:proofErr w:type="spellStart"/>
      <w:r w:rsidRPr="008077D4">
        <w:rPr>
          <w:b/>
        </w:rPr>
        <w:t>Deggendorf</w:t>
      </w:r>
      <w:proofErr w:type="spellEnd"/>
      <w:r w:rsidRPr="008077D4">
        <w:rPr>
          <w:b/>
        </w:rPr>
        <w:t xml:space="preserve">, Alemania, </w:t>
      </w:r>
      <w:r>
        <w:rPr>
          <w:b/>
        </w:rPr>
        <w:t>15</w:t>
      </w:r>
      <w:r w:rsidRPr="008077D4">
        <w:rPr>
          <w:b/>
        </w:rPr>
        <w:t xml:space="preserve"> de </w:t>
      </w:r>
      <w:r>
        <w:rPr>
          <w:b/>
        </w:rPr>
        <w:t>febrero</w:t>
      </w:r>
      <w:r w:rsidRPr="008077D4">
        <w:rPr>
          <w:b/>
        </w:rPr>
        <w:t xml:space="preserve"> de 2024 </w:t>
      </w:r>
      <w:r w:rsidRPr="008077D4">
        <w:t xml:space="preserve">* * * </w:t>
      </w:r>
      <w:proofErr w:type="spellStart"/>
      <w:r w:rsidRPr="008077D4">
        <w:t>congatec</w:t>
      </w:r>
      <w:proofErr w:type="spellEnd"/>
      <w:r w:rsidRPr="008077D4">
        <w:t xml:space="preserve"> – proveedor líder en tecnología de sistemas embebidos y </w:t>
      </w:r>
      <w:proofErr w:type="spellStart"/>
      <w:r w:rsidRPr="008077D4">
        <w:t>edge</w:t>
      </w:r>
      <w:proofErr w:type="spellEnd"/>
      <w:r w:rsidRPr="008077D4">
        <w:t xml:space="preserve"> </w:t>
      </w:r>
      <w:proofErr w:type="spellStart"/>
      <w:r w:rsidRPr="008077D4">
        <w:t>computing</w:t>
      </w:r>
      <w:proofErr w:type="spellEnd"/>
      <w:r w:rsidRPr="008077D4">
        <w:t xml:space="preserve"> - presentará nuevos módulos COM (</w:t>
      </w:r>
      <w:proofErr w:type="spellStart"/>
      <w:r w:rsidRPr="008077D4">
        <w:t>Computer</w:t>
      </w:r>
      <w:proofErr w:type="spellEnd"/>
      <w:r w:rsidRPr="008077D4">
        <w:t>-</w:t>
      </w:r>
      <w:proofErr w:type="spellStart"/>
      <w:r w:rsidRPr="008077D4">
        <w:t>on</w:t>
      </w:r>
      <w:proofErr w:type="spellEnd"/>
      <w:r w:rsidRPr="008077D4">
        <w:t xml:space="preserve">-Modules) en </w:t>
      </w:r>
      <w:proofErr w:type="spellStart"/>
      <w:r w:rsidRPr="008077D4">
        <w:t>embedded</w:t>
      </w:r>
      <w:proofErr w:type="spellEnd"/>
      <w:r w:rsidRPr="008077D4">
        <w:t xml:space="preserve"> </w:t>
      </w:r>
      <w:proofErr w:type="spellStart"/>
      <w:r w:rsidRPr="008077D4">
        <w:t>world</w:t>
      </w:r>
      <w:proofErr w:type="spellEnd"/>
      <w:r w:rsidRPr="008077D4">
        <w:t xml:space="preserve"> (Hall 3, </w:t>
      </w:r>
      <w:proofErr w:type="spellStart"/>
      <w:r w:rsidRPr="008077D4">
        <w:t>Booth</w:t>
      </w:r>
      <w:proofErr w:type="spellEnd"/>
      <w:r w:rsidRPr="008077D4">
        <w:t xml:space="preserve"> 241). Estas innovaciones incluyen los nuevos </w:t>
      </w:r>
      <w:hyperlink r:id="rId10">
        <w:r w:rsidRPr="008077D4">
          <w:rPr>
            <w:color w:val="0000FF"/>
            <w:u w:val="single"/>
          </w:rPr>
          <w:t>módulos COM Express basados en el procesador Intel Core Ultra con IA integrada</w:t>
        </w:r>
      </w:hyperlink>
      <w:r w:rsidRPr="008077D4">
        <w:t xml:space="preserve">, </w:t>
      </w:r>
      <w:r w:rsidRPr="008545F6">
        <w:t xml:space="preserve">además también se presentarán primicias basadas en la innovadora tecnología de procesadores x86 tanto de bajo consumo como de alto rendimiento. Las presentaciones se centrarán en el aumento del rendimiento, la eficiencia energética y las funciones avanzadas integradas de </w:t>
      </w:r>
      <w:proofErr w:type="spellStart"/>
      <w:r w:rsidRPr="008545F6">
        <w:t>IIoT</w:t>
      </w:r>
      <w:proofErr w:type="spellEnd"/>
      <w:r w:rsidRPr="008545F6">
        <w:t xml:space="preserve"> y seguridad, que antes no formaban parte de ninguna oferta existente de módulos COM. Esto aumentará significativamente la preparación de las aplicaciones de los COM y contribuirá al desarrollo particularmente eficiente y fiable de dispositivos embebidos y </w:t>
      </w:r>
      <w:proofErr w:type="spellStart"/>
      <w:r w:rsidRPr="008545F6">
        <w:t>IIoT</w:t>
      </w:r>
      <w:proofErr w:type="spellEnd"/>
      <w:r w:rsidRPr="008545F6">
        <w:t xml:space="preserve"> modernos, multifuncionales y </w:t>
      </w:r>
      <w:r w:rsidRPr="008545F6">
        <w:lastRenderedPageBreak/>
        <w:t xml:space="preserve">ampliamente conectados, y diferenciará la oferta de </w:t>
      </w:r>
      <w:proofErr w:type="spellStart"/>
      <w:r w:rsidRPr="008545F6">
        <w:t>congatec</w:t>
      </w:r>
      <w:proofErr w:type="spellEnd"/>
      <w:r w:rsidRPr="008545F6">
        <w:t xml:space="preserve"> de las opciones de adquisición alternativas.</w:t>
      </w:r>
    </w:p>
    <w:p w14:paraId="0ED81A87" w14:textId="77777777" w:rsidR="00423FE4" w:rsidRPr="008545F6" w:rsidRDefault="00423FE4" w:rsidP="00423FE4"/>
    <w:p w14:paraId="137E6757" w14:textId="77777777" w:rsidR="00423FE4" w:rsidRPr="008545F6" w:rsidRDefault="00423FE4" w:rsidP="00423FE4">
      <w:r w:rsidRPr="008545F6">
        <w:t>"</w:t>
      </w:r>
      <w:proofErr w:type="spellStart"/>
      <w:r w:rsidRPr="008545F6">
        <w:t>IIoT</w:t>
      </w:r>
      <w:proofErr w:type="spellEnd"/>
      <w:r w:rsidRPr="008545F6">
        <w:t xml:space="preserve"> presenta a los OEM grandes desafíos, que nosotros, como proveedor de módulos COM, estamos abordando ahora con una gama significativamente ampliada de funciones de nuestros módulos basados en COM-HPC, COM Express, SMARC y </w:t>
      </w:r>
      <w:proofErr w:type="spellStart"/>
      <w:r w:rsidRPr="008545F6">
        <w:t>Qseven</w:t>
      </w:r>
      <w:proofErr w:type="spellEnd"/>
      <w:r w:rsidRPr="008545F6">
        <w:t xml:space="preserve">. Por ejemplo, la tecnología de </w:t>
      </w:r>
      <w:proofErr w:type="spellStart"/>
      <w:r w:rsidRPr="008545F6">
        <w:t>hypervisor</w:t>
      </w:r>
      <w:proofErr w:type="spellEnd"/>
      <w:r w:rsidRPr="008545F6">
        <w:t xml:space="preserve"> integrada en el módulo y la funcionalidad </w:t>
      </w:r>
      <w:proofErr w:type="spellStart"/>
      <w:r w:rsidRPr="008545F6">
        <w:t>IIoT</w:t>
      </w:r>
      <w:proofErr w:type="spellEnd"/>
      <w:r w:rsidRPr="008545F6">
        <w:t xml:space="preserve"> facilitan a los proveedores de soluciones enriquecer sus aplicaciones, aportando mayores funcionalidades sin tener que desarrollarlas o integrarlas ellos mismos. Destacaremos el valor añadido que ofrecemos a los clientes OEM a través de estas funcionalidades de nueva creación en </w:t>
      </w:r>
      <w:proofErr w:type="spellStart"/>
      <w:r w:rsidRPr="008545F6">
        <w:t>embedded</w:t>
      </w:r>
      <w:proofErr w:type="spellEnd"/>
      <w:r w:rsidRPr="008545F6">
        <w:t xml:space="preserve"> </w:t>
      </w:r>
      <w:proofErr w:type="spellStart"/>
      <w:r w:rsidRPr="008545F6">
        <w:t>world</w:t>
      </w:r>
      <w:proofErr w:type="spellEnd"/>
      <w:r w:rsidRPr="008545F6">
        <w:t xml:space="preserve">", afirma Tim </w:t>
      </w:r>
      <w:proofErr w:type="spellStart"/>
      <w:r w:rsidRPr="008545F6">
        <w:t>Henrichs</w:t>
      </w:r>
      <w:proofErr w:type="spellEnd"/>
      <w:r w:rsidRPr="008545F6">
        <w:t xml:space="preserve">, vicepresidente de marketing de </w:t>
      </w:r>
      <w:proofErr w:type="spellStart"/>
      <w:r w:rsidRPr="008545F6">
        <w:t>congatec</w:t>
      </w:r>
      <w:proofErr w:type="spellEnd"/>
      <w:r w:rsidRPr="008545F6">
        <w:t xml:space="preserve">. En </w:t>
      </w:r>
      <w:proofErr w:type="spellStart"/>
      <w:r w:rsidRPr="008545F6">
        <w:t>Embedded</w:t>
      </w:r>
      <w:proofErr w:type="spellEnd"/>
      <w:r w:rsidRPr="008545F6">
        <w:t xml:space="preserve"> </w:t>
      </w:r>
      <w:proofErr w:type="spellStart"/>
      <w:r w:rsidRPr="008545F6">
        <w:t>World</w:t>
      </w:r>
      <w:proofErr w:type="spellEnd"/>
      <w:r w:rsidRPr="008545F6">
        <w:t xml:space="preserve"> destacaremos el valor añadido que ofrecemos a los clientes OEM a través de estas funcionalidades de nueva creación", explica Tim </w:t>
      </w:r>
      <w:proofErr w:type="spellStart"/>
      <w:r w:rsidRPr="008545F6">
        <w:t>Henrichs</w:t>
      </w:r>
      <w:proofErr w:type="spellEnd"/>
      <w:r w:rsidRPr="008545F6">
        <w:t xml:space="preserve">, vicepresidente de marketing en </w:t>
      </w:r>
      <w:proofErr w:type="spellStart"/>
      <w:r w:rsidRPr="008545F6">
        <w:t>congatec</w:t>
      </w:r>
      <w:proofErr w:type="spellEnd"/>
      <w:r w:rsidRPr="008545F6">
        <w:t>.</w:t>
      </w:r>
    </w:p>
    <w:p w14:paraId="734F3437" w14:textId="77777777" w:rsidR="00423FE4" w:rsidRPr="008545F6" w:rsidRDefault="00423FE4" w:rsidP="00423FE4"/>
    <w:p w14:paraId="40932A5A" w14:textId="77777777" w:rsidR="00423FE4" w:rsidRPr="008545F6" w:rsidRDefault="00423FE4" w:rsidP="00423FE4">
      <w:r w:rsidRPr="008545F6">
        <w:t xml:space="preserve">Los sistemas embebidos de los </w:t>
      </w:r>
      <w:proofErr w:type="spellStart"/>
      <w:r w:rsidRPr="008545F6">
        <w:t>OEMs</w:t>
      </w:r>
      <w:proofErr w:type="spellEnd"/>
      <w:r w:rsidRPr="008545F6">
        <w:t xml:space="preserve"> deben cubrir significativamente más funcionalidades para cumplir con todos los requisitos de digitalización y conectividad </w:t>
      </w:r>
      <w:proofErr w:type="spellStart"/>
      <w:r w:rsidRPr="008545F6">
        <w:t>IIoT</w:t>
      </w:r>
      <w:proofErr w:type="spellEnd"/>
      <w:r w:rsidRPr="008545F6">
        <w:t xml:space="preserve">. </w:t>
      </w:r>
      <w:proofErr w:type="spellStart"/>
      <w:r w:rsidRPr="008545F6">
        <w:t>congatec</w:t>
      </w:r>
      <w:proofErr w:type="spellEnd"/>
      <w:r w:rsidRPr="008545F6">
        <w:t xml:space="preserve"> aborda estas altas demandas en las soluciones OEM con sus propias tecnologías de </w:t>
      </w:r>
      <w:proofErr w:type="spellStart"/>
      <w:r w:rsidRPr="008545F6">
        <w:t>hypervisor</w:t>
      </w:r>
      <w:proofErr w:type="spellEnd"/>
      <w:r w:rsidRPr="008545F6">
        <w:t xml:space="preserve"> y funcionalidades </w:t>
      </w:r>
      <w:proofErr w:type="spellStart"/>
      <w:r w:rsidRPr="008545F6">
        <w:t>edge</w:t>
      </w:r>
      <w:proofErr w:type="spellEnd"/>
      <w:r w:rsidRPr="008545F6">
        <w:t xml:space="preserve"> </w:t>
      </w:r>
      <w:proofErr w:type="spellStart"/>
      <w:r w:rsidRPr="008545F6">
        <w:t>IoT</w:t>
      </w:r>
      <w:proofErr w:type="spellEnd"/>
      <w:r w:rsidRPr="008545F6">
        <w:t xml:space="preserve">, entre otras cosas. Las ventajas de la perfecta integración de esta gama de soluciones en el conjunto de funciones ampliadas de los módulos COM serán presentadas por </w:t>
      </w:r>
      <w:proofErr w:type="spellStart"/>
      <w:r w:rsidRPr="008545F6">
        <w:t>congatec</w:t>
      </w:r>
      <w:proofErr w:type="spellEnd"/>
      <w:r w:rsidRPr="008545F6">
        <w:t xml:space="preserve"> por primera vez en </w:t>
      </w:r>
      <w:proofErr w:type="spellStart"/>
      <w:r w:rsidRPr="008545F6">
        <w:t>embedded</w:t>
      </w:r>
      <w:proofErr w:type="spellEnd"/>
      <w:r w:rsidRPr="008545F6">
        <w:t xml:space="preserve"> </w:t>
      </w:r>
      <w:proofErr w:type="spellStart"/>
      <w:r w:rsidRPr="008545F6">
        <w:t>world</w:t>
      </w:r>
      <w:proofErr w:type="spellEnd"/>
      <w:r w:rsidRPr="008545F6">
        <w:t>.</w:t>
      </w:r>
    </w:p>
    <w:p w14:paraId="68CC88A6" w14:textId="77777777" w:rsidR="00423FE4" w:rsidRPr="008545F6" w:rsidRDefault="00423FE4" w:rsidP="00423FE4"/>
    <w:p w14:paraId="09A32CDD" w14:textId="77777777" w:rsidR="00423FE4" w:rsidRPr="008545F6" w:rsidRDefault="00423FE4" w:rsidP="00423FE4">
      <w:r w:rsidRPr="008545F6">
        <w:t xml:space="preserve">Las funciones </w:t>
      </w:r>
      <w:proofErr w:type="spellStart"/>
      <w:r w:rsidRPr="008545F6">
        <w:t>IIoT</w:t>
      </w:r>
      <w:proofErr w:type="spellEnd"/>
      <w:r w:rsidRPr="008545F6">
        <w:t xml:space="preserve"> ampliadas para módulos COM, son la consecuencia lógica de la estrategia de valor añadido de la compañía: Como una de las marcas líderes mundiales en sistemas embebidos y </w:t>
      </w:r>
      <w:proofErr w:type="spellStart"/>
      <w:r w:rsidRPr="008545F6">
        <w:t>edge</w:t>
      </w:r>
      <w:proofErr w:type="spellEnd"/>
      <w:r w:rsidRPr="008545F6">
        <w:t xml:space="preserve"> </w:t>
      </w:r>
      <w:proofErr w:type="spellStart"/>
      <w:r w:rsidRPr="008545F6">
        <w:t>computing</w:t>
      </w:r>
      <w:proofErr w:type="spellEnd"/>
      <w:r w:rsidRPr="008545F6">
        <w:t xml:space="preserve"> en el campo de los módulos COM, </w:t>
      </w:r>
      <w:proofErr w:type="spellStart"/>
      <w:r w:rsidRPr="008545F6">
        <w:t>congatec</w:t>
      </w:r>
      <w:proofErr w:type="spellEnd"/>
      <w:r w:rsidRPr="008545F6">
        <w:t xml:space="preserve"> es pionera en lo que se refiere a funciones y servicios ampliados para la integración más simplificada de módulos basados en COM Express, COM HPC, SMARC y </w:t>
      </w:r>
      <w:proofErr w:type="spellStart"/>
      <w:r w:rsidRPr="008545F6">
        <w:t>Qseven</w:t>
      </w:r>
      <w:proofErr w:type="spellEnd"/>
      <w:r w:rsidRPr="008545F6">
        <w:t xml:space="preserve">. Su ecosistema de alto rendimiento ofrece sofisticadas soluciones de refrigeración optimizadas para cada módulo, placas base para facilitar la evaluación y el diseño de aplicaciones, así como soporte de software y servicios de integración personalizados.  Además, los servicios de pruebas y diseño de </w:t>
      </w:r>
      <w:proofErr w:type="spellStart"/>
      <w:r w:rsidRPr="008545F6">
        <w:t>congatec</w:t>
      </w:r>
      <w:proofErr w:type="spellEnd"/>
      <w:r w:rsidRPr="008545F6">
        <w:t xml:space="preserve"> ahorran a los fabricantes de equipos originales tiempo y trabajo adicionales. Todo ello facilita y hace más eficiente la integración de módulos y ofrece a los ingenieros un alto nivel de seguridad en el diseño. Los clientes se benefician de un tiempo de comercialización más rápido y, por tanto, </w:t>
      </w:r>
      <w:r w:rsidRPr="008545F6">
        <w:lastRenderedPageBreak/>
        <w:t xml:space="preserve">pueden dominar de la mejor manera posible los ciclos de innovación que son cada vez más cortos. </w:t>
      </w:r>
    </w:p>
    <w:p w14:paraId="53FCC49E" w14:textId="77777777" w:rsidR="00423FE4" w:rsidRPr="008545F6" w:rsidRDefault="00423FE4" w:rsidP="00423FE4"/>
    <w:p w14:paraId="230FD34B" w14:textId="77777777" w:rsidR="00423FE4" w:rsidRPr="008077D4" w:rsidRDefault="00423FE4" w:rsidP="00423FE4">
      <w:r w:rsidRPr="008545F6">
        <w:t xml:space="preserve">Además de todas las áreas funcionales del procesador y las funciones de factor de forma, los módulos </w:t>
      </w:r>
      <w:proofErr w:type="spellStart"/>
      <w:r w:rsidRPr="008545F6">
        <w:t>congatec</w:t>
      </w:r>
      <w:proofErr w:type="spellEnd"/>
      <w:r w:rsidRPr="008545F6">
        <w:t xml:space="preserve"> ofrecen una eficiencia y comodidad integrales para los OEM. Las nuevas funciones integradas de virtualización, digitalización y seguridad establecen un nuevo punto de referencia en términos de la gama de capacidades de los módulos COM listos para la aplicación, especialmente para aplicaciones </w:t>
      </w:r>
      <w:proofErr w:type="spellStart"/>
      <w:r w:rsidRPr="008545F6">
        <w:t>IIoT</w:t>
      </w:r>
      <w:proofErr w:type="spellEnd"/>
      <w:r w:rsidRPr="008545F6">
        <w:t xml:space="preserve"> en tiempo real</w:t>
      </w:r>
      <w:r w:rsidRPr="008077D4">
        <w:t>.</w:t>
      </w:r>
    </w:p>
    <w:p w14:paraId="31299B52" w14:textId="77777777" w:rsidR="00423FE4" w:rsidRPr="008077D4" w:rsidRDefault="00423FE4" w:rsidP="00423FE4"/>
    <w:p w14:paraId="24385FAC" w14:textId="77777777" w:rsidR="00423FE4" w:rsidRPr="008077D4" w:rsidRDefault="00423FE4" w:rsidP="00423FE4">
      <w:r w:rsidRPr="008077D4">
        <w:t xml:space="preserve">Encontrará más información sobre las nuevas presentaciones en la página de inicio de </w:t>
      </w:r>
      <w:proofErr w:type="spellStart"/>
      <w:r w:rsidRPr="008077D4">
        <w:t>congatec</w:t>
      </w:r>
      <w:proofErr w:type="spellEnd"/>
      <w:r w:rsidRPr="008077D4">
        <w:t xml:space="preserve"> para </w:t>
      </w:r>
      <w:proofErr w:type="spellStart"/>
      <w:r w:rsidRPr="008077D4">
        <w:t>embedded</w:t>
      </w:r>
      <w:proofErr w:type="spellEnd"/>
      <w:r w:rsidRPr="008077D4">
        <w:t xml:space="preserve"> </w:t>
      </w:r>
      <w:proofErr w:type="spellStart"/>
      <w:r w:rsidRPr="008077D4">
        <w:t>world</w:t>
      </w:r>
      <w:proofErr w:type="spellEnd"/>
      <w:r w:rsidRPr="008077D4">
        <w:t>, que se actualizará periódicamente:</w:t>
      </w:r>
    </w:p>
    <w:p w14:paraId="21BB1CE2" w14:textId="77777777" w:rsidR="00423FE4" w:rsidRPr="008077D4" w:rsidRDefault="00423FE4" w:rsidP="00423FE4">
      <w:pPr>
        <w:rPr>
          <w:color w:val="0000FF"/>
          <w:u w:val="single"/>
        </w:rPr>
      </w:pPr>
      <w:hyperlink r:id="rId11">
        <w:r w:rsidRPr="008077D4">
          <w:rPr>
            <w:color w:val="0000FF"/>
            <w:u w:val="single"/>
          </w:rPr>
          <w:t>https://www.congatec.com/en/congatec/events/congatec-at-embedded-world-2024/</w:t>
        </w:r>
      </w:hyperlink>
    </w:p>
    <w:p w14:paraId="56068E56" w14:textId="77777777" w:rsidR="00673527" w:rsidRPr="00EE2731" w:rsidRDefault="00673527" w:rsidP="00A562AA"/>
    <w:p w14:paraId="548F6E21" w14:textId="77777777" w:rsidR="00F76F29" w:rsidRPr="00EE2731" w:rsidRDefault="00F76F29" w:rsidP="000012C1">
      <w:pPr>
        <w:jc w:val="center"/>
      </w:pPr>
      <w:r w:rsidRPr="00EE2731">
        <w:t>* * *</w:t>
      </w:r>
    </w:p>
    <w:p w14:paraId="1D80CF9E" w14:textId="77777777" w:rsidR="0035632F" w:rsidRDefault="0035632F" w:rsidP="00A562AA"/>
    <w:p w14:paraId="6B26EA8B" w14:textId="77777777" w:rsidR="00072FA4" w:rsidRPr="00423FE4" w:rsidRDefault="00072FA4" w:rsidP="00072FA4">
      <w:pPr>
        <w:pStyle w:val="paragraph"/>
        <w:spacing w:before="0" w:beforeAutospacing="0" w:after="0" w:afterAutospacing="0"/>
        <w:textAlignment w:val="baseline"/>
        <w:rPr>
          <w:rFonts w:ascii="Arial" w:hAnsi="Arial" w:cs="Arial"/>
          <w:sz w:val="18"/>
          <w:szCs w:val="18"/>
          <w:lang w:val="es-ES"/>
        </w:rPr>
      </w:pPr>
      <w:r w:rsidRPr="00423FE4">
        <w:rPr>
          <w:rStyle w:val="normaltextrun"/>
          <w:rFonts w:ascii="Arial" w:eastAsiaTheme="majorEastAsia" w:hAnsi="Arial" w:cs="Arial"/>
          <w:b/>
          <w:sz w:val="18"/>
          <w:szCs w:val="18"/>
          <w:lang w:val="es-ES"/>
        </w:rPr>
        <w:t xml:space="preserve">Sobre </w:t>
      </w:r>
      <w:proofErr w:type="spellStart"/>
      <w:r w:rsidRPr="00423FE4">
        <w:rPr>
          <w:rStyle w:val="normaltextrun"/>
          <w:rFonts w:ascii="Arial" w:eastAsiaTheme="majorEastAsia" w:hAnsi="Arial" w:cs="Arial"/>
          <w:b/>
          <w:sz w:val="18"/>
          <w:szCs w:val="18"/>
          <w:lang w:val="es-ES"/>
        </w:rPr>
        <w:t>congatec</w:t>
      </w:r>
      <w:proofErr w:type="spellEnd"/>
      <w:r w:rsidRPr="00423FE4">
        <w:rPr>
          <w:rStyle w:val="normaltextrun"/>
          <w:rFonts w:ascii="Arial" w:eastAsiaTheme="majorEastAsia" w:hAnsi="Arial" w:cs="Arial"/>
          <w:b/>
          <w:sz w:val="18"/>
          <w:szCs w:val="18"/>
          <w:lang w:val="es-ES"/>
        </w:rPr>
        <w:t> </w:t>
      </w:r>
      <w:r w:rsidRPr="00423FE4">
        <w:rPr>
          <w:rStyle w:val="eop"/>
          <w:rFonts w:ascii="Arial" w:hAnsi="Arial" w:cs="Arial"/>
          <w:sz w:val="18"/>
          <w:szCs w:val="18"/>
          <w:lang w:val="es-ES"/>
        </w:rPr>
        <w:t> </w:t>
      </w:r>
    </w:p>
    <w:p w14:paraId="4F00CD55" w14:textId="79A49348" w:rsidR="00072FA4" w:rsidRPr="006448A2" w:rsidRDefault="00072FA4" w:rsidP="00072FA4">
      <w:pPr>
        <w:pStyle w:val="xxstandard1"/>
        <w:spacing w:line="240" w:lineRule="auto"/>
        <w:rPr>
          <w:sz w:val="18"/>
          <w:szCs w:val="18"/>
        </w:rPr>
      </w:pPr>
      <w:proofErr w:type="spellStart"/>
      <w:r w:rsidRPr="00423FE4">
        <w:rPr>
          <w:rStyle w:val="normaltextrun"/>
          <w:sz w:val="18"/>
          <w:szCs w:val="18"/>
        </w:rPr>
        <w:t>congatec</w:t>
      </w:r>
      <w:proofErr w:type="spellEnd"/>
      <w:r w:rsidRPr="00423FE4">
        <w:rPr>
          <w:rStyle w:val="normaltextrun"/>
          <w:sz w:val="18"/>
          <w:szCs w:val="18"/>
        </w:rPr>
        <w:t xml:space="preserve"> es una empresa de tecnología de rápido crecimiento que se centra en productos informáticos embebidos y </w:t>
      </w:r>
      <w:proofErr w:type="spellStart"/>
      <w:r w:rsidRPr="00423FE4">
        <w:rPr>
          <w:rStyle w:val="normaltextrun"/>
          <w:sz w:val="18"/>
          <w:szCs w:val="18"/>
        </w:rPr>
        <w:t>edge</w:t>
      </w:r>
      <w:proofErr w:type="spellEnd"/>
      <w:r w:rsidRPr="00423FE4">
        <w:rPr>
          <w:rStyle w:val="normaltextrun"/>
          <w:sz w:val="18"/>
          <w:szCs w:val="18"/>
        </w:rPr>
        <w:t xml:space="preserve">. Los módulos informáticos de alto rendimiento se utilizan en una amplia gama de aplicaciones y dispositivos en automatización industrial, tecnología médica, robótica, telecomunicaciones y muchas otros verticales. Respaldado por el accionista controlador DBAG </w:t>
      </w:r>
      <w:proofErr w:type="spellStart"/>
      <w:r w:rsidRPr="00423FE4">
        <w:rPr>
          <w:rStyle w:val="normaltextrun"/>
          <w:sz w:val="18"/>
          <w:szCs w:val="18"/>
        </w:rPr>
        <w:t>Fund</w:t>
      </w:r>
      <w:proofErr w:type="spellEnd"/>
      <w:r w:rsidRPr="00423FE4">
        <w:rPr>
          <w:rStyle w:val="normaltextrun"/>
          <w:sz w:val="18"/>
          <w:szCs w:val="18"/>
        </w:rPr>
        <w:t xml:space="preserve"> VIII, un fondo del mercado medio alemán que se enfoca en negocios industriales en crecimiento, </w:t>
      </w:r>
      <w:proofErr w:type="spellStart"/>
      <w:r w:rsidRPr="00423FE4">
        <w:rPr>
          <w:rStyle w:val="normaltextrun"/>
          <w:sz w:val="18"/>
          <w:szCs w:val="18"/>
        </w:rPr>
        <w:t>congatec</w:t>
      </w:r>
      <w:proofErr w:type="spellEnd"/>
      <w:r w:rsidRPr="00423FE4">
        <w:rPr>
          <w:rStyle w:val="normaltextrun"/>
          <w:sz w:val="18"/>
          <w:szCs w:val="18"/>
        </w:rPr>
        <w:t xml:space="preserve"> tiene la experiencia en financiación, fusiones y adquisiciones para aprovechar estas oportunidades de mercado en expansión. </w:t>
      </w:r>
      <w:proofErr w:type="spellStart"/>
      <w:r w:rsidRPr="00423FE4">
        <w:rPr>
          <w:rStyle w:val="normaltextrun"/>
          <w:sz w:val="18"/>
          <w:szCs w:val="18"/>
        </w:rPr>
        <w:t>congatec</w:t>
      </w:r>
      <w:proofErr w:type="spellEnd"/>
      <w:r w:rsidRPr="00423FE4">
        <w:rPr>
          <w:rStyle w:val="normaltextrun"/>
          <w:sz w:val="18"/>
          <w:szCs w:val="18"/>
        </w:rPr>
        <w:t xml:space="preserve"> es el líder del mercado global en el segmento de módulos COM con una excelente base de clientes desde nuevas empresas hasta compañías internacionales de primera línea. Más información disponible en nuestra web </w:t>
      </w:r>
      <w:hyperlink r:id="rId12" w:tgtFrame="_blank" w:history="1">
        <w:r w:rsidRPr="00423FE4">
          <w:rPr>
            <w:rStyle w:val="normaltextrun"/>
            <w:color w:val="0000FF"/>
            <w:sz w:val="18"/>
            <w:szCs w:val="18"/>
            <w:u w:val="single"/>
          </w:rPr>
          <w:t>www.congatec.com</w:t>
        </w:r>
      </w:hyperlink>
      <w:r w:rsidRPr="00423FE4">
        <w:rPr>
          <w:rStyle w:val="normaltextrun"/>
          <w:sz w:val="18"/>
          <w:szCs w:val="18"/>
        </w:rPr>
        <w:t xml:space="preserve"> o </w:t>
      </w:r>
      <w:proofErr w:type="spellStart"/>
      <w:r w:rsidRPr="00423FE4">
        <w:rPr>
          <w:rStyle w:val="normaltextrun"/>
          <w:sz w:val="18"/>
          <w:szCs w:val="18"/>
        </w:rPr>
        <w:t>via</w:t>
      </w:r>
      <w:proofErr w:type="spellEnd"/>
      <w:r w:rsidRPr="00423FE4">
        <w:rPr>
          <w:rStyle w:val="normaltextrun"/>
          <w:sz w:val="18"/>
          <w:szCs w:val="18"/>
        </w:rPr>
        <w:t xml:space="preserve"> </w:t>
      </w:r>
      <w:hyperlink r:id="rId13" w:tgtFrame="_blank" w:history="1">
        <w:r w:rsidRPr="00423FE4">
          <w:rPr>
            <w:rStyle w:val="normaltextrun"/>
            <w:color w:val="0000FF"/>
            <w:sz w:val="18"/>
            <w:szCs w:val="18"/>
            <w:u w:val="single"/>
          </w:rPr>
          <w:t>LinkedIn</w:t>
        </w:r>
      </w:hyperlink>
      <w:r w:rsidRPr="00423FE4">
        <w:rPr>
          <w:rStyle w:val="normaltextrun"/>
          <w:sz w:val="18"/>
          <w:szCs w:val="18"/>
        </w:rPr>
        <w:t xml:space="preserve">, </w:t>
      </w:r>
      <w:hyperlink r:id="rId14" w:tgtFrame="_blank" w:history="1">
        <w:r w:rsidR="00E50D0B" w:rsidRPr="00423FE4">
          <w:rPr>
            <w:rStyle w:val="Hyperlink"/>
            <w:sz w:val="18"/>
            <w:szCs w:val="18"/>
          </w:rPr>
          <w:t>X (Twitter)</w:t>
        </w:r>
      </w:hyperlink>
      <w:r w:rsidRPr="00423FE4">
        <w:rPr>
          <w:rStyle w:val="normaltextrun"/>
          <w:sz w:val="18"/>
          <w:szCs w:val="18"/>
        </w:rPr>
        <w:t xml:space="preserve"> y </w:t>
      </w:r>
      <w:hyperlink r:id="rId15" w:tgtFrame="_blank" w:history="1">
        <w:r w:rsidRPr="00423FE4">
          <w:rPr>
            <w:rStyle w:val="normaltextrun"/>
            <w:color w:val="0000FF"/>
            <w:sz w:val="18"/>
            <w:szCs w:val="18"/>
            <w:u w:val="single"/>
          </w:rPr>
          <w:t>YouTube</w:t>
        </w:r>
      </w:hyperlink>
      <w:r w:rsidRPr="00423FE4">
        <w:rPr>
          <w:rStyle w:val="normaltextrun"/>
          <w:sz w:val="18"/>
          <w:szCs w:val="18"/>
        </w:rPr>
        <w:t>.</w:t>
      </w:r>
    </w:p>
    <w:p w14:paraId="6CD21303" w14:textId="77777777" w:rsidR="00072FA4" w:rsidRPr="006448A2" w:rsidRDefault="00072FA4" w:rsidP="00072FA4"/>
    <w:p w14:paraId="523051D3" w14:textId="77777777" w:rsidR="00072FA4" w:rsidRPr="006448A2" w:rsidRDefault="00072FA4" w:rsidP="00072FA4">
      <w:pPr>
        <w:pStyle w:val="Standard1"/>
        <w:ind w:right="283"/>
        <w:rPr>
          <w:rFonts w:ascii="Arial" w:hAnsi="Arial" w:cs="Arial"/>
          <w:sz w:val="16"/>
          <w:szCs w:val="16"/>
          <w:lang w:val="es-ES"/>
        </w:rPr>
      </w:pPr>
      <w:r w:rsidRPr="006448A2">
        <w:rPr>
          <w:rFonts w:ascii="Arial" w:hAnsi="Arial" w:cs="Arial"/>
          <w:sz w:val="16"/>
          <w:szCs w:val="16"/>
          <w:lang w:val="es-ES"/>
        </w:rPr>
        <w:t xml:space="preserve">Texto y foto también disponible online en: </w:t>
      </w:r>
      <w:hyperlink r:id="rId16" w:history="1">
        <w:r w:rsidRPr="006448A2">
          <w:rPr>
            <w:rStyle w:val="Hyperlink"/>
            <w:rFonts w:ascii="Arial" w:hAnsi="Arial" w:cs="Arial"/>
            <w:sz w:val="16"/>
            <w:szCs w:val="16"/>
            <w:lang w:val="es-ES"/>
          </w:rPr>
          <w:t>https://www.congatec.com/es/congatec/notas-de-prensa.html</w:t>
        </w:r>
      </w:hyperlink>
    </w:p>
    <w:p w14:paraId="22BFEFAF" w14:textId="77777777" w:rsidR="00072FA4" w:rsidRPr="006448A2" w:rsidRDefault="00072FA4" w:rsidP="00072FA4">
      <w:pPr>
        <w:pStyle w:val="Standard1"/>
        <w:ind w:right="283"/>
        <w:rPr>
          <w:rFonts w:ascii="Arial" w:hAnsi="Arial" w:cs="Arial"/>
          <w:sz w:val="16"/>
          <w:szCs w:val="16"/>
          <w:lang w:val="es-ES"/>
        </w:rPr>
      </w:pPr>
    </w:p>
    <w:p w14:paraId="385AD2DC" w14:textId="77777777" w:rsidR="00072FA4" w:rsidRPr="006448A2" w:rsidRDefault="00072FA4" w:rsidP="00072FA4">
      <w:pPr>
        <w:spacing w:line="240" w:lineRule="auto"/>
        <w:rPr>
          <w:b/>
          <w:bCs/>
        </w:rPr>
      </w:pPr>
      <w:r w:rsidRPr="006448A2">
        <w:rPr>
          <w:iCs/>
          <w:sz w:val="16"/>
          <w:szCs w:val="16"/>
        </w:rPr>
        <w:t xml:space="preserve">Intel, el logotipo de Intel y otras marcas de Intel son marcas comerciales de Intel </w:t>
      </w:r>
      <w:proofErr w:type="spellStart"/>
      <w:r w:rsidRPr="006448A2">
        <w:rPr>
          <w:iCs/>
          <w:sz w:val="16"/>
          <w:szCs w:val="16"/>
        </w:rPr>
        <w:t>Corporation</w:t>
      </w:r>
      <w:proofErr w:type="spellEnd"/>
      <w:r w:rsidRPr="006448A2">
        <w:rPr>
          <w:iCs/>
          <w:sz w:val="16"/>
          <w:szCs w:val="16"/>
        </w:rPr>
        <w:t xml:space="preserve"> o sus filiales.. </w:t>
      </w:r>
    </w:p>
    <w:p w14:paraId="0F5803F0" w14:textId="77777777" w:rsidR="00072FA4" w:rsidRPr="00423FE4" w:rsidRDefault="00072FA4" w:rsidP="00072FA4">
      <w:pPr>
        <w:pStyle w:val="Standard1"/>
        <w:rPr>
          <w:rFonts w:ascii="Arial" w:hAnsi="Arial" w:cs="Arial"/>
          <w:iCs/>
          <w:sz w:val="16"/>
          <w:szCs w:val="16"/>
          <w:lang w:val="es-ES"/>
        </w:rPr>
      </w:pPr>
    </w:p>
    <w:p w14:paraId="3E9BC2A3" w14:textId="28991E90" w:rsidR="00072FA4" w:rsidRDefault="00423FE4" w:rsidP="00072FA4">
      <w:pPr>
        <w:pStyle w:val="Standard1"/>
        <w:rPr>
          <w:rFonts w:ascii="Arial" w:hAnsi="Arial" w:cs="Arial"/>
          <w:iCs/>
          <w:sz w:val="16"/>
          <w:szCs w:val="16"/>
          <w:lang w:val="es-ES"/>
        </w:rPr>
      </w:pPr>
      <w:r w:rsidRPr="00423FE4">
        <w:rPr>
          <w:rFonts w:ascii="Arial" w:hAnsi="Arial" w:cs="Arial"/>
          <w:iCs/>
          <w:sz w:val="16"/>
          <w:szCs w:val="16"/>
          <w:lang w:val="es-ES"/>
        </w:rPr>
        <w:t xml:space="preserve">Le rogamos tome nota de la rueda de prensa sobre las últimas novedades de </w:t>
      </w:r>
      <w:proofErr w:type="spellStart"/>
      <w:r w:rsidRPr="00423FE4">
        <w:rPr>
          <w:rFonts w:ascii="Arial" w:hAnsi="Arial" w:cs="Arial"/>
          <w:iCs/>
          <w:sz w:val="16"/>
          <w:szCs w:val="16"/>
          <w:lang w:val="es-ES"/>
        </w:rPr>
        <w:t>congatec</w:t>
      </w:r>
      <w:proofErr w:type="spellEnd"/>
      <w:r w:rsidRPr="00423FE4">
        <w:rPr>
          <w:rFonts w:ascii="Arial" w:hAnsi="Arial" w:cs="Arial"/>
          <w:iCs/>
          <w:sz w:val="16"/>
          <w:szCs w:val="16"/>
          <w:lang w:val="es-ES"/>
        </w:rPr>
        <w:t xml:space="preserve"> que tendrá lugar el 9 de abril de 14.00 a 14.30 horas en el NCC este. En breve le enviaremos una invitación. Póngase en contacto con nosotros directamente si está interesado en asistir a la rueda de prensa y/o a una reunión individual en el stand.</w:t>
      </w:r>
    </w:p>
    <w:p w14:paraId="05A4E360" w14:textId="77777777" w:rsidR="00423FE4" w:rsidRPr="00423FE4" w:rsidRDefault="00423FE4" w:rsidP="00072FA4">
      <w:pPr>
        <w:pStyle w:val="Standard1"/>
        <w:rPr>
          <w:rFonts w:ascii="Arial" w:hAnsi="Arial" w:cs="Arial"/>
          <w:iCs/>
          <w:sz w:val="16"/>
          <w:szCs w:val="16"/>
          <w:lang w:val="es-ES"/>
        </w:rPr>
      </w:pPr>
    </w:p>
    <w:p w14:paraId="7886C6BF" w14:textId="77777777" w:rsidR="00072FA4" w:rsidRPr="00423FE4" w:rsidRDefault="00072FA4" w:rsidP="00072FA4">
      <w:pPr>
        <w:pStyle w:val="Standard1"/>
        <w:snapToGrid w:val="0"/>
        <w:rPr>
          <w:rFonts w:ascii="Arial" w:hAnsi="Arial" w:cs="Arial"/>
          <w:b/>
          <w:sz w:val="22"/>
          <w:szCs w:val="22"/>
          <w:lang w:val="es-ES"/>
        </w:rPr>
      </w:pPr>
      <w:r w:rsidRPr="00423FE4">
        <w:rPr>
          <w:rFonts w:ascii="Arial" w:hAnsi="Arial" w:cs="Arial"/>
          <w:b/>
          <w:sz w:val="22"/>
          <w:szCs w:val="22"/>
          <w:lang w:val="es-ES"/>
        </w:rPr>
        <w:t>Contacto con los lectores:</w:t>
      </w:r>
    </w:p>
    <w:p w14:paraId="65837DED" w14:textId="77777777" w:rsidR="00072FA4" w:rsidRPr="00423FE4" w:rsidRDefault="00072FA4" w:rsidP="00072FA4">
      <w:pPr>
        <w:pStyle w:val="Standard1"/>
        <w:snapToGrid w:val="0"/>
        <w:rPr>
          <w:rFonts w:ascii="Arial" w:hAnsi="Arial" w:cs="Arial"/>
          <w:sz w:val="22"/>
          <w:szCs w:val="22"/>
          <w:u w:val="single"/>
          <w:lang w:val="es-ES"/>
        </w:rPr>
      </w:pPr>
      <w:proofErr w:type="spellStart"/>
      <w:r w:rsidRPr="00423FE4">
        <w:rPr>
          <w:rFonts w:ascii="Arial" w:hAnsi="Arial" w:cs="Arial"/>
          <w:sz w:val="22"/>
          <w:szCs w:val="22"/>
          <w:lang w:val="es-ES"/>
        </w:rPr>
        <w:t>congatec</w:t>
      </w:r>
      <w:proofErr w:type="spellEnd"/>
    </w:p>
    <w:p w14:paraId="0082E6B6" w14:textId="77777777" w:rsidR="00072FA4" w:rsidRPr="00423FE4" w:rsidRDefault="00072FA4" w:rsidP="00072FA4">
      <w:pPr>
        <w:pStyle w:val="Standard1"/>
        <w:snapToGrid w:val="0"/>
        <w:rPr>
          <w:rFonts w:ascii="Arial" w:hAnsi="Arial" w:cs="Arial"/>
          <w:b/>
          <w:sz w:val="22"/>
          <w:szCs w:val="22"/>
          <w:u w:val="single"/>
          <w:lang w:val="es-ES"/>
        </w:rPr>
      </w:pPr>
      <w:proofErr w:type="spellStart"/>
      <w:r w:rsidRPr="00423FE4">
        <w:rPr>
          <w:rFonts w:ascii="Arial" w:hAnsi="Arial" w:cs="Arial"/>
          <w:sz w:val="22"/>
          <w:szCs w:val="22"/>
          <w:lang w:val="es-ES"/>
        </w:rPr>
        <w:t>Telefon</w:t>
      </w:r>
      <w:proofErr w:type="spellEnd"/>
      <w:r w:rsidRPr="00423FE4">
        <w:rPr>
          <w:rFonts w:ascii="Arial" w:hAnsi="Arial" w:cs="Arial"/>
          <w:sz w:val="22"/>
          <w:szCs w:val="22"/>
          <w:lang w:val="es-ES"/>
        </w:rPr>
        <w:t>: +49-991-2700-0</w:t>
      </w:r>
    </w:p>
    <w:p w14:paraId="38D98007" w14:textId="77777777" w:rsidR="00072FA4" w:rsidRPr="00423FE4" w:rsidRDefault="00072FA4" w:rsidP="00072FA4">
      <w:pPr>
        <w:pStyle w:val="Standard1"/>
        <w:snapToGrid w:val="0"/>
        <w:rPr>
          <w:rStyle w:val="Hyperlink"/>
          <w:rFonts w:ascii="Arial" w:hAnsi="Arial" w:cs="Arial"/>
          <w:sz w:val="22"/>
          <w:szCs w:val="22"/>
          <w:lang w:val="es-ES"/>
        </w:rPr>
      </w:pPr>
      <w:r w:rsidRPr="00423FE4">
        <w:rPr>
          <w:rStyle w:val="Hyperlink"/>
          <w:rFonts w:ascii="Arial" w:hAnsi="Arial" w:cs="Arial"/>
          <w:sz w:val="22"/>
          <w:szCs w:val="22"/>
          <w:lang w:val="es-ES"/>
        </w:rPr>
        <w:t xml:space="preserve">info@congatec.com </w:t>
      </w:r>
    </w:p>
    <w:p w14:paraId="0B1150F5" w14:textId="77777777" w:rsidR="00072FA4" w:rsidRPr="00423FE4" w:rsidRDefault="00000000" w:rsidP="00072FA4">
      <w:pPr>
        <w:pStyle w:val="Standard1"/>
        <w:rPr>
          <w:rStyle w:val="Hyperlink"/>
          <w:rFonts w:ascii="Arial" w:hAnsi="Arial" w:cs="Arial"/>
          <w:sz w:val="22"/>
          <w:szCs w:val="22"/>
          <w:lang w:val="es-ES"/>
        </w:rPr>
      </w:pPr>
      <w:hyperlink r:id="rId17" w:history="1">
        <w:r w:rsidR="00072FA4" w:rsidRPr="00423FE4">
          <w:rPr>
            <w:rStyle w:val="Hyperlink"/>
            <w:rFonts w:ascii="Arial" w:hAnsi="Arial" w:cs="Arial"/>
            <w:sz w:val="22"/>
            <w:szCs w:val="22"/>
            <w:lang w:val="es-ES"/>
          </w:rPr>
          <w:t>www.congatec.com</w:t>
        </w:r>
      </w:hyperlink>
    </w:p>
    <w:p w14:paraId="325B7FBA" w14:textId="77777777" w:rsidR="00072FA4" w:rsidRPr="00423FE4" w:rsidRDefault="00072FA4" w:rsidP="00072FA4">
      <w:pPr>
        <w:pStyle w:val="Standard1"/>
        <w:snapToGrid w:val="0"/>
        <w:rPr>
          <w:rFonts w:ascii="Arial" w:hAnsi="Arial" w:cs="Arial"/>
          <w:b/>
          <w:sz w:val="22"/>
          <w:szCs w:val="22"/>
          <w:lang w:val="es-ES"/>
        </w:rPr>
      </w:pPr>
    </w:p>
    <w:p w14:paraId="7B3FC94D" w14:textId="77777777" w:rsidR="00072FA4" w:rsidRPr="00423FE4" w:rsidRDefault="00072FA4" w:rsidP="00072FA4">
      <w:pPr>
        <w:pStyle w:val="Standard1"/>
        <w:snapToGrid w:val="0"/>
        <w:rPr>
          <w:rFonts w:ascii="Arial" w:hAnsi="Arial" w:cs="Arial"/>
          <w:b/>
          <w:sz w:val="22"/>
          <w:szCs w:val="22"/>
          <w:lang w:val="es-ES"/>
        </w:rPr>
      </w:pPr>
      <w:r w:rsidRPr="00423FE4">
        <w:rPr>
          <w:rFonts w:ascii="Arial" w:hAnsi="Arial" w:cs="Arial"/>
          <w:b/>
          <w:sz w:val="22"/>
          <w:szCs w:val="22"/>
          <w:lang w:val="es-ES"/>
        </w:rPr>
        <w:t xml:space="preserve">Contacto con la prensa </w:t>
      </w:r>
      <w:proofErr w:type="spellStart"/>
      <w:r w:rsidRPr="00423FE4">
        <w:rPr>
          <w:rFonts w:ascii="Arial" w:hAnsi="Arial" w:cs="Arial"/>
          <w:b/>
          <w:sz w:val="22"/>
          <w:szCs w:val="22"/>
          <w:lang w:val="es-ES"/>
        </w:rPr>
        <w:t>congatec</w:t>
      </w:r>
      <w:proofErr w:type="spellEnd"/>
      <w:r w:rsidRPr="00423FE4">
        <w:rPr>
          <w:rFonts w:ascii="Arial" w:hAnsi="Arial" w:cs="Arial"/>
          <w:b/>
          <w:sz w:val="22"/>
          <w:szCs w:val="22"/>
          <w:lang w:val="es-ES"/>
        </w:rPr>
        <w:t>:</w:t>
      </w:r>
    </w:p>
    <w:p w14:paraId="591A7ACB" w14:textId="77777777" w:rsidR="00072FA4" w:rsidRPr="00423FE4" w:rsidRDefault="00072FA4" w:rsidP="00072FA4">
      <w:pPr>
        <w:pBdr>
          <w:top w:val="nil"/>
          <w:left w:val="nil"/>
          <w:bottom w:val="nil"/>
          <w:right w:val="nil"/>
          <w:between w:val="nil"/>
        </w:pBdr>
        <w:spacing w:line="240" w:lineRule="auto"/>
        <w:ind w:right="283"/>
        <w:jc w:val="both"/>
        <w:rPr>
          <w:rFonts w:eastAsia="Arial"/>
          <w:color w:val="000000"/>
        </w:rPr>
      </w:pPr>
      <w:proofErr w:type="spellStart"/>
      <w:r w:rsidRPr="00423FE4">
        <w:rPr>
          <w:rFonts w:eastAsia="Arial"/>
          <w:color w:val="000000"/>
        </w:rPr>
        <w:t>congatec</w:t>
      </w:r>
      <w:proofErr w:type="spellEnd"/>
    </w:p>
    <w:p w14:paraId="67E5A645" w14:textId="77777777" w:rsidR="00072FA4" w:rsidRPr="00423FE4" w:rsidRDefault="00072FA4" w:rsidP="00072FA4">
      <w:pPr>
        <w:pBdr>
          <w:top w:val="nil"/>
          <w:left w:val="nil"/>
          <w:bottom w:val="nil"/>
          <w:right w:val="nil"/>
          <w:between w:val="nil"/>
        </w:pBdr>
        <w:spacing w:line="240" w:lineRule="auto"/>
        <w:ind w:right="283"/>
        <w:jc w:val="both"/>
        <w:rPr>
          <w:rFonts w:eastAsia="Arial"/>
          <w:color w:val="000000"/>
        </w:rPr>
      </w:pPr>
      <w:r w:rsidRPr="00423FE4">
        <w:rPr>
          <w:rFonts w:eastAsia="Arial"/>
          <w:color w:val="000000"/>
        </w:rPr>
        <w:t>Christof Wilde</w:t>
      </w:r>
    </w:p>
    <w:p w14:paraId="70288DD0" w14:textId="77777777" w:rsidR="00072FA4" w:rsidRPr="00423FE4" w:rsidRDefault="00072FA4" w:rsidP="00072FA4">
      <w:pPr>
        <w:pBdr>
          <w:top w:val="nil"/>
          <w:left w:val="nil"/>
          <w:bottom w:val="nil"/>
          <w:right w:val="nil"/>
          <w:between w:val="nil"/>
        </w:pBdr>
        <w:spacing w:line="240" w:lineRule="auto"/>
        <w:ind w:right="283"/>
        <w:jc w:val="both"/>
        <w:rPr>
          <w:rFonts w:eastAsia="Arial"/>
          <w:color w:val="000000"/>
        </w:rPr>
      </w:pPr>
      <w:proofErr w:type="spellStart"/>
      <w:r w:rsidRPr="00423FE4">
        <w:rPr>
          <w:rFonts w:eastAsia="Arial"/>
          <w:color w:val="000000"/>
        </w:rPr>
        <w:t>Phone</w:t>
      </w:r>
      <w:proofErr w:type="spellEnd"/>
      <w:r w:rsidRPr="00423FE4">
        <w:rPr>
          <w:rFonts w:eastAsia="Arial"/>
          <w:color w:val="000000"/>
        </w:rPr>
        <w:t>:  +49-991-2700-2822</w:t>
      </w:r>
    </w:p>
    <w:p w14:paraId="5ED56237" w14:textId="77777777" w:rsidR="00072FA4" w:rsidRPr="00423FE4" w:rsidRDefault="00072FA4" w:rsidP="00072FA4">
      <w:pPr>
        <w:pBdr>
          <w:top w:val="nil"/>
          <w:left w:val="nil"/>
          <w:bottom w:val="nil"/>
          <w:right w:val="nil"/>
          <w:between w:val="nil"/>
        </w:pBdr>
        <w:spacing w:line="240" w:lineRule="auto"/>
        <w:ind w:right="283"/>
        <w:jc w:val="both"/>
        <w:rPr>
          <w:rFonts w:eastAsia="Arial"/>
          <w:color w:val="0000FF"/>
          <w:u w:val="single"/>
        </w:rPr>
      </w:pPr>
      <w:r w:rsidRPr="00423FE4">
        <w:rPr>
          <w:rFonts w:eastAsia="Arial"/>
          <w:color w:val="0000FF"/>
          <w:u w:val="single"/>
        </w:rPr>
        <w:t>christof.wilde@congatec.com</w:t>
      </w:r>
    </w:p>
    <w:p w14:paraId="3B25C959" w14:textId="77777777" w:rsidR="00072FA4" w:rsidRPr="00423FE4" w:rsidRDefault="00072FA4" w:rsidP="00072FA4">
      <w:pPr>
        <w:pStyle w:val="Standard1"/>
        <w:snapToGrid w:val="0"/>
        <w:rPr>
          <w:rStyle w:val="Hyperlink"/>
          <w:rFonts w:ascii="Arial" w:hAnsi="Arial" w:cs="Arial"/>
          <w:sz w:val="22"/>
          <w:szCs w:val="22"/>
          <w:lang w:val="es-ES"/>
        </w:rPr>
      </w:pPr>
      <w:r w:rsidRPr="00423FE4">
        <w:rPr>
          <w:rStyle w:val="Hyperlink"/>
          <w:rFonts w:ascii="Arial" w:hAnsi="Arial" w:cs="Arial"/>
          <w:sz w:val="22"/>
          <w:szCs w:val="22"/>
          <w:lang w:val="es-ES"/>
        </w:rPr>
        <w:t xml:space="preserve"> </w:t>
      </w:r>
    </w:p>
    <w:p w14:paraId="33AA2E5B" w14:textId="77777777" w:rsidR="00072FA4" w:rsidRPr="00423FE4" w:rsidRDefault="00072FA4" w:rsidP="00072FA4">
      <w:pPr>
        <w:pStyle w:val="Standard1"/>
        <w:snapToGrid w:val="0"/>
        <w:rPr>
          <w:rStyle w:val="Hyperlink"/>
          <w:rFonts w:ascii="Arial" w:hAnsi="Arial" w:cs="Arial"/>
          <w:sz w:val="22"/>
          <w:szCs w:val="22"/>
          <w:lang w:val="es-ES"/>
        </w:rPr>
      </w:pPr>
    </w:p>
    <w:p w14:paraId="22C1166D" w14:textId="77777777" w:rsidR="00072FA4" w:rsidRPr="00423FE4" w:rsidRDefault="00072FA4" w:rsidP="00072FA4">
      <w:pPr>
        <w:pStyle w:val="Standard1"/>
        <w:snapToGrid w:val="0"/>
        <w:rPr>
          <w:rFonts w:ascii="Arial" w:hAnsi="Arial" w:cs="Arial"/>
          <w:b/>
          <w:sz w:val="22"/>
          <w:szCs w:val="22"/>
          <w:lang w:val="es-ES"/>
        </w:rPr>
      </w:pPr>
      <w:r w:rsidRPr="00423FE4">
        <w:rPr>
          <w:rFonts w:ascii="Arial" w:hAnsi="Arial" w:cs="Arial"/>
          <w:b/>
          <w:sz w:val="22"/>
          <w:szCs w:val="22"/>
          <w:lang w:val="es-ES"/>
        </w:rPr>
        <w:t>Contacto con la prensa Agencia:</w:t>
      </w:r>
    </w:p>
    <w:p w14:paraId="6486245E" w14:textId="77777777" w:rsidR="00072FA4" w:rsidRPr="00423FE4" w:rsidRDefault="00072FA4" w:rsidP="00072FA4">
      <w:pPr>
        <w:spacing w:line="240" w:lineRule="auto"/>
        <w:rPr>
          <w:lang w:val="pl-PL"/>
        </w:rPr>
      </w:pPr>
      <w:r w:rsidRPr="00423FE4">
        <w:rPr>
          <w:color w:val="000000"/>
          <w:lang w:val="pl-PL"/>
        </w:rPr>
        <w:t>Publitek GmbH</w:t>
      </w:r>
    </w:p>
    <w:p w14:paraId="092E2303" w14:textId="77777777" w:rsidR="00072FA4" w:rsidRPr="00423FE4" w:rsidRDefault="00072FA4" w:rsidP="00072FA4">
      <w:pPr>
        <w:spacing w:line="240" w:lineRule="auto"/>
        <w:rPr>
          <w:lang w:val="pl-PL"/>
        </w:rPr>
      </w:pPr>
      <w:r w:rsidRPr="00423FE4">
        <w:rPr>
          <w:color w:val="000000"/>
          <w:lang w:val="pl-PL"/>
        </w:rPr>
        <w:lastRenderedPageBreak/>
        <w:t>Julia Wolff</w:t>
      </w:r>
    </w:p>
    <w:p w14:paraId="4A01DD0A" w14:textId="77777777" w:rsidR="00072FA4" w:rsidRPr="00423FE4" w:rsidRDefault="00072FA4" w:rsidP="00072FA4">
      <w:pPr>
        <w:spacing w:line="240" w:lineRule="auto"/>
        <w:rPr>
          <w:lang w:val="pl-PL"/>
        </w:rPr>
      </w:pPr>
      <w:r w:rsidRPr="00423FE4">
        <w:rPr>
          <w:color w:val="000000"/>
          <w:lang w:val="pl-PL"/>
        </w:rPr>
        <w:t>+49 (0)4181 968098-18</w:t>
      </w:r>
    </w:p>
    <w:p w14:paraId="4489B641" w14:textId="72C0F1C3" w:rsidR="00072FA4" w:rsidRPr="00423FE4" w:rsidRDefault="00000000" w:rsidP="00072FA4">
      <w:pPr>
        <w:spacing w:line="240" w:lineRule="auto"/>
        <w:rPr>
          <w:color w:val="000000"/>
          <w:lang w:val="pl-PL"/>
        </w:rPr>
      </w:pPr>
      <w:hyperlink r:id="rId18" w:history="1">
        <w:r w:rsidR="005B7A4C" w:rsidRPr="00423FE4">
          <w:rPr>
            <w:rStyle w:val="Hyperlink"/>
            <w:lang w:val="pl-PL"/>
          </w:rPr>
          <w:t>julia.wolff@publitek.com</w:t>
        </w:r>
      </w:hyperlink>
    </w:p>
    <w:p w14:paraId="7221AB7C" w14:textId="77777777" w:rsidR="00072FA4" w:rsidRPr="00423FE4" w:rsidRDefault="00072FA4" w:rsidP="00072FA4">
      <w:pPr>
        <w:spacing w:line="240" w:lineRule="auto"/>
      </w:pPr>
      <w:r w:rsidRPr="00423FE4">
        <w:rPr>
          <w:color w:val="000000"/>
        </w:rPr>
        <w:t xml:space="preserve">Bremer </w:t>
      </w:r>
      <w:proofErr w:type="spellStart"/>
      <w:r w:rsidRPr="00423FE4">
        <w:rPr>
          <w:color w:val="000000"/>
        </w:rPr>
        <w:t>Straße</w:t>
      </w:r>
      <w:proofErr w:type="spellEnd"/>
      <w:r w:rsidRPr="00423FE4">
        <w:rPr>
          <w:color w:val="000000"/>
        </w:rPr>
        <w:t xml:space="preserve"> 6</w:t>
      </w:r>
    </w:p>
    <w:p w14:paraId="10BCA604" w14:textId="77777777" w:rsidR="00072FA4" w:rsidRPr="006448A2" w:rsidRDefault="00072FA4" w:rsidP="00072FA4">
      <w:pPr>
        <w:spacing w:line="240" w:lineRule="auto"/>
        <w:rPr>
          <w:color w:val="000000"/>
        </w:rPr>
      </w:pPr>
      <w:r w:rsidRPr="006448A2">
        <w:rPr>
          <w:color w:val="000000"/>
        </w:rPr>
        <w:t>21244 Buchholz</w:t>
      </w:r>
    </w:p>
    <w:p w14:paraId="3039A592" w14:textId="77777777" w:rsidR="00072FA4" w:rsidRPr="00423FE4" w:rsidRDefault="00072FA4" w:rsidP="00072FA4">
      <w:pPr>
        <w:spacing w:line="240" w:lineRule="auto"/>
        <w:rPr>
          <w:b/>
          <w:bCs/>
        </w:rPr>
      </w:pPr>
    </w:p>
    <w:p w14:paraId="2E919BC5" w14:textId="77777777" w:rsidR="00072FA4" w:rsidRPr="00423FE4" w:rsidRDefault="00072FA4" w:rsidP="00072FA4">
      <w:pPr>
        <w:spacing w:line="240" w:lineRule="auto"/>
        <w:rPr>
          <w:b/>
          <w:bCs/>
        </w:rPr>
      </w:pPr>
      <w:r w:rsidRPr="00423FE4">
        <w:rPr>
          <w:b/>
          <w:bCs/>
        </w:rPr>
        <w:t>Envíe los talonarios de vales a:</w:t>
      </w:r>
    </w:p>
    <w:p w14:paraId="2311A438" w14:textId="77777777" w:rsidR="00072FA4" w:rsidRPr="006448A2" w:rsidRDefault="00072FA4" w:rsidP="00072FA4">
      <w:pPr>
        <w:spacing w:line="240" w:lineRule="auto"/>
        <w:rPr>
          <w:lang w:val="it-IT"/>
        </w:rPr>
      </w:pPr>
      <w:proofErr w:type="spellStart"/>
      <w:r w:rsidRPr="006448A2">
        <w:rPr>
          <w:color w:val="000000"/>
          <w:lang w:val="it-IT"/>
        </w:rPr>
        <w:t>Publitek</w:t>
      </w:r>
      <w:proofErr w:type="spellEnd"/>
      <w:r w:rsidRPr="006448A2">
        <w:rPr>
          <w:color w:val="000000"/>
          <w:lang w:val="it-IT"/>
        </w:rPr>
        <w:t xml:space="preserve"> GmbH</w:t>
      </w:r>
    </w:p>
    <w:p w14:paraId="76D5AF0A" w14:textId="77777777" w:rsidR="00072FA4" w:rsidRPr="006448A2" w:rsidRDefault="00072FA4" w:rsidP="00072FA4">
      <w:pPr>
        <w:spacing w:line="240" w:lineRule="auto"/>
        <w:rPr>
          <w:lang w:val="it-IT"/>
        </w:rPr>
      </w:pPr>
      <w:r w:rsidRPr="006448A2">
        <w:rPr>
          <w:color w:val="000000"/>
          <w:lang w:val="it-IT"/>
        </w:rPr>
        <w:t>Diana Penzien</w:t>
      </w:r>
    </w:p>
    <w:p w14:paraId="7EA90365" w14:textId="77777777" w:rsidR="00072FA4" w:rsidRPr="006448A2" w:rsidRDefault="00072FA4" w:rsidP="00072FA4">
      <w:pPr>
        <w:spacing w:line="240" w:lineRule="auto"/>
        <w:rPr>
          <w:lang w:val="it-IT"/>
        </w:rPr>
      </w:pPr>
      <w:r w:rsidRPr="006448A2">
        <w:rPr>
          <w:color w:val="000000"/>
          <w:lang w:val="it-IT"/>
        </w:rPr>
        <w:t xml:space="preserve">Bremer </w:t>
      </w:r>
      <w:proofErr w:type="spellStart"/>
      <w:r w:rsidRPr="006448A2">
        <w:rPr>
          <w:color w:val="000000"/>
          <w:lang w:val="it-IT"/>
        </w:rPr>
        <w:t>Straße</w:t>
      </w:r>
      <w:proofErr w:type="spellEnd"/>
      <w:r w:rsidRPr="006448A2">
        <w:rPr>
          <w:color w:val="000000"/>
          <w:lang w:val="it-IT"/>
        </w:rPr>
        <w:t xml:space="preserve"> 6</w:t>
      </w:r>
    </w:p>
    <w:p w14:paraId="34F44822" w14:textId="77777777" w:rsidR="00072FA4" w:rsidRPr="00423FE4" w:rsidRDefault="00072FA4" w:rsidP="00072FA4">
      <w:pPr>
        <w:spacing w:line="240" w:lineRule="auto"/>
      </w:pPr>
      <w:r w:rsidRPr="00423FE4">
        <w:rPr>
          <w:color w:val="000000"/>
        </w:rPr>
        <w:t>21244 Buchholz</w:t>
      </w:r>
    </w:p>
    <w:p w14:paraId="67AFE099" w14:textId="614841CB" w:rsidR="00993765" w:rsidRPr="00072FA4" w:rsidRDefault="00993765" w:rsidP="00403CFE">
      <w:pPr>
        <w:pStyle w:val="Standard1"/>
        <w:rPr>
          <w:rStyle w:val="Hyperlink"/>
          <w:rFonts w:ascii="Arial" w:hAnsi="Arial" w:cs="Arial"/>
          <w:sz w:val="22"/>
          <w:szCs w:val="22"/>
          <w:lang w:val="es-ES"/>
        </w:rPr>
      </w:pPr>
    </w:p>
    <w:p w14:paraId="2C10FE63" w14:textId="22FBD630" w:rsidR="00993765" w:rsidRPr="00072FA4" w:rsidRDefault="00993765" w:rsidP="00403CFE">
      <w:pPr>
        <w:pStyle w:val="Standard1"/>
        <w:rPr>
          <w:rStyle w:val="Hyperlink"/>
          <w:rFonts w:ascii="Arial" w:hAnsi="Arial" w:cs="Arial"/>
          <w:sz w:val="22"/>
          <w:szCs w:val="22"/>
          <w:lang w:val="es-ES"/>
        </w:rPr>
      </w:pPr>
    </w:p>
    <w:p w14:paraId="74C113C1" w14:textId="77777777" w:rsidR="00993765" w:rsidRPr="00454CA0" w:rsidRDefault="00993765" w:rsidP="00993765">
      <w:pPr>
        <w:spacing w:line="240" w:lineRule="auto"/>
        <w:rPr>
          <w:rFonts w:cstheme="minorHAnsi"/>
          <w:i/>
          <w:iCs/>
        </w:rPr>
      </w:pPr>
      <w:r w:rsidRPr="00454CA0">
        <w:rPr>
          <w:rFonts w:cstheme="minorHAnsi"/>
          <w:i/>
          <w:iCs/>
        </w:rPr>
        <w:t>* El autor se reserva el derecho de publicar este texto en el sitio web de su empresa, o en otras publicaciones no competitivas, o en otros idiomas, o en otras regiones del mundo. Sin embargo, queda excluida una segunda publicación paralela en un entorno de competencia directa. En caso de que sea necesario, es posible establecer acuerdos alternativos en cualquier momento.</w:t>
      </w:r>
    </w:p>
    <w:p w14:paraId="3254A816" w14:textId="77777777" w:rsidR="00993765" w:rsidRPr="00993765" w:rsidRDefault="00993765" w:rsidP="00403CFE">
      <w:pPr>
        <w:pStyle w:val="Standard1"/>
        <w:rPr>
          <w:rFonts w:ascii="Arial" w:hAnsi="Arial" w:cs="Arial"/>
          <w:iCs/>
          <w:sz w:val="22"/>
          <w:szCs w:val="22"/>
          <w:lang w:val="es-ES"/>
        </w:rPr>
      </w:pPr>
    </w:p>
    <w:sectPr w:rsidR="00993765" w:rsidRPr="00993765" w:rsidSect="008A6684">
      <w:headerReference w:type="default" r:id="rId19"/>
      <w:footerReference w:type="default" r:id="rId20"/>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E4D21" w14:textId="77777777" w:rsidR="008A6684" w:rsidRDefault="008A6684" w:rsidP="00A562AA">
      <w:r>
        <w:separator/>
      </w:r>
    </w:p>
  </w:endnote>
  <w:endnote w:type="continuationSeparator" w:id="0">
    <w:p w14:paraId="47DB3EBC" w14:textId="77777777" w:rsidR="008A6684" w:rsidRDefault="008A6684" w:rsidP="00A5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9B51" w14:textId="77777777" w:rsidR="00431F25" w:rsidRDefault="00431F2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3B2D0" w14:textId="77777777" w:rsidR="008A6684" w:rsidRDefault="008A6684" w:rsidP="00A562AA">
      <w:r>
        <w:separator/>
      </w:r>
    </w:p>
  </w:footnote>
  <w:footnote w:type="continuationSeparator" w:id="0">
    <w:p w14:paraId="1BE1CAB9" w14:textId="77777777" w:rsidR="008A6684" w:rsidRDefault="008A6684" w:rsidP="00A56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C334" w14:textId="77777777" w:rsidR="00431F25" w:rsidRPr="00842515" w:rsidRDefault="00431F25" w:rsidP="0085610A">
    <w:pPr>
      <w:pStyle w:val="Pressemitteilung"/>
      <w:spacing w:before="0" w:after="0" w:line="240" w:lineRule="auto"/>
      <w:jc w:val="right"/>
    </w:pPr>
  </w:p>
  <w:p w14:paraId="592685D8" w14:textId="77777777" w:rsidR="00300096" w:rsidRPr="00842515" w:rsidRDefault="00300096" w:rsidP="0085610A">
    <w:pPr>
      <w:pStyle w:val="Pressemitteilung"/>
      <w:spacing w:before="0" w:after="0" w:line="240" w:lineRule="auto"/>
      <w:jc w:val="right"/>
    </w:pPr>
  </w:p>
  <w:p w14:paraId="35E99526" w14:textId="77777777" w:rsidR="00300096" w:rsidRPr="00842515" w:rsidRDefault="00300096" w:rsidP="0085610A">
    <w:pPr>
      <w:pStyle w:val="Pressemitteilung"/>
      <w:spacing w:before="0" w:after="0" w:line="240" w:lineRule="auto"/>
      <w:jc w:val="right"/>
    </w:pPr>
  </w:p>
  <w:p w14:paraId="5D0B98F0" w14:textId="77777777" w:rsidR="00B62671" w:rsidRPr="00842515" w:rsidRDefault="00B62671" w:rsidP="0085610A">
    <w:pPr>
      <w:pStyle w:val="Pressemitteilung"/>
      <w:spacing w:before="0" w:after="0" w:line="240" w:lineRule="auto"/>
      <w:jc w:val="right"/>
    </w:pPr>
  </w:p>
  <w:p w14:paraId="20F709A1" w14:textId="77777777" w:rsidR="00B62671" w:rsidRPr="00842515" w:rsidRDefault="00B62671" w:rsidP="0085610A">
    <w:pPr>
      <w:pStyle w:val="Pressemitteilung"/>
      <w:spacing w:before="0" w:after="0" w:line="240" w:lineRule="auto"/>
      <w:jc w:val="right"/>
    </w:pPr>
  </w:p>
  <w:p w14:paraId="4039222E" w14:textId="77777777" w:rsidR="00B62671" w:rsidRPr="00842515" w:rsidRDefault="00B62671" w:rsidP="0085610A">
    <w:pPr>
      <w:pStyle w:val="Pressemitteilung"/>
      <w:spacing w:before="0" w:after="0" w:line="240" w:lineRule="auto"/>
      <w:jc w:val="right"/>
    </w:pPr>
  </w:p>
  <w:p w14:paraId="6AE11D7E" w14:textId="77777777" w:rsidR="00B62671" w:rsidRPr="00842515" w:rsidRDefault="00B62671" w:rsidP="0085610A">
    <w:pPr>
      <w:pStyle w:val="Pressemitteilung"/>
      <w:spacing w:before="0" w:after="0" w:line="240" w:lineRule="auto"/>
      <w:jc w:val="right"/>
    </w:pPr>
  </w:p>
  <w:p w14:paraId="5935625C" w14:textId="77777777" w:rsidR="00B62671" w:rsidRPr="00842515" w:rsidRDefault="00B62671" w:rsidP="0085610A">
    <w:pPr>
      <w:pStyle w:val="Pressemitteilung"/>
      <w:spacing w:before="0" w:after="0" w:line="240" w:lineRule="auto"/>
      <w:jc w:val="right"/>
    </w:pPr>
  </w:p>
  <w:p w14:paraId="700B395D" w14:textId="77777777" w:rsidR="00B62671" w:rsidRPr="00842515" w:rsidRDefault="00B62671" w:rsidP="0085610A">
    <w:pPr>
      <w:pStyle w:val="Pressemitteilung"/>
      <w:spacing w:before="0"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2119980025">
    <w:abstractNumId w:val="1"/>
  </w:num>
  <w:num w:numId="2" w16cid:durableId="126087483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1001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12C1"/>
    <w:rsid w:val="00001D61"/>
    <w:rsid w:val="00003FA7"/>
    <w:rsid w:val="00006D58"/>
    <w:rsid w:val="00010369"/>
    <w:rsid w:val="00010745"/>
    <w:rsid w:val="00021457"/>
    <w:rsid w:val="00022E0D"/>
    <w:rsid w:val="00027983"/>
    <w:rsid w:val="000355AD"/>
    <w:rsid w:val="00035738"/>
    <w:rsid w:val="00042600"/>
    <w:rsid w:val="00043787"/>
    <w:rsid w:val="00045E58"/>
    <w:rsid w:val="00047E06"/>
    <w:rsid w:val="00050C80"/>
    <w:rsid w:val="000553FB"/>
    <w:rsid w:val="0006483E"/>
    <w:rsid w:val="00072FA4"/>
    <w:rsid w:val="00074F95"/>
    <w:rsid w:val="00086C00"/>
    <w:rsid w:val="0009529F"/>
    <w:rsid w:val="00096758"/>
    <w:rsid w:val="0009734E"/>
    <w:rsid w:val="000A1392"/>
    <w:rsid w:val="000A30F4"/>
    <w:rsid w:val="000A394C"/>
    <w:rsid w:val="000A4662"/>
    <w:rsid w:val="000A4B1D"/>
    <w:rsid w:val="000B53F9"/>
    <w:rsid w:val="000B6F0B"/>
    <w:rsid w:val="000C0962"/>
    <w:rsid w:val="000D66D4"/>
    <w:rsid w:val="000D68BA"/>
    <w:rsid w:val="000E2307"/>
    <w:rsid w:val="000E395C"/>
    <w:rsid w:val="000E736A"/>
    <w:rsid w:val="000F15EB"/>
    <w:rsid w:val="000F34E8"/>
    <w:rsid w:val="00100CE2"/>
    <w:rsid w:val="00101DF6"/>
    <w:rsid w:val="00105BFE"/>
    <w:rsid w:val="0011134D"/>
    <w:rsid w:val="00123D77"/>
    <w:rsid w:val="00132DD8"/>
    <w:rsid w:val="00135EBC"/>
    <w:rsid w:val="00136E20"/>
    <w:rsid w:val="0014653E"/>
    <w:rsid w:val="0014730F"/>
    <w:rsid w:val="00157343"/>
    <w:rsid w:val="00170A8B"/>
    <w:rsid w:val="00175EB3"/>
    <w:rsid w:val="00181222"/>
    <w:rsid w:val="00184D6F"/>
    <w:rsid w:val="001854B5"/>
    <w:rsid w:val="00187AFE"/>
    <w:rsid w:val="00191F41"/>
    <w:rsid w:val="001A277C"/>
    <w:rsid w:val="001B0700"/>
    <w:rsid w:val="001B6B34"/>
    <w:rsid w:val="001C0038"/>
    <w:rsid w:val="001D055C"/>
    <w:rsid w:val="001E2E5F"/>
    <w:rsid w:val="001E3D01"/>
    <w:rsid w:val="001E4FB1"/>
    <w:rsid w:val="001E7371"/>
    <w:rsid w:val="001F5B41"/>
    <w:rsid w:val="002065F2"/>
    <w:rsid w:val="00212286"/>
    <w:rsid w:val="002139FA"/>
    <w:rsid w:val="00223722"/>
    <w:rsid w:val="00231F74"/>
    <w:rsid w:val="002368AC"/>
    <w:rsid w:val="002376DB"/>
    <w:rsid w:val="002571A3"/>
    <w:rsid w:val="0025796B"/>
    <w:rsid w:val="00265C83"/>
    <w:rsid w:val="00271B45"/>
    <w:rsid w:val="00286CC1"/>
    <w:rsid w:val="002872D2"/>
    <w:rsid w:val="00292D50"/>
    <w:rsid w:val="0029792A"/>
    <w:rsid w:val="00297A5C"/>
    <w:rsid w:val="002A1662"/>
    <w:rsid w:val="002A4A84"/>
    <w:rsid w:val="002A7A02"/>
    <w:rsid w:val="002B14DE"/>
    <w:rsid w:val="002B4B21"/>
    <w:rsid w:val="002B5DD9"/>
    <w:rsid w:val="002C14FE"/>
    <w:rsid w:val="002C28DA"/>
    <w:rsid w:val="002C6553"/>
    <w:rsid w:val="002C6A1D"/>
    <w:rsid w:val="002D3F17"/>
    <w:rsid w:val="002D56A3"/>
    <w:rsid w:val="002E2F91"/>
    <w:rsid w:val="002E333A"/>
    <w:rsid w:val="002E4493"/>
    <w:rsid w:val="002E5D47"/>
    <w:rsid w:val="002F035E"/>
    <w:rsid w:val="002F066A"/>
    <w:rsid w:val="002F16A9"/>
    <w:rsid w:val="002F1A60"/>
    <w:rsid w:val="002F2955"/>
    <w:rsid w:val="002F6466"/>
    <w:rsid w:val="00300096"/>
    <w:rsid w:val="00311214"/>
    <w:rsid w:val="00316678"/>
    <w:rsid w:val="00331264"/>
    <w:rsid w:val="0033387F"/>
    <w:rsid w:val="00333EB3"/>
    <w:rsid w:val="00334450"/>
    <w:rsid w:val="0033610A"/>
    <w:rsid w:val="00336657"/>
    <w:rsid w:val="0034162E"/>
    <w:rsid w:val="0034266E"/>
    <w:rsid w:val="00353C44"/>
    <w:rsid w:val="0035632F"/>
    <w:rsid w:val="00360338"/>
    <w:rsid w:val="00361541"/>
    <w:rsid w:val="003674FC"/>
    <w:rsid w:val="00371CDB"/>
    <w:rsid w:val="00381183"/>
    <w:rsid w:val="003839C2"/>
    <w:rsid w:val="003853EC"/>
    <w:rsid w:val="00385A11"/>
    <w:rsid w:val="00386E85"/>
    <w:rsid w:val="00394EEA"/>
    <w:rsid w:val="003A0171"/>
    <w:rsid w:val="003A7091"/>
    <w:rsid w:val="003B002F"/>
    <w:rsid w:val="003B7234"/>
    <w:rsid w:val="003B7808"/>
    <w:rsid w:val="003C513C"/>
    <w:rsid w:val="003D0210"/>
    <w:rsid w:val="003D4675"/>
    <w:rsid w:val="003D5ED4"/>
    <w:rsid w:val="003E397A"/>
    <w:rsid w:val="003E6413"/>
    <w:rsid w:val="003E64B3"/>
    <w:rsid w:val="003F3269"/>
    <w:rsid w:val="003F62FC"/>
    <w:rsid w:val="00403CFE"/>
    <w:rsid w:val="00413FB9"/>
    <w:rsid w:val="00423FE4"/>
    <w:rsid w:val="00431604"/>
    <w:rsid w:val="00431F25"/>
    <w:rsid w:val="00443C7F"/>
    <w:rsid w:val="00446472"/>
    <w:rsid w:val="00450C5C"/>
    <w:rsid w:val="00451C75"/>
    <w:rsid w:val="00451E34"/>
    <w:rsid w:val="00462316"/>
    <w:rsid w:val="00466A57"/>
    <w:rsid w:val="00475771"/>
    <w:rsid w:val="00476500"/>
    <w:rsid w:val="00477528"/>
    <w:rsid w:val="00480CD4"/>
    <w:rsid w:val="004841F7"/>
    <w:rsid w:val="0048544A"/>
    <w:rsid w:val="00490E6A"/>
    <w:rsid w:val="004930EB"/>
    <w:rsid w:val="004937FF"/>
    <w:rsid w:val="004A09D4"/>
    <w:rsid w:val="004A2EEC"/>
    <w:rsid w:val="004A6525"/>
    <w:rsid w:val="004B1541"/>
    <w:rsid w:val="004B4B85"/>
    <w:rsid w:val="004D2177"/>
    <w:rsid w:val="004D3BA0"/>
    <w:rsid w:val="004D7F6A"/>
    <w:rsid w:val="004E05E0"/>
    <w:rsid w:val="004F08CB"/>
    <w:rsid w:val="005168E6"/>
    <w:rsid w:val="00521BA6"/>
    <w:rsid w:val="00527922"/>
    <w:rsid w:val="005368EB"/>
    <w:rsid w:val="00546517"/>
    <w:rsid w:val="005502A5"/>
    <w:rsid w:val="0055046D"/>
    <w:rsid w:val="0055155D"/>
    <w:rsid w:val="0055706B"/>
    <w:rsid w:val="005674E1"/>
    <w:rsid w:val="00580111"/>
    <w:rsid w:val="0058053F"/>
    <w:rsid w:val="005876A1"/>
    <w:rsid w:val="005905AA"/>
    <w:rsid w:val="005A656D"/>
    <w:rsid w:val="005B031E"/>
    <w:rsid w:val="005B049C"/>
    <w:rsid w:val="005B4653"/>
    <w:rsid w:val="005B7A4C"/>
    <w:rsid w:val="005C35E2"/>
    <w:rsid w:val="005C585A"/>
    <w:rsid w:val="005C6F13"/>
    <w:rsid w:val="005D2D52"/>
    <w:rsid w:val="005E03EB"/>
    <w:rsid w:val="005E2474"/>
    <w:rsid w:val="005E401C"/>
    <w:rsid w:val="005E4A60"/>
    <w:rsid w:val="005F08FF"/>
    <w:rsid w:val="005F1760"/>
    <w:rsid w:val="005F2D01"/>
    <w:rsid w:val="005F7CEF"/>
    <w:rsid w:val="00600860"/>
    <w:rsid w:val="006061F7"/>
    <w:rsid w:val="00606A72"/>
    <w:rsid w:val="006142D4"/>
    <w:rsid w:val="00623BD6"/>
    <w:rsid w:val="00625E49"/>
    <w:rsid w:val="006269A4"/>
    <w:rsid w:val="00627B30"/>
    <w:rsid w:val="00630751"/>
    <w:rsid w:val="00635478"/>
    <w:rsid w:val="00636D95"/>
    <w:rsid w:val="00640D57"/>
    <w:rsid w:val="00640F03"/>
    <w:rsid w:val="00640FFB"/>
    <w:rsid w:val="0064417B"/>
    <w:rsid w:val="006466E0"/>
    <w:rsid w:val="00650D54"/>
    <w:rsid w:val="006578A1"/>
    <w:rsid w:val="00662AB5"/>
    <w:rsid w:val="00664028"/>
    <w:rsid w:val="00667B3E"/>
    <w:rsid w:val="0067240C"/>
    <w:rsid w:val="00673527"/>
    <w:rsid w:val="00690ECD"/>
    <w:rsid w:val="0069359A"/>
    <w:rsid w:val="006A1238"/>
    <w:rsid w:val="006A1254"/>
    <w:rsid w:val="006A1D3B"/>
    <w:rsid w:val="006A3CB0"/>
    <w:rsid w:val="006A6542"/>
    <w:rsid w:val="006B0EE9"/>
    <w:rsid w:val="006C3B8A"/>
    <w:rsid w:val="006C45B4"/>
    <w:rsid w:val="006D162D"/>
    <w:rsid w:val="006E3A49"/>
    <w:rsid w:val="006E3B67"/>
    <w:rsid w:val="006E4456"/>
    <w:rsid w:val="006E78FC"/>
    <w:rsid w:val="006E7CDD"/>
    <w:rsid w:val="006F2F40"/>
    <w:rsid w:val="006F35F5"/>
    <w:rsid w:val="006F6952"/>
    <w:rsid w:val="00703F23"/>
    <w:rsid w:val="00705D86"/>
    <w:rsid w:val="00706359"/>
    <w:rsid w:val="00706CDC"/>
    <w:rsid w:val="007074D1"/>
    <w:rsid w:val="00730753"/>
    <w:rsid w:val="00735FC8"/>
    <w:rsid w:val="007372D4"/>
    <w:rsid w:val="00740CE2"/>
    <w:rsid w:val="00745D08"/>
    <w:rsid w:val="00745E4D"/>
    <w:rsid w:val="00747135"/>
    <w:rsid w:val="00747A2A"/>
    <w:rsid w:val="00751A5C"/>
    <w:rsid w:val="007527B5"/>
    <w:rsid w:val="00753991"/>
    <w:rsid w:val="00765B08"/>
    <w:rsid w:val="00767A44"/>
    <w:rsid w:val="00771AFC"/>
    <w:rsid w:val="0077601C"/>
    <w:rsid w:val="00776AE3"/>
    <w:rsid w:val="00784949"/>
    <w:rsid w:val="00785534"/>
    <w:rsid w:val="0078770A"/>
    <w:rsid w:val="007923DD"/>
    <w:rsid w:val="0079344C"/>
    <w:rsid w:val="007A073A"/>
    <w:rsid w:val="007A1EAB"/>
    <w:rsid w:val="007A3A88"/>
    <w:rsid w:val="007B0B3D"/>
    <w:rsid w:val="007B794A"/>
    <w:rsid w:val="007C46E3"/>
    <w:rsid w:val="007C4844"/>
    <w:rsid w:val="007C5914"/>
    <w:rsid w:val="007D1C15"/>
    <w:rsid w:val="007E0AEB"/>
    <w:rsid w:val="007E5156"/>
    <w:rsid w:val="007E752C"/>
    <w:rsid w:val="007F3D6F"/>
    <w:rsid w:val="007F3F8D"/>
    <w:rsid w:val="00800B73"/>
    <w:rsid w:val="008014CA"/>
    <w:rsid w:val="008021E1"/>
    <w:rsid w:val="0080538D"/>
    <w:rsid w:val="008119CB"/>
    <w:rsid w:val="00815A0F"/>
    <w:rsid w:val="0082049A"/>
    <w:rsid w:val="008247D3"/>
    <w:rsid w:val="00832012"/>
    <w:rsid w:val="008326A9"/>
    <w:rsid w:val="00835D8A"/>
    <w:rsid w:val="008417D5"/>
    <w:rsid w:val="00841B78"/>
    <w:rsid w:val="00842166"/>
    <w:rsid w:val="00842515"/>
    <w:rsid w:val="00843FE7"/>
    <w:rsid w:val="00846053"/>
    <w:rsid w:val="00846888"/>
    <w:rsid w:val="00847678"/>
    <w:rsid w:val="00855286"/>
    <w:rsid w:val="0085610A"/>
    <w:rsid w:val="00881537"/>
    <w:rsid w:val="00881673"/>
    <w:rsid w:val="00881B43"/>
    <w:rsid w:val="0088225E"/>
    <w:rsid w:val="008851D2"/>
    <w:rsid w:val="00886219"/>
    <w:rsid w:val="00896530"/>
    <w:rsid w:val="00897D1F"/>
    <w:rsid w:val="008A3AC6"/>
    <w:rsid w:val="008A6684"/>
    <w:rsid w:val="008B4A04"/>
    <w:rsid w:val="008C012F"/>
    <w:rsid w:val="008C136D"/>
    <w:rsid w:val="008D24CD"/>
    <w:rsid w:val="008E53B8"/>
    <w:rsid w:val="008E5A1D"/>
    <w:rsid w:val="008F0184"/>
    <w:rsid w:val="008F54B5"/>
    <w:rsid w:val="008F70A2"/>
    <w:rsid w:val="009055B3"/>
    <w:rsid w:val="00911950"/>
    <w:rsid w:val="00915B34"/>
    <w:rsid w:val="009162DE"/>
    <w:rsid w:val="009269F9"/>
    <w:rsid w:val="009310CF"/>
    <w:rsid w:val="009310D6"/>
    <w:rsid w:val="009335F3"/>
    <w:rsid w:val="009348CC"/>
    <w:rsid w:val="009366AB"/>
    <w:rsid w:val="00942ADF"/>
    <w:rsid w:val="00943C17"/>
    <w:rsid w:val="00946819"/>
    <w:rsid w:val="00955E11"/>
    <w:rsid w:val="00957615"/>
    <w:rsid w:val="00957EBF"/>
    <w:rsid w:val="00961278"/>
    <w:rsid w:val="009632B1"/>
    <w:rsid w:val="009651A1"/>
    <w:rsid w:val="009702BE"/>
    <w:rsid w:val="0097120A"/>
    <w:rsid w:val="00976F6B"/>
    <w:rsid w:val="00983A26"/>
    <w:rsid w:val="00983B6D"/>
    <w:rsid w:val="00986868"/>
    <w:rsid w:val="0098707E"/>
    <w:rsid w:val="00987AB5"/>
    <w:rsid w:val="0099011F"/>
    <w:rsid w:val="009915D7"/>
    <w:rsid w:val="00991C13"/>
    <w:rsid w:val="00992104"/>
    <w:rsid w:val="00993765"/>
    <w:rsid w:val="00995631"/>
    <w:rsid w:val="00996FD1"/>
    <w:rsid w:val="009977CF"/>
    <w:rsid w:val="009A0ADE"/>
    <w:rsid w:val="009A10EE"/>
    <w:rsid w:val="009A5657"/>
    <w:rsid w:val="009A6289"/>
    <w:rsid w:val="009B280B"/>
    <w:rsid w:val="009B4B6B"/>
    <w:rsid w:val="009B6E8A"/>
    <w:rsid w:val="009C2318"/>
    <w:rsid w:val="009C65B6"/>
    <w:rsid w:val="009C67E6"/>
    <w:rsid w:val="009C76DA"/>
    <w:rsid w:val="009D595E"/>
    <w:rsid w:val="009E3A63"/>
    <w:rsid w:val="009E5E22"/>
    <w:rsid w:val="009F1BCA"/>
    <w:rsid w:val="009F1E40"/>
    <w:rsid w:val="009F4667"/>
    <w:rsid w:val="009F5C8A"/>
    <w:rsid w:val="00A12150"/>
    <w:rsid w:val="00A12F2D"/>
    <w:rsid w:val="00A171BD"/>
    <w:rsid w:val="00A22C8C"/>
    <w:rsid w:val="00A31844"/>
    <w:rsid w:val="00A31EE8"/>
    <w:rsid w:val="00A342D1"/>
    <w:rsid w:val="00A43202"/>
    <w:rsid w:val="00A44F2E"/>
    <w:rsid w:val="00A4732D"/>
    <w:rsid w:val="00A54FB5"/>
    <w:rsid w:val="00A562AA"/>
    <w:rsid w:val="00A61518"/>
    <w:rsid w:val="00A634ED"/>
    <w:rsid w:val="00A67A16"/>
    <w:rsid w:val="00A8157E"/>
    <w:rsid w:val="00A863AE"/>
    <w:rsid w:val="00A906AA"/>
    <w:rsid w:val="00A90AE1"/>
    <w:rsid w:val="00AA5C4C"/>
    <w:rsid w:val="00AB3308"/>
    <w:rsid w:val="00AB53EE"/>
    <w:rsid w:val="00AB6EDF"/>
    <w:rsid w:val="00AD2B3D"/>
    <w:rsid w:val="00AD560F"/>
    <w:rsid w:val="00AD6B52"/>
    <w:rsid w:val="00AE2F50"/>
    <w:rsid w:val="00AE6368"/>
    <w:rsid w:val="00AF60DB"/>
    <w:rsid w:val="00B000CE"/>
    <w:rsid w:val="00B03720"/>
    <w:rsid w:val="00B0389C"/>
    <w:rsid w:val="00B05AA2"/>
    <w:rsid w:val="00B14955"/>
    <w:rsid w:val="00B2216B"/>
    <w:rsid w:val="00B33182"/>
    <w:rsid w:val="00B37B7A"/>
    <w:rsid w:val="00B416C3"/>
    <w:rsid w:val="00B515F0"/>
    <w:rsid w:val="00B550C4"/>
    <w:rsid w:val="00B55AE7"/>
    <w:rsid w:val="00B56D4A"/>
    <w:rsid w:val="00B62671"/>
    <w:rsid w:val="00B638FF"/>
    <w:rsid w:val="00B66783"/>
    <w:rsid w:val="00B74386"/>
    <w:rsid w:val="00B76850"/>
    <w:rsid w:val="00B82F6C"/>
    <w:rsid w:val="00B8303E"/>
    <w:rsid w:val="00B845D4"/>
    <w:rsid w:val="00B86632"/>
    <w:rsid w:val="00B86D2C"/>
    <w:rsid w:val="00B8731A"/>
    <w:rsid w:val="00B93BA5"/>
    <w:rsid w:val="00B94688"/>
    <w:rsid w:val="00B95301"/>
    <w:rsid w:val="00B96ED0"/>
    <w:rsid w:val="00BA1CB0"/>
    <w:rsid w:val="00BA5EC5"/>
    <w:rsid w:val="00BA651B"/>
    <w:rsid w:val="00BB24FE"/>
    <w:rsid w:val="00BB3BA7"/>
    <w:rsid w:val="00BD26D1"/>
    <w:rsid w:val="00BD4A92"/>
    <w:rsid w:val="00BE6A4C"/>
    <w:rsid w:val="00C07938"/>
    <w:rsid w:val="00C1056E"/>
    <w:rsid w:val="00C1254F"/>
    <w:rsid w:val="00C178C8"/>
    <w:rsid w:val="00C25E9F"/>
    <w:rsid w:val="00C42100"/>
    <w:rsid w:val="00C51840"/>
    <w:rsid w:val="00C67E97"/>
    <w:rsid w:val="00C71D90"/>
    <w:rsid w:val="00C80E04"/>
    <w:rsid w:val="00C83D12"/>
    <w:rsid w:val="00C87AB3"/>
    <w:rsid w:val="00C925CB"/>
    <w:rsid w:val="00C958C5"/>
    <w:rsid w:val="00C9595F"/>
    <w:rsid w:val="00C96F92"/>
    <w:rsid w:val="00CA0D75"/>
    <w:rsid w:val="00CA5BBA"/>
    <w:rsid w:val="00CB3F57"/>
    <w:rsid w:val="00CB4A50"/>
    <w:rsid w:val="00CB4D4E"/>
    <w:rsid w:val="00CC0AA6"/>
    <w:rsid w:val="00CC137C"/>
    <w:rsid w:val="00CC392B"/>
    <w:rsid w:val="00CC5773"/>
    <w:rsid w:val="00CD19EC"/>
    <w:rsid w:val="00CD3B59"/>
    <w:rsid w:val="00CD6592"/>
    <w:rsid w:val="00CE2C7F"/>
    <w:rsid w:val="00CE3C20"/>
    <w:rsid w:val="00CF0B0F"/>
    <w:rsid w:val="00CF2C1D"/>
    <w:rsid w:val="00CF5150"/>
    <w:rsid w:val="00D00E35"/>
    <w:rsid w:val="00D03022"/>
    <w:rsid w:val="00D03C82"/>
    <w:rsid w:val="00D07129"/>
    <w:rsid w:val="00D108AC"/>
    <w:rsid w:val="00D10AA2"/>
    <w:rsid w:val="00D1421C"/>
    <w:rsid w:val="00D22DCD"/>
    <w:rsid w:val="00D26CA7"/>
    <w:rsid w:val="00D300FD"/>
    <w:rsid w:val="00D308A6"/>
    <w:rsid w:val="00D37EFC"/>
    <w:rsid w:val="00D401F9"/>
    <w:rsid w:val="00D4045F"/>
    <w:rsid w:val="00D406F4"/>
    <w:rsid w:val="00D4310E"/>
    <w:rsid w:val="00D44BFF"/>
    <w:rsid w:val="00D514B5"/>
    <w:rsid w:val="00D5329A"/>
    <w:rsid w:val="00D6303C"/>
    <w:rsid w:val="00D65D4F"/>
    <w:rsid w:val="00D65FA2"/>
    <w:rsid w:val="00D66622"/>
    <w:rsid w:val="00D710A5"/>
    <w:rsid w:val="00D75EA8"/>
    <w:rsid w:val="00D82DFF"/>
    <w:rsid w:val="00D97483"/>
    <w:rsid w:val="00DA2F1F"/>
    <w:rsid w:val="00DA4058"/>
    <w:rsid w:val="00DA4873"/>
    <w:rsid w:val="00DA57D6"/>
    <w:rsid w:val="00DB7A3D"/>
    <w:rsid w:val="00DC3A6C"/>
    <w:rsid w:val="00DC3B55"/>
    <w:rsid w:val="00DC7155"/>
    <w:rsid w:val="00DD139E"/>
    <w:rsid w:val="00DE14B9"/>
    <w:rsid w:val="00DE150B"/>
    <w:rsid w:val="00DE2A02"/>
    <w:rsid w:val="00DF2C9B"/>
    <w:rsid w:val="00DF42D0"/>
    <w:rsid w:val="00DF642F"/>
    <w:rsid w:val="00E018BE"/>
    <w:rsid w:val="00E0599D"/>
    <w:rsid w:val="00E06489"/>
    <w:rsid w:val="00E077EE"/>
    <w:rsid w:val="00E12255"/>
    <w:rsid w:val="00E2429A"/>
    <w:rsid w:val="00E27999"/>
    <w:rsid w:val="00E27A16"/>
    <w:rsid w:val="00E3139F"/>
    <w:rsid w:val="00E36DD7"/>
    <w:rsid w:val="00E403CC"/>
    <w:rsid w:val="00E50D0B"/>
    <w:rsid w:val="00E529F9"/>
    <w:rsid w:val="00E5322D"/>
    <w:rsid w:val="00E55D4E"/>
    <w:rsid w:val="00E6142F"/>
    <w:rsid w:val="00E61991"/>
    <w:rsid w:val="00E6293B"/>
    <w:rsid w:val="00E630E8"/>
    <w:rsid w:val="00E660F8"/>
    <w:rsid w:val="00E6752E"/>
    <w:rsid w:val="00E743D2"/>
    <w:rsid w:val="00E8535F"/>
    <w:rsid w:val="00E91D8A"/>
    <w:rsid w:val="00E94B78"/>
    <w:rsid w:val="00E953EE"/>
    <w:rsid w:val="00EA0E59"/>
    <w:rsid w:val="00EA28D0"/>
    <w:rsid w:val="00EA602D"/>
    <w:rsid w:val="00EA6510"/>
    <w:rsid w:val="00EA6BD4"/>
    <w:rsid w:val="00EB31F0"/>
    <w:rsid w:val="00EC06F4"/>
    <w:rsid w:val="00EC0F56"/>
    <w:rsid w:val="00EC5DB5"/>
    <w:rsid w:val="00EC6357"/>
    <w:rsid w:val="00EC6ACF"/>
    <w:rsid w:val="00ED020E"/>
    <w:rsid w:val="00EE2731"/>
    <w:rsid w:val="00EE3921"/>
    <w:rsid w:val="00EE3DF8"/>
    <w:rsid w:val="00EE4AB0"/>
    <w:rsid w:val="00EE5596"/>
    <w:rsid w:val="00EE5C79"/>
    <w:rsid w:val="00F014BE"/>
    <w:rsid w:val="00F0237C"/>
    <w:rsid w:val="00F0567D"/>
    <w:rsid w:val="00F074A1"/>
    <w:rsid w:val="00F14FAA"/>
    <w:rsid w:val="00F23EC1"/>
    <w:rsid w:val="00F2409C"/>
    <w:rsid w:val="00F24F75"/>
    <w:rsid w:val="00F30BF4"/>
    <w:rsid w:val="00F33CF0"/>
    <w:rsid w:val="00F425CD"/>
    <w:rsid w:val="00F453DD"/>
    <w:rsid w:val="00F4736C"/>
    <w:rsid w:val="00F53780"/>
    <w:rsid w:val="00F55095"/>
    <w:rsid w:val="00F56512"/>
    <w:rsid w:val="00F57BB5"/>
    <w:rsid w:val="00F618B0"/>
    <w:rsid w:val="00F62304"/>
    <w:rsid w:val="00F6729F"/>
    <w:rsid w:val="00F76F29"/>
    <w:rsid w:val="00F80D86"/>
    <w:rsid w:val="00F814C1"/>
    <w:rsid w:val="00F82E06"/>
    <w:rsid w:val="00F907D6"/>
    <w:rsid w:val="00F91E62"/>
    <w:rsid w:val="00F96573"/>
    <w:rsid w:val="00FA1EB2"/>
    <w:rsid w:val="00FA21C9"/>
    <w:rsid w:val="00FA29BC"/>
    <w:rsid w:val="00FA3174"/>
    <w:rsid w:val="00FB1113"/>
    <w:rsid w:val="00FB1EC5"/>
    <w:rsid w:val="00FB2636"/>
    <w:rsid w:val="00FB3BCE"/>
    <w:rsid w:val="00FB69EB"/>
    <w:rsid w:val="00FB7553"/>
    <w:rsid w:val="00FC2026"/>
    <w:rsid w:val="00FC2B3A"/>
    <w:rsid w:val="00FD506B"/>
    <w:rsid w:val="00FD57F4"/>
    <w:rsid w:val="00FD5D5C"/>
    <w:rsid w:val="00FE4043"/>
    <w:rsid w:val="00FF10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86AB4"/>
  <w15:docId w15:val="{9DC12B9C-9697-4817-8497-EF12BAA6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2AA"/>
    <w:pPr>
      <w:suppressAutoHyphens/>
      <w:spacing w:line="360" w:lineRule="auto"/>
    </w:pPr>
    <w:rPr>
      <w:rFonts w:ascii="Arial" w:eastAsia="Times New Roman" w:hAnsi="Arial" w:cs="Arial"/>
      <w:kern w:val="1"/>
      <w:lang w:val="es-ES" w:eastAsia="ar-SA"/>
    </w:rPr>
  </w:style>
  <w:style w:type="paragraph" w:styleId="Heading1">
    <w:name w:val="heading 1"/>
    <w:basedOn w:val="Normal"/>
    <w:next w:val="Normal"/>
    <w:link w:val="Heading1Char"/>
    <w:uiPriority w:val="9"/>
    <w:qFormat/>
    <w:rsid w:val="00CC392B"/>
    <w:pPr>
      <w:tabs>
        <w:tab w:val="left" w:pos="6513"/>
      </w:tabs>
      <w:spacing w:line="276" w:lineRule="auto"/>
      <w:outlineLvl w:val="0"/>
    </w:pPr>
    <w:rPr>
      <w:b/>
      <w:noProof/>
      <w:sz w:val="36"/>
      <w:szCs w:val="36"/>
      <w:lang w:eastAsia="de-DE"/>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92B"/>
    <w:rPr>
      <w:rFonts w:ascii="Arial" w:eastAsia="Times New Roman" w:hAnsi="Arial" w:cs="Arial"/>
      <w:b/>
      <w:noProof/>
      <w:kern w:val="1"/>
      <w:sz w:val="36"/>
      <w:szCs w:val="36"/>
      <w:lang w:eastAsia="de-DE"/>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001D61"/>
    <w:pPr>
      <w:suppressAutoHyphens w:val="0"/>
    </w:pPr>
    <w:rPr>
      <w:rFonts w:ascii="Calibri" w:eastAsiaTheme="minorHAnsi" w:hAnsi="Calibri" w:cs="Calibri"/>
      <w:kern w:val="0"/>
      <w:lang w:eastAsia="de-DE"/>
    </w:rPr>
  </w:style>
  <w:style w:type="paragraph" w:customStyle="1" w:styleId="xxstandard1">
    <w:name w:val="x_xstandard1"/>
    <w:basedOn w:val="Normal"/>
    <w:rsid w:val="00001D61"/>
    <w:pPr>
      <w:suppressAutoHyphens w:val="0"/>
    </w:pPr>
    <w:rPr>
      <w:rFonts w:eastAsiaTheme="minorHAnsi"/>
      <w:kern w:val="0"/>
      <w:lang w:eastAsia="de-DE"/>
    </w:rPr>
  </w:style>
  <w:style w:type="character" w:styleId="UnresolvedMention">
    <w:name w:val="Unresolved Mention"/>
    <w:basedOn w:val="DefaultParagraphFont"/>
    <w:uiPriority w:val="99"/>
    <w:semiHidden/>
    <w:unhideWhenUsed/>
    <w:rsid w:val="005E4A60"/>
    <w:rPr>
      <w:color w:val="605E5C"/>
      <w:shd w:val="clear" w:color="auto" w:fill="E1DFDD"/>
    </w:rPr>
  </w:style>
  <w:style w:type="paragraph" w:customStyle="1" w:styleId="paragraph">
    <w:name w:val="paragraph"/>
    <w:basedOn w:val="Normal"/>
    <w:rsid w:val="00A43202"/>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DefaultParagraphFont"/>
    <w:rsid w:val="00A43202"/>
  </w:style>
  <w:style w:type="character" w:customStyle="1" w:styleId="eop">
    <w:name w:val="eop"/>
    <w:basedOn w:val="DefaultParagraphFont"/>
    <w:rsid w:val="00A43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company/congatec/" TargetMode="External"/><Relationship Id="rId18" Type="http://schemas.openxmlformats.org/officeDocument/2006/relationships/hyperlink" Target="mailto:julia.wolff@publitek.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ngatec.com/" TargetMode="External"/><Relationship Id="rId17" Type="http://schemas.openxmlformats.org/officeDocument/2006/relationships/hyperlink" Target="http://www.congatec.com" TargetMode="External"/><Relationship Id="rId2" Type="http://schemas.openxmlformats.org/officeDocument/2006/relationships/numbering" Target="numbering.xml"/><Relationship Id="rId16" Type="http://schemas.openxmlformats.org/officeDocument/2006/relationships/hyperlink" Target="https://www.congatec.com/es/congatec/notas-de-prensa.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en/congatec/events/congatec-at-embedded-world-2024/" TargetMode="External"/><Relationship Id="rId5" Type="http://schemas.openxmlformats.org/officeDocument/2006/relationships/webSettings" Target="webSettings.xml"/><Relationship Id="rId15" Type="http://schemas.openxmlformats.org/officeDocument/2006/relationships/hyperlink" Target="https://www.youtube.com/user/congatecAE" TargetMode="External"/><Relationship Id="rId10" Type="http://schemas.openxmlformats.org/officeDocument/2006/relationships/hyperlink" Target="https://www.congatec.com/en/congatec/press-releases/article/congatec-launches-com-express-compact-module-with-brand-new-intelr-coretm-ultra-processo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witter.com/congatecAG"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B2A2F-6EEB-4201-BA53-81CDC2F8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1063</Words>
  <Characters>6232</Characters>
  <Application>Microsoft Office Word</Application>
  <DocSecurity>0</DocSecurity>
  <Lines>144</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Alberto Rodriguez Garcia (DE)</cp:lastModifiedBy>
  <cp:revision>8</cp:revision>
  <cp:lastPrinted>2020-12-07T11:00:00Z</cp:lastPrinted>
  <dcterms:created xsi:type="dcterms:W3CDTF">2023-09-06T13:34:00Z</dcterms:created>
  <dcterms:modified xsi:type="dcterms:W3CDTF">2024-02-14T09:57:00Z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8dd880f07aa104d2e46ee8b35fc360b0d5dd0517069d19e63621ffd70fac6641</vt:lpwstr>
  </property>
</Properties>
</file>