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8EF7" w14:textId="177F6D23" w:rsidR="00A55F1A" w:rsidRPr="00A23D34" w:rsidRDefault="00D81E81">
      <w:pPr>
        <w:pStyle w:val="Heading1"/>
        <w:rPr>
          <w:noProof w:val="0"/>
        </w:rPr>
      </w:pPr>
      <w:r w:rsidRPr="00A23D34">
        <w:rPr>
          <w:noProof w:val="0"/>
        </w:rPr>
        <w:t>Presse</w:t>
      </w:r>
      <w:r w:rsidR="0097481C" w:rsidRPr="00A23D34">
        <w:rPr>
          <w:noProof w:val="0"/>
        </w:rPr>
        <w:t>mitteil</w:t>
      </w:r>
      <w:r w:rsidRPr="00A23D34">
        <w:rPr>
          <w:noProof w:val="0"/>
        </w:rPr>
        <w:t xml:space="preserve">ung </w:t>
      </w:r>
      <w:r w:rsidRPr="0097481C">
        <w:rPr>
          <w:lang w:val="de-DE"/>
        </w:rPr>
        <w:drawing>
          <wp:anchor distT="0" distB="0" distL="114300" distR="114300" simplePos="0" relativeHeight="251658240" behindDoc="0" locked="0" layoutInCell="1" hidden="0" allowOverlap="1" wp14:anchorId="79A6C8BB" wp14:editId="0E6F97BC">
            <wp:simplePos x="0" y="0"/>
            <wp:positionH relativeFrom="column">
              <wp:posOffset>4349839</wp:posOffset>
            </wp:positionH>
            <wp:positionV relativeFrom="paragraph">
              <wp:posOffset>-345908</wp:posOffset>
            </wp:positionV>
            <wp:extent cx="1150531" cy="903767"/>
            <wp:effectExtent l="0" t="0" r="0" b="0"/>
            <wp:wrapNone/>
            <wp:docPr id="1432335909" name="image1.jpg" descr="Congatec_Standard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ngatec_Standardlogo_RGB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C29330" w14:textId="77777777" w:rsidR="00913D34" w:rsidRPr="00A23D34" w:rsidRDefault="00913D34">
      <w:pPr>
        <w:tabs>
          <w:tab w:val="left" w:pos="6513"/>
        </w:tabs>
        <w:spacing w:line="276" w:lineRule="auto"/>
        <w:rPr>
          <w:b/>
          <w:sz w:val="36"/>
          <w:szCs w:val="36"/>
        </w:rPr>
      </w:pPr>
    </w:p>
    <w:p w14:paraId="75958335" w14:textId="77777777" w:rsidR="00913D34" w:rsidRPr="00A23D34" w:rsidRDefault="00913D34">
      <w:pPr>
        <w:tabs>
          <w:tab w:val="left" w:pos="6513"/>
        </w:tabs>
        <w:spacing w:line="276" w:lineRule="auto"/>
        <w:rPr>
          <w:b/>
          <w:sz w:val="36"/>
          <w:szCs w:val="36"/>
        </w:rPr>
      </w:pPr>
    </w:p>
    <w:p w14:paraId="03D7823E" w14:textId="244E6709" w:rsidR="00A55F1A" w:rsidRPr="00A23D34" w:rsidRDefault="00D81E81">
      <w:r w:rsidRPr="00A23D34">
        <w:t xml:space="preserve">congatec stellt </w:t>
      </w:r>
      <w:r w:rsidR="005E728D" w:rsidRPr="00A23D34">
        <w:t>aReady.COM</w:t>
      </w:r>
      <w:r w:rsidRPr="00A23D34">
        <w:t xml:space="preserve"> Computer-on-Module</w:t>
      </w:r>
      <w:r w:rsidR="0097481C" w:rsidRPr="00A23D34">
        <w:t>s</w:t>
      </w:r>
      <w:r w:rsidRPr="00A23D34">
        <w:t xml:space="preserve"> auf der embedded world North America</w:t>
      </w:r>
      <w:r w:rsidR="0097481C" w:rsidRPr="00A23D34">
        <w:t xml:space="preserve"> vor</w:t>
      </w:r>
    </w:p>
    <w:p w14:paraId="7DAC2CE8" w14:textId="77777777" w:rsidR="00913D34" w:rsidRPr="00A23D34" w:rsidRDefault="00913D34">
      <w:pPr>
        <w:spacing w:line="276" w:lineRule="auto"/>
      </w:pPr>
    </w:p>
    <w:p w14:paraId="20CD9F3F" w14:textId="77777777" w:rsidR="004911B8" w:rsidRPr="0097481C" w:rsidRDefault="004911B8" w:rsidP="004911B8">
      <w:pPr>
        <w:rPr>
          <w:b/>
          <w:lang w:val="de-DE"/>
        </w:rPr>
      </w:pPr>
      <w:r>
        <w:rPr>
          <w:sz w:val="32"/>
          <w:szCs w:val="32"/>
          <w:lang w:val="de-DE"/>
        </w:rPr>
        <w:t xml:space="preserve">Application-Readiness auf höchstem Niveau für mehr Effizienz </w:t>
      </w:r>
      <w:r w:rsidRPr="0097481C">
        <w:rPr>
          <w:sz w:val="32"/>
          <w:szCs w:val="32"/>
          <w:lang w:val="de-DE"/>
        </w:rPr>
        <w:t>und Zuverlässigkeit</w:t>
      </w:r>
    </w:p>
    <w:p w14:paraId="1631B556" w14:textId="367D6279" w:rsidR="00913D34" w:rsidRPr="0097481C" w:rsidRDefault="00D81E81">
      <w:pPr>
        <w:rPr>
          <w:b/>
          <w:lang w:val="de-DE"/>
        </w:rPr>
      </w:pPr>
      <w:r>
        <w:rPr>
          <w:b/>
          <w:noProof/>
        </w:rPr>
        <w:drawing>
          <wp:inline distT="0" distB="0" distL="0" distR="0" wp14:anchorId="03377C8D" wp14:editId="02B1D05E">
            <wp:extent cx="5486400" cy="3657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657DF" w14:textId="6A681558" w:rsidR="00A55F1A" w:rsidRPr="0097481C" w:rsidRDefault="00A23D34">
      <w:pPr>
        <w:rPr>
          <w:lang w:val="de-DE"/>
        </w:rPr>
      </w:pPr>
      <w:r>
        <w:rPr>
          <w:b/>
          <w:lang w:val="de-DE"/>
        </w:rPr>
        <w:t>Deggendorf, Germany</w:t>
      </w:r>
      <w:r w:rsidR="00D81E81" w:rsidRPr="0097481C">
        <w:rPr>
          <w:b/>
          <w:lang w:val="de-DE"/>
        </w:rPr>
        <w:t xml:space="preserve">, 19. September 2024 * * * </w:t>
      </w:r>
      <w:r w:rsidR="00D81E81" w:rsidRPr="0097481C">
        <w:rPr>
          <w:lang w:val="de-DE"/>
        </w:rPr>
        <w:t xml:space="preserve">congatec </w:t>
      </w:r>
      <w:r w:rsidR="0097481C" w:rsidRPr="0097481C">
        <w:rPr>
          <w:lang w:val="de-DE"/>
        </w:rPr>
        <w:t>–</w:t>
      </w:r>
      <w:r w:rsidR="00D81E81" w:rsidRPr="0097481C">
        <w:rPr>
          <w:lang w:val="de-DE"/>
        </w:rPr>
        <w:t xml:space="preserve"> </w:t>
      </w:r>
      <w:r w:rsidR="00D81E81" w:rsidRPr="00E5304E">
        <w:rPr>
          <w:lang w:val="de-DE"/>
        </w:rPr>
        <w:t xml:space="preserve">ein führender Anbieter von Embedded- und Edge-Computing-Technologie </w:t>
      </w:r>
      <w:r w:rsidR="0097481C" w:rsidRPr="00E5304E">
        <w:rPr>
          <w:lang w:val="de-DE"/>
        </w:rPr>
        <w:t>–</w:t>
      </w:r>
      <w:r w:rsidR="00D81E81" w:rsidRPr="0097481C">
        <w:rPr>
          <w:lang w:val="de-DE"/>
        </w:rPr>
        <w:t xml:space="preserve"> stellt sein umfangreiches </w:t>
      </w:r>
      <w:r w:rsidR="00140B66">
        <w:rPr>
          <w:lang w:val="de-DE"/>
        </w:rPr>
        <w:t xml:space="preserve">Portfolio an </w:t>
      </w:r>
      <w:r w:rsidR="005E728D">
        <w:rPr>
          <w:lang w:val="de-DE"/>
        </w:rPr>
        <w:t>aReady.COM</w:t>
      </w:r>
      <w:r w:rsidR="00140B66" w:rsidRPr="0097481C">
        <w:rPr>
          <w:lang w:val="de-DE"/>
        </w:rPr>
        <w:t xml:space="preserve"> </w:t>
      </w:r>
      <w:r w:rsidR="00D81E81" w:rsidRPr="0097481C">
        <w:rPr>
          <w:lang w:val="de-DE"/>
        </w:rPr>
        <w:t>Computer-on-Module</w:t>
      </w:r>
      <w:r w:rsidR="00E5304E">
        <w:rPr>
          <w:lang w:val="de-DE"/>
        </w:rPr>
        <w:t>s</w:t>
      </w:r>
      <w:r w:rsidR="00140B66">
        <w:rPr>
          <w:lang w:val="de-DE"/>
        </w:rPr>
        <w:t xml:space="preserve"> in diversen Konfigurationen</w:t>
      </w:r>
      <w:r w:rsidR="00D81E81" w:rsidRPr="0097481C">
        <w:rPr>
          <w:lang w:val="de-DE"/>
        </w:rPr>
        <w:t xml:space="preserve"> </w:t>
      </w:r>
      <w:r w:rsidR="00E5304E" w:rsidRPr="0097481C">
        <w:rPr>
          <w:lang w:val="de-DE"/>
        </w:rPr>
        <w:t xml:space="preserve">auf der embedded world NA (Stand 2223) </w:t>
      </w:r>
      <w:r w:rsidR="00D81E81" w:rsidRPr="0097481C">
        <w:rPr>
          <w:lang w:val="de-DE"/>
        </w:rPr>
        <w:t xml:space="preserve">vor. </w:t>
      </w:r>
      <w:r w:rsidR="005E728D">
        <w:rPr>
          <w:lang w:val="de-DE"/>
        </w:rPr>
        <w:t>aReady.COM</w:t>
      </w:r>
      <w:r w:rsidR="00D42E61" w:rsidRPr="0097481C">
        <w:rPr>
          <w:lang w:val="de-DE"/>
        </w:rPr>
        <w:t xml:space="preserve"> </w:t>
      </w:r>
      <w:r w:rsidR="00D81E81" w:rsidRPr="0097481C">
        <w:rPr>
          <w:lang w:val="de-DE"/>
        </w:rPr>
        <w:t>Computer-on-Module</w:t>
      </w:r>
      <w:r w:rsidR="00E5304E">
        <w:rPr>
          <w:lang w:val="de-DE"/>
        </w:rPr>
        <w:t>s</w:t>
      </w:r>
      <w:r w:rsidR="00D81E81" w:rsidRPr="0097481C">
        <w:rPr>
          <w:lang w:val="de-DE"/>
        </w:rPr>
        <w:t xml:space="preserve"> </w:t>
      </w:r>
      <w:r w:rsidR="0097481C">
        <w:rPr>
          <w:lang w:val="de-DE"/>
        </w:rPr>
        <w:t>bieten</w:t>
      </w:r>
      <w:r w:rsidR="00D81E81" w:rsidRPr="0097481C">
        <w:rPr>
          <w:lang w:val="de-DE"/>
        </w:rPr>
        <w:t xml:space="preserve"> </w:t>
      </w:r>
      <w:r w:rsidR="0020115A">
        <w:rPr>
          <w:lang w:val="de-DE"/>
        </w:rPr>
        <w:t>Mehrwert generierende</w:t>
      </w:r>
      <w:r w:rsidR="00D81E81" w:rsidRPr="0097481C">
        <w:rPr>
          <w:lang w:val="de-DE"/>
        </w:rPr>
        <w:t xml:space="preserve"> Software-Features, die den Einsatz in </w:t>
      </w:r>
      <w:r w:rsidR="006F4619">
        <w:rPr>
          <w:lang w:val="de-DE"/>
        </w:rPr>
        <w:t>verschieden</w:t>
      </w:r>
      <w:r w:rsidR="0020115A">
        <w:rPr>
          <w:lang w:val="de-DE"/>
        </w:rPr>
        <w:t>st</w:t>
      </w:r>
      <w:r w:rsidR="006F4619">
        <w:rPr>
          <w:lang w:val="de-DE"/>
        </w:rPr>
        <w:t>en</w:t>
      </w:r>
      <w:r w:rsidR="00D81E81" w:rsidRPr="0097481C">
        <w:rPr>
          <w:lang w:val="de-DE"/>
        </w:rPr>
        <w:t xml:space="preserve"> Anwendungsszenarien vereinfachen</w:t>
      </w:r>
      <w:r w:rsidR="006F4619">
        <w:rPr>
          <w:lang w:val="de-DE"/>
        </w:rPr>
        <w:t>.</w:t>
      </w:r>
      <w:r w:rsidR="00D81E81" w:rsidRPr="0097481C">
        <w:rPr>
          <w:lang w:val="de-DE"/>
        </w:rPr>
        <w:t xml:space="preserve"> </w:t>
      </w:r>
      <w:r w:rsidR="006F4619">
        <w:rPr>
          <w:lang w:val="de-DE"/>
        </w:rPr>
        <w:t>Sie definieren</w:t>
      </w:r>
      <w:r w:rsidR="00D81E81" w:rsidRPr="0097481C">
        <w:rPr>
          <w:lang w:val="de-DE"/>
        </w:rPr>
        <w:t xml:space="preserve"> ein</w:t>
      </w:r>
      <w:r w:rsidR="00C14853">
        <w:rPr>
          <w:lang w:val="de-DE"/>
        </w:rPr>
        <w:t>e</w:t>
      </w:r>
      <w:r w:rsidR="00D81E81" w:rsidRPr="0097481C">
        <w:rPr>
          <w:lang w:val="de-DE"/>
        </w:rPr>
        <w:t xml:space="preserve"> neue </w:t>
      </w:r>
      <w:r w:rsidR="00C14853">
        <w:rPr>
          <w:lang w:val="de-DE"/>
        </w:rPr>
        <w:t>Leistungsklasse</w:t>
      </w:r>
      <w:r w:rsidR="00D81E81" w:rsidRPr="000C71AE">
        <w:rPr>
          <w:lang w:val="de-DE"/>
        </w:rPr>
        <w:t xml:space="preserve"> </w:t>
      </w:r>
      <w:r w:rsidR="00D27E0C">
        <w:rPr>
          <w:lang w:val="de-DE"/>
        </w:rPr>
        <w:t xml:space="preserve">für </w:t>
      </w:r>
      <w:r w:rsidR="0020115A">
        <w:rPr>
          <w:lang w:val="de-DE"/>
        </w:rPr>
        <w:t>off-the-shelf</w:t>
      </w:r>
      <w:r w:rsidR="00932E7D" w:rsidRPr="0097481C">
        <w:rPr>
          <w:lang w:val="de-DE"/>
        </w:rPr>
        <w:t xml:space="preserve"> </w:t>
      </w:r>
      <w:r w:rsidR="00D81E81" w:rsidRPr="000C71AE">
        <w:rPr>
          <w:lang w:val="de-DE"/>
        </w:rPr>
        <w:t>verfügbare</w:t>
      </w:r>
      <w:r w:rsidR="00D81E81" w:rsidRPr="0097481C">
        <w:rPr>
          <w:lang w:val="de-DE"/>
        </w:rPr>
        <w:t xml:space="preserve"> Computer-on-Module</w:t>
      </w:r>
      <w:r w:rsidR="006F4619">
        <w:rPr>
          <w:lang w:val="de-DE"/>
        </w:rPr>
        <w:t>s</w:t>
      </w:r>
      <w:r w:rsidR="00D81E81" w:rsidRPr="0097481C">
        <w:rPr>
          <w:lang w:val="de-DE"/>
        </w:rPr>
        <w:t xml:space="preserve"> </w:t>
      </w:r>
      <w:r w:rsidR="00932E7D">
        <w:rPr>
          <w:lang w:val="de-DE"/>
        </w:rPr>
        <w:t>in</w:t>
      </w:r>
      <w:r w:rsidR="00D81E81" w:rsidRPr="0097481C">
        <w:rPr>
          <w:lang w:val="de-DE"/>
        </w:rPr>
        <w:t xml:space="preserve"> alle</w:t>
      </w:r>
      <w:r w:rsidR="00932E7D">
        <w:rPr>
          <w:lang w:val="de-DE"/>
        </w:rPr>
        <w:t>n</w:t>
      </w:r>
      <w:r w:rsidR="00D81E81" w:rsidRPr="0097481C">
        <w:rPr>
          <w:lang w:val="de-DE"/>
        </w:rPr>
        <w:t xml:space="preserve"> Standard-Formfaktoren wie COM-HPC, COM Express und SMARC. </w:t>
      </w:r>
      <w:r w:rsidR="00140B66">
        <w:rPr>
          <w:lang w:val="de-DE"/>
        </w:rPr>
        <w:t>Mit den</w:t>
      </w:r>
      <w:r w:rsidR="00D81E81" w:rsidRPr="0097481C">
        <w:rPr>
          <w:lang w:val="de-DE"/>
        </w:rPr>
        <w:t xml:space="preserve"> funktion</w:t>
      </w:r>
      <w:r w:rsidR="00140B66">
        <w:rPr>
          <w:lang w:val="de-DE"/>
        </w:rPr>
        <w:t>s</w:t>
      </w:r>
      <w:r w:rsidR="00D81E81" w:rsidRPr="0097481C">
        <w:rPr>
          <w:lang w:val="de-DE"/>
        </w:rPr>
        <w:t xml:space="preserve">validierten </w:t>
      </w:r>
      <w:r w:rsidR="005E728D">
        <w:rPr>
          <w:lang w:val="de-DE"/>
        </w:rPr>
        <w:t>aReady.COM</w:t>
      </w:r>
      <w:r w:rsidR="00140B66">
        <w:rPr>
          <w:lang w:val="de-DE"/>
        </w:rPr>
        <w:t>s</w:t>
      </w:r>
      <w:r w:rsidR="00D81E81" w:rsidRPr="0097481C">
        <w:rPr>
          <w:lang w:val="de-DE"/>
        </w:rPr>
        <w:t xml:space="preserve"> sparen Software-Ingenieure Zeit bei der Validierung und Verifizierung grundlegender Software-</w:t>
      </w:r>
      <w:r w:rsidR="004911B8">
        <w:rPr>
          <w:lang w:val="de-DE"/>
        </w:rPr>
        <w:t>Building-Blocks</w:t>
      </w:r>
      <w:r w:rsidR="000260C7">
        <w:rPr>
          <w:lang w:val="de-DE"/>
        </w:rPr>
        <w:t>, wodurch sie</w:t>
      </w:r>
      <w:r w:rsidR="00D81E81" w:rsidRPr="0097481C">
        <w:rPr>
          <w:lang w:val="de-DE"/>
        </w:rPr>
        <w:t xml:space="preserve"> ihre</w:t>
      </w:r>
      <w:r w:rsidR="005E728D">
        <w:rPr>
          <w:lang w:val="de-DE"/>
        </w:rPr>
        <w:t xml:space="preserve"> </w:t>
      </w:r>
      <w:r w:rsidR="00D81E81" w:rsidRPr="0097481C">
        <w:rPr>
          <w:lang w:val="de-DE"/>
        </w:rPr>
        <w:t xml:space="preserve">Lösungen schneller und effizienter auf Zielsystemen </w:t>
      </w:r>
      <w:r w:rsidR="00AB2F4C">
        <w:rPr>
          <w:lang w:val="de-DE"/>
        </w:rPr>
        <w:t>implementieren</w:t>
      </w:r>
      <w:r w:rsidR="006F4619">
        <w:rPr>
          <w:lang w:val="de-DE"/>
        </w:rPr>
        <w:t xml:space="preserve"> können</w:t>
      </w:r>
      <w:r w:rsidR="00D81E81" w:rsidRPr="0097481C">
        <w:rPr>
          <w:lang w:val="de-DE"/>
        </w:rPr>
        <w:t xml:space="preserve">. Die </w:t>
      </w:r>
      <w:r w:rsidR="005E728D">
        <w:rPr>
          <w:lang w:val="de-DE"/>
        </w:rPr>
        <w:t>aReady.COM</w:t>
      </w:r>
      <w:r w:rsidR="00D42E61" w:rsidRPr="0097481C">
        <w:rPr>
          <w:lang w:val="de-DE"/>
        </w:rPr>
        <w:t>-Konfigurationen</w:t>
      </w:r>
      <w:r w:rsidR="00D81E81" w:rsidRPr="0097481C">
        <w:rPr>
          <w:lang w:val="de-DE"/>
        </w:rPr>
        <w:t xml:space="preserve"> sind für alle congatec Computer-on-Module</w:t>
      </w:r>
      <w:r w:rsidR="0097481C">
        <w:rPr>
          <w:lang w:val="de-DE"/>
        </w:rPr>
        <w:t>s</w:t>
      </w:r>
      <w:r w:rsidR="00D81E81" w:rsidRPr="0097481C">
        <w:rPr>
          <w:lang w:val="de-DE"/>
        </w:rPr>
        <w:t xml:space="preserve"> </w:t>
      </w:r>
      <w:r w:rsidR="005E728D">
        <w:rPr>
          <w:lang w:val="de-DE"/>
        </w:rPr>
        <w:t xml:space="preserve">verfügbar, die über </w:t>
      </w:r>
      <w:r w:rsidR="00D81E81" w:rsidRPr="0097481C">
        <w:rPr>
          <w:lang w:val="de-DE"/>
        </w:rPr>
        <w:t>integrierte Speicher</w:t>
      </w:r>
      <w:r w:rsidR="005E728D">
        <w:rPr>
          <w:lang w:val="de-DE"/>
        </w:rPr>
        <w:t>medien</w:t>
      </w:r>
      <w:r w:rsidR="00D81E81" w:rsidRPr="0097481C">
        <w:rPr>
          <w:lang w:val="de-DE"/>
        </w:rPr>
        <w:t xml:space="preserve"> (NVMe) </w:t>
      </w:r>
      <w:r w:rsidR="005E728D">
        <w:rPr>
          <w:lang w:val="de-DE"/>
        </w:rPr>
        <w:t xml:space="preserve">verfügen und </w:t>
      </w:r>
      <w:r w:rsidR="00D81E81" w:rsidRPr="0097481C">
        <w:rPr>
          <w:lang w:val="de-DE"/>
        </w:rPr>
        <w:t xml:space="preserve">auf der 13. Generation der Intel </w:t>
      </w:r>
      <w:r w:rsidR="00D81E81" w:rsidRPr="0097481C">
        <w:rPr>
          <w:lang w:val="de-DE"/>
        </w:rPr>
        <w:lastRenderedPageBreak/>
        <w:t>Core (Codename Raptor Lake), Intel Core Ultra, Intel Atom (Codename Amston Lake) und AMD Ryzen 8000 Prozessoren</w:t>
      </w:r>
      <w:r w:rsidR="005E728D">
        <w:rPr>
          <w:lang w:val="de-DE"/>
        </w:rPr>
        <w:t xml:space="preserve"> basieren</w:t>
      </w:r>
      <w:r w:rsidR="00D81E81" w:rsidRPr="0097481C">
        <w:rPr>
          <w:lang w:val="de-DE"/>
        </w:rPr>
        <w:t>.</w:t>
      </w:r>
    </w:p>
    <w:p w14:paraId="6A65BF41" w14:textId="77777777" w:rsidR="00913D34" w:rsidRPr="0097481C" w:rsidRDefault="00913D34">
      <w:pPr>
        <w:rPr>
          <w:lang w:val="de-DE"/>
        </w:rPr>
      </w:pPr>
    </w:p>
    <w:p w14:paraId="5C67181F" w14:textId="21C08A2D" w:rsidR="00A55F1A" w:rsidRPr="0097481C" w:rsidRDefault="0097481C">
      <w:pPr>
        <w:rPr>
          <w:lang w:val="de-DE"/>
        </w:rPr>
      </w:pPr>
      <w:r>
        <w:rPr>
          <w:lang w:val="de-DE"/>
        </w:rPr>
        <w:t>„</w:t>
      </w:r>
      <w:r w:rsidRPr="0097481C">
        <w:rPr>
          <w:lang w:val="de-DE"/>
        </w:rPr>
        <w:t xml:space="preserve">Wir freuen uns, unsere neuen </w:t>
      </w:r>
      <w:r w:rsidR="005E728D">
        <w:rPr>
          <w:lang w:val="de-DE"/>
        </w:rPr>
        <w:t>aReady.COM</w:t>
      </w:r>
      <w:r w:rsidR="00AB2F4C">
        <w:rPr>
          <w:lang w:val="de-DE"/>
        </w:rPr>
        <w:t>-</w:t>
      </w:r>
      <w:r w:rsidRPr="00AB2F4C">
        <w:rPr>
          <w:lang w:val="de-DE"/>
        </w:rPr>
        <w:t>Lösungsplattformen</w:t>
      </w:r>
      <w:r w:rsidRPr="0097481C">
        <w:rPr>
          <w:lang w:val="de-DE"/>
        </w:rPr>
        <w:t xml:space="preserve"> live auf der </w:t>
      </w:r>
      <w:r w:rsidR="00D42E61" w:rsidRPr="0097481C">
        <w:rPr>
          <w:lang w:val="de-DE"/>
        </w:rPr>
        <w:t>embedded world</w:t>
      </w:r>
      <w:r w:rsidRPr="0097481C">
        <w:rPr>
          <w:lang w:val="de-DE"/>
        </w:rPr>
        <w:t xml:space="preserve"> NA zu präsentieren.</w:t>
      </w:r>
      <w:r w:rsidR="00EE5FB2">
        <w:rPr>
          <w:lang w:val="de-DE"/>
        </w:rPr>
        <w:t xml:space="preserve"> </w:t>
      </w:r>
      <w:r w:rsidR="00EE5FB2" w:rsidRPr="00EE5FB2">
        <w:rPr>
          <w:lang w:val="de-DE"/>
        </w:rPr>
        <w:t xml:space="preserve">Mit </w:t>
      </w:r>
      <w:r w:rsidR="005E728D">
        <w:rPr>
          <w:lang w:val="de-DE"/>
        </w:rPr>
        <w:t>aReady.COM</w:t>
      </w:r>
      <w:r w:rsidR="00EE5FB2" w:rsidRPr="00EE5FB2">
        <w:rPr>
          <w:lang w:val="de-DE"/>
        </w:rPr>
        <w:t xml:space="preserve"> setzt congatec höchste Maßstäbe </w:t>
      </w:r>
      <w:r w:rsidR="005E728D" w:rsidRPr="00EE5FB2">
        <w:rPr>
          <w:lang w:val="de-DE"/>
        </w:rPr>
        <w:t xml:space="preserve">am Markt </w:t>
      </w:r>
      <w:r w:rsidR="00EE5FB2" w:rsidRPr="00EE5FB2">
        <w:rPr>
          <w:lang w:val="de-DE"/>
        </w:rPr>
        <w:t xml:space="preserve">für die unmittelbare </w:t>
      </w:r>
      <w:r w:rsidR="005E728D">
        <w:rPr>
          <w:lang w:val="de-DE"/>
        </w:rPr>
        <w:t>Application-Readiness</w:t>
      </w:r>
      <w:r w:rsidR="00EE5FB2" w:rsidRPr="00EE5FB2">
        <w:rPr>
          <w:lang w:val="de-DE"/>
        </w:rPr>
        <w:t xml:space="preserve"> von Standard-Computer-on-Modules.</w:t>
      </w:r>
      <w:r w:rsidRPr="0097481C">
        <w:rPr>
          <w:lang w:val="de-DE"/>
        </w:rPr>
        <w:t xml:space="preserve"> Module, die in </w:t>
      </w:r>
      <w:r w:rsidR="005E728D">
        <w:rPr>
          <w:lang w:val="de-DE"/>
        </w:rPr>
        <w:t>aReady.COM</w:t>
      </w:r>
      <w:r w:rsidRPr="0097481C">
        <w:rPr>
          <w:lang w:val="de-DE"/>
        </w:rPr>
        <w:t xml:space="preserve">-Konfiguration bestellt werden, </w:t>
      </w:r>
      <w:r w:rsidR="005E728D">
        <w:rPr>
          <w:lang w:val="de-DE"/>
        </w:rPr>
        <w:t>verfügen über eine bereits vorinstallierte und kundenspezifisch konfigurierte</w:t>
      </w:r>
      <w:r w:rsidRPr="0097481C">
        <w:rPr>
          <w:lang w:val="de-DE"/>
        </w:rPr>
        <w:t xml:space="preserve"> </w:t>
      </w:r>
      <w:r w:rsidR="005E728D">
        <w:rPr>
          <w:lang w:val="de-DE"/>
        </w:rPr>
        <w:t>Kombination aus</w:t>
      </w:r>
      <w:r w:rsidRPr="0097481C">
        <w:rPr>
          <w:lang w:val="de-DE"/>
        </w:rPr>
        <w:t xml:space="preserve"> validierte</w:t>
      </w:r>
      <w:r w:rsidR="005E728D">
        <w:rPr>
          <w:lang w:val="de-DE"/>
        </w:rPr>
        <w:t xml:space="preserve">m </w:t>
      </w:r>
      <w:r w:rsidRPr="0097481C">
        <w:rPr>
          <w:lang w:val="de-DE"/>
        </w:rPr>
        <w:t>Betriebssystem, Hypervisor und/oder IoT-Softwarepaket</w:t>
      </w:r>
      <w:r w:rsidR="00454D05">
        <w:rPr>
          <w:lang w:val="de-DE"/>
        </w:rPr>
        <w:t xml:space="preserve">. </w:t>
      </w:r>
      <w:r w:rsidR="00454D05" w:rsidRPr="0097481C">
        <w:rPr>
          <w:lang w:val="de-DE"/>
        </w:rPr>
        <w:t xml:space="preserve">So können </w:t>
      </w:r>
      <w:r w:rsidRPr="0097481C">
        <w:rPr>
          <w:lang w:val="de-DE"/>
        </w:rPr>
        <w:t>Ingenieure das Modul sofort booten u</w:t>
      </w:r>
      <w:r w:rsidR="00454D05">
        <w:rPr>
          <w:lang w:val="de-DE"/>
        </w:rPr>
        <w:t>nd</w:t>
      </w:r>
      <w:r w:rsidRPr="0097481C">
        <w:rPr>
          <w:lang w:val="de-DE"/>
        </w:rPr>
        <w:t xml:space="preserve"> ihre Anwendungen installieren</w:t>
      </w:r>
      <w:r>
        <w:rPr>
          <w:lang w:val="de-DE"/>
        </w:rPr>
        <w:t>“</w:t>
      </w:r>
      <w:r w:rsidRPr="0097481C">
        <w:rPr>
          <w:lang w:val="de-DE"/>
        </w:rPr>
        <w:t>, sagt Farhad Sharifi, General Manager, congatec Americas.</w:t>
      </w:r>
    </w:p>
    <w:p w14:paraId="7A155299" w14:textId="77777777" w:rsidR="00913D34" w:rsidRPr="0097481C" w:rsidRDefault="00913D34">
      <w:pPr>
        <w:rPr>
          <w:lang w:val="de-DE"/>
        </w:rPr>
      </w:pPr>
    </w:p>
    <w:p w14:paraId="1F0EA2A8" w14:textId="7249FDB7" w:rsidR="00A55F1A" w:rsidRDefault="0097481C">
      <w:pPr>
        <w:rPr>
          <w:lang w:val="de-DE"/>
        </w:rPr>
      </w:pPr>
      <w:r>
        <w:rPr>
          <w:lang w:val="de-DE"/>
        </w:rPr>
        <w:t>„</w:t>
      </w:r>
      <w:r w:rsidRPr="0097481C">
        <w:rPr>
          <w:lang w:val="de-DE"/>
        </w:rPr>
        <w:t xml:space="preserve">Der Vorteil von </w:t>
      </w:r>
      <w:r w:rsidR="005E728D">
        <w:rPr>
          <w:lang w:val="de-DE"/>
        </w:rPr>
        <w:t>aReady.COM</w:t>
      </w:r>
      <w:r w:rsidR="00732F05">
        <w:rPr>
          <w:lang w:val="de-DE"/>
        </w:rPr>
        <w:t>-</w:t>
      </w:r>
      <w:r w:rsidRPr="0097481C">
        <w:rPr>
          <w:lang w:val="de-DE"/>
        </w:rPr>
        <w:t>Module</w:t>
      </w:r>
      <w:r w:rsidR="00932E7D">
        <w:rPr>
          <w:lang w:val="de-DE"/>
        </w:rPr>
        <w:t>n</w:t>
      </w:r>
      <w:r w:rsidRPr="0097481C">
        <w:rPr>
          <w:lang w:val="de-DE"/>
        </w:rPr>
        <w:t xml:space="preserve"> </w:t>
      </w:r>
      <w:r w:rsidR="00732F05">
        <w:rPr>
          <w:lang w:val="de-DE"/>
        </w:rPr>
        <w:t>liegt darin</w:t>
      </w:r>
      <w:r w:rsidRPr="0097481C">
        <w:rPr>
          <w:lang w:val="de-DE"/>
        </w:rPr>
        <w:t xml:space="preserve">, dass Anwendungsingenieure das Betriebssystem, den Hypervisor und/oder die IoT-Softwarepakete nicht </w:t>
      </w:r>
      <w:r w:rsidR="00454D05">
        <w:rPr>
          <w:lang w:val="de-DE"/>
        </w:rPr>
        <w:t xml:space="preserve">selbst </w:t>
      </w:r>
      <w:r w:rsidRPr="0097481C">
        <w:rPr>
          <w:lang w:val="de-DE"/>
        </w:rPr>
        <w:t>validieren müssen</w:t>
      </w:r>
      <w:r w:rsidRPr="00296FE9">
        <w:rPr>
          <w:lang w:val="de-DE"/>
        </w:rPr>
        <w:t xml:space="preserve">, </w:t>
      </w:r>
      <w:r w:rsidR="00454D05" w:rsidRPr="00296FE9">
        <w:rPr>
          <w:lang w:val="de-DE"/>
        </w:rPr>
        <w:t xml:space="preserve">um den </w:t>
      </w:r>
      <w:r w:rsidRPr="00296FE9">
        <w:rPr>
          <w:lang w:val="de-DE"/>
        </w:rPr>
        <w:t>reibungslos</w:t>
      </w:r>
      <w:r w:rsidR="00454D05" w:rsidRPr="00296FE9">
        <w:rPr>
          <w:lang w:val="de-DE"/>
        </w:rPr>
        <w:t>en Betrieb</w:t>
      </w:r>
      <w:r w:rsidRPr="00296FE9">
        <w:rPr>
          <w:lang w:val="de-DE"/>
        </w:rPr>
        <w:t xml:space="preserve"> </w:t>
      </w:r>
      <w:r w:rsidR="00454D05" w:rsidRPr="00296FE9">
        <w:rPr>
          <w:lang w:val="de-DE"/>
        </w:rPr>
        <w:t>auf den</w:t>
      </w:r>
      <w:r w:rsidRPr="00296FE9">
        <w:rPr>
          <w:lang w:val="de-DE"/>
        </w:rPr>
        <w:t xml:space="preserve"> </w:t>
      </w:r>
      <w:r w:rsidR="00454D05" w:rsidRPr="00296FE9">
        <w:rPr>
          <w:lang w:val="de-DE"/>
        </w:rPr>
        <w:t>jeweiligen</w:t>
      </w:r>
      <w:r w:rsidRPr="00296FE9">
        <w:rPr>
          <w:lang w:val="de-DE"/>
        </w:rPr>
        <w:t xml:space="preserve"> Module</w:t>
      </w:r>
      <w:r w:rsidR="00BB4D95" w:rsidRPr="00296FE9">
        <w:rPr>
          <w:lang w:val="de-DE"/>
        </w:rPr>
        <w:t>n</w:t>
      </w:r>
      <w:r w:rsidRPr="00296FE9">
        <w:rPr>
          <w:lang w:val="de-DE"/>
        </w:rPr>
        <w:t xml:space="preserve"> </w:t>
      </w:r>
      <w:r w:rsidR="00454D05" w:rsidRPr="00296FE9">
        <w:rPr>
          <w:lang w:val="de-DE"/>
        </w:rPr>
        <w:t>zu gewährleisten</w:t>
      </w:r>
      <w:r w:rsidRPr="00296FE9">
        <w:rPr>
          <w:lang w:val="de-DE"/>
        </w:rPr>
        <w:t>.</w:t>
      </w:r>
      <w:r w:rsidRPr="0097481C">
        <w:rPr>
          <w:lang w:val="de-DE"/>
        </w:rPr>
        <w:t xml:space="preserve"> Dies spart Zeit und Geld im Produktentwicklungsprozess. In der Serienproduktion </w:t>
      </w:r>
      <w:r w:rsidR="00732F05">
        <w:rPr>
          <w:lang w:val="de-DE"/>
        </w:rPr>
        <w:t xml:space="preserve">führt dies zu kleineren </w:t>
      </w:r>
      <w:r w:rsidRPr="0097481C">
        <w:rPr>
          <w:lang w:val="de-DE"/>
        </w:rPr>
        <w:t>Stückliste</w:t>
      </w:r>
      <w:r w:rsidR="00732F05">
        <w:rPr>
          <w:lang w:val="de-DE"/>
        </w:rPr>
        <w:t>n</w:t>
      </w:r>
      <w:r w:rsidRPr="0097481C">
        <w:rPr>
          <w:lang w:val="de-DE"/>
        </w:rPr>
        <w:t xml:space="preserve">, </w:t>
      </w:r>
      <w:r w:rsidR="00454D05">
        <w:rPr>
          <w:lang w:val="de-DE"/>
        </w:rPr>
        <w:t>einem effizienteren</w:t>
      </w:r>
      <w:r w:rsidR="00732F05">
        <w:rPr>
          <w:lang w:val="de-DE"/>
        </w:rPr>
        <w:t xml:space="preserve"> </w:t>
      </w:r>
      <w:r w:rsidRPr="0097481C">
        <w:rPr>
          <w:lang w:val="de-DE"/>
        </w:rPr>
        <w:t>Lizenz-, Patch- und Update-Management</w:t>
      </w:r>
      <w:r w:rsidR="005E728D">
        <w:rPr>
          <w:lang w:val="de-DE"/>
        </w:rPr>
        <w:t xml:space="preserve">. Zudem sind </w:t>
      </w:r>
      <w:r w:rsidRPr="0097481C">
        <w:rPr>
          <w:lang w:val="de-DE"/>
        </w:rPr>
        <w:t>alle Installationsroutinen und Funktionstests bereits erledigt</w:t>
      </w:r>
      <w:r>
        <w:rPr>
          <w:lang w:val="de-DE"/>
        </w:rPr>
        <w:t>“</w:t>
      </w:r>
      <w:r w:rsidRPr="0097481C">
        <w:rPr>
          <w:lang w:val="de-DE"/>
        </w:rPr>
        <w:t xml:space="preserve">, </w:t>
      </w:r>
      <w:r w:rsidR="00454D05">
        <w:rPr>
          <w:lang w:val="de-DE"/>
        </w:rPr>
        <w:t>sagt</w:t>
      </w:r>
      <w:r w:rsidRPr="0097481C">
        <w:rPr>
          <w:lang w:val="de-DE"/>
        </w:rPr>
        <w:t xml:space="preserve"> Dan Demers, Senior Director Business Development bei congatec Americas.</w:t>
      </w:r>
    </w:p>
    <w:p w14:paraId="2142DF8D" w14:textId="77777777" w:rsidR="0097481C" w:rsidRPr="0097481C" w:rsidRDefault="0097481C">
      <w:pPr>
        <w:rPr>
          <w:lang w:val="de-DE"/>
        </w:rPr>
      </w:pPr>
    </w:p>
    <w:p w14:paraId="0F82D03D" w14:textId="1620FEF2" w:rsidR="00A55F1A" w:rsidRPr="0097481C" w:rsidRDefault="00D81E81">
      <w:pPr>
        <w:rPr>
          <w:lang w:val="de-DE"/>
        </w:rPr>
      </w:pPr>
      <w:r w:rsidRPr="0097481C">
        <w:rPr>
          <w:lang w:val="de-DE"/>
        </w:rPr>
        <w:t xml:space="preserve">Die Computer-on-Modules </w:t>
      </w:r>
      <w:r w:rsidR="00BB4D95">
        <w:rPr>
          <w:lang w:val="de-DE"/>
        </w:rPr>
        <w:t>mit Prozessoren der</w:t>
      </w:r>
      <w:r w:rsidRPr="0097481C">
        <w:rPr>
          <w:lang w:val="de-DE"/>
        </w:rPr>
        <w:t xml:space="preserve"> 13. Generation Intel Core (Codename Raptor Lake), Intel Atom (Codename Amston Lake) und AMD Ryzen </w:t>
      </w:r>
      <w:r w:rsidR="005E728D">
        <w:rPr>
          <w:lang w:val="de-DE"/>
        </w:rPr>
        <w:t xml:space="preserve">Embedded </w:t>
      </w:r>
      <w:r w:rsidRPr="0097481C">
        <w:rPr>
          <w:lang w:val="de-DE"/>
        </w:rPr>
        <w:t xml:space="preserve">8000 sind in verschiedenen, </w:t>
      </w:r>
      <w:r w:rsidR="00BB4D95">
        <w:rPr>
          <w:lang w:val="de-DE"/>
        </w:rPr>
        <w:t>frei</w:t>
      </w:r>
      <w:r w:rsidRPr="0097481C">
        <w:rPr>
          <w:lang w:val="de-DE"/>
        </w:rPr>
        <w:t xml:space="preserve"> wählbaren </w:t>
      </w:r>
      <w:r w:rsidR="005E728D">
        <w:rPr>
          <w:lang w:val="de-DE"/>
        </w:rPr>
        <w:t>aReady.COM</w:t>
      </w:r>
      <w:r w:rsidRPr="0097481C">
        <w:rPr>
          <w:lang w:val="de-DE"/>
        </w:rPr>
        <w:t>-Konfigurationen erhältlich:</w:t>
      </w:r>
    </w:p>
    <w:p w14:paraId="287B7965" w14:textId="77777777" w:rsidR="00913D34" w:rsidRPr="0097481C" w:rsidRDefault="00913D34">
      <w:pPr>
        <w:rPr>
          <w:lang w:val="de-DE"/>
        </w:rPr>
      </w:pPr>
    </w:p>
    <w:p w14:paraId="23ECEB3D" w14:textId="01A8ECB7" w:rsidR="00A55F1A" w:rsidRPr="0097481C" w:rsidRDefault="005E728D">
      <w:pPr>
        <w:ind w:left="720"/>
        <w:rPr>
          <w:b/>
          <w:lang w:val="de-DE"/>
        </w:rPr>
      </w:pPr>
      <w:r>
        <w:rPr>
          <w:b/>
          <w:lang w:val="de-DE"/>
        </w:rPr>
        <w:t>aReady.COM</w:t>
      </w:r>
      <w:r w:rsidR="00D81E81" w:rsidRPr="0097481C">
        <w:rPr>
          <w:b/>
          <w:lang w:val="de-DE"/>
        </w:rPr>
        <w:t xml:space="preserve"> mit </w:t>
      </w:r>
      <w:r w:rsidR="00FC6BE0">
        <w:rPr>
          <w:b/>
          <w:lang w:val="de-DE"/>
        </w:rPr>
        <w:t>Betriebssystem</w:t>
      </w:r>
    </w:p>
    <w:p w14:paraId="53094AF1" w14:textId="543FB14A" w:rsidR="00A55F1A" w:rsidRPr="0097481C" w:rsidRDefault="005E728D">
      <w:pPr>
        <w:ind w:left="720"/>
        <w:rPr>
          <w:lang w:val="de-DE"/>
        </w:rPr>
      </w:pPr>
      <w:r>
        <w:rPr>
          <w:lang w:val="de-DE"/>
        </w:rPr>
        <w:t xml:space="preserve">aReady.COMs bieten in der ersten Ausbaustufe </w:t>
      </w:r>
      <w:r w:rsidR="00BB4D95">
        <w:rPr>
          <w:lang w:val="de-DE"/>
        </w:rPr>
        <w:t>ein</w:t>
      </w:r>
      <w:r w:rsidR="00FC6BE0">
        <w:rPr>
          <w:lang w:val="de-DE"/>
        </w:rPr>
        <w:t xml:space="preserve"> </w:t>
      </w:r>
      <w:r w:rsidR="00DA6299" w:rsidRPr="0097481C">
        <w:rPr>
          <w:lang w:val="de-DE"/>
        </w:rPr>
        <w:t>vorinstalliertes</w:t>
      </w:r>
      <w:r w:rsidR="00BB4D95">
        <w:rPr>
          <w:lang w:val="de-DE"/>
        </w:rPr>
        <w:t>, modulspezifisches</w:t>
      </w:r>
      <w:r w:rsidR="00DA6299" w:rsidRPr="0097481C">
        <w:rPr>
          <w:lang w:val="de-DE"/>
        </w:rPr>
        <w:t xml:space="preserve"> Betriebssystem</w:t>
      </w:r>
      <w:r w:rsidR="00167D5B" w:rsidRPr="0097481C">
        <w:rPr>
          <w:lang w:val="de-DE"/>
        </w:rPr>
        <w:t xml:space="preserve">. </w:t>
      </w:r>
      <w:r w:rsidR="00167D5B">
        <w:rPr>
          <w:lang w:val="de-DE"/>
        </w:rPr>
        <w:t xml:space="preserve">Ingenieure </w:t>
      </w:r>
      <w:r w:rsidR="00BB4D95">
        <w:rPr>
          <w:lang w:val="de-DE"/>
        </w:rPr>
        <w:t xml:space="preserve">können zwischen </w:t>
      </w:r>
      <w:r w:rsidR="00167D5B">
        <w:rPr>
          <w:lang w:val="de-DE"/>
        </w:rPr>
        <w:t>mehrere</w:t>
      </w:r>
      <w:r w:rsidR="00BB4D95">
        <w:rPr>
          <w:lang w:val="de-DE"/>
        </w:rPr>
        <w:t>n</w:t>
      </w:r>
      <w:r w:rsidR="00167D5B">
        <w:rPr>
          <w:lang w:val="de-DE"/>
        </w:rPr>
        <w:t xml:space="preserve"> </w:t>
      </w:r>
      <w:r w:rsidR="00167D5B" w:rsidRPr="0097481C">
        <w:rPr>
          <w:lang w:val="de-DE"/>
        </w:rPr>
        <w:t>Linux-Distributionen (RT</w:t>
      </w:r>
      <w:r w:rsidR="00BB4D95">
        <w:rPr>
          <w:lang w:val="de-DE"/>
        </w:rPr>
        <w:t> </w:t>
      </w:r>
      <w:r w:rsidR="00167D5B" w:rsidRPr="0097481C">
        <w:rPr>
          <w:lang w:val="de-DE"/>
        </w:rPr>
        <w:t xml:space="preserve">Linux, Ubuntu) </w:t>
      </w:r>
      <w:r w:rsidR="00BB4D95">
        <w:rPr>
          <w:lang w:val="de-DE"/>
        </w:rPr>
        <w:t>und</w:t>
      </w:r>
      <w:r w:rsidR="00167D5B" w:rsidRPr="0097481C">
        <w:rPr>
          <w:lang w:val="de-DE"/>
        </w:rPr>
        <w:t xml:space="preserve"> Bosch ctrlX OS </w:t>
      </w:r>
      <w:r w:rsidR="00BB4D95">
        <w:rPr>
          <w:lang w:val="de-DE"/>
        </w:rPr>
        <w:t>wählen</w:t>
      </w:r>
      <w:r w:rsidR="00167D5B" w:rsidRPr="00EE5FB2">
        <w:rPr>
          <w:lang w:val="de-DE"/>
        </w:rPr>
        <w:t>. Au</w:t>
      </w:r>
      <w:r w:rsidR="00BB4D95" w:rsidRPr="00EE5FB2">
        <w:rPr>
          <w:lang w:val="de-DE"/>
        </w:rPr>
        <w:t>f Wunsch sind</w:t>
      </w:r>
      <w:r w:rsidR="00BB4D95">
        <w:rPr>
          <w:lang w:val="de-DE"/>
        </w:rPr>
        <w:t xml:space="preserve"> auch </w:t>
      </w:r>
      <w:r w:rsidR="00167D5B" w:rsidRPr="0097481C">
        <w:rPr>
          <w:lang w:val="de-DE"/>
        </w:rPr>
        <w:t>speziell</w:t>
      </w:r>
      <w:r w:rsidR="00BB4D95">
        <w:rPr>
          <w:lang w:val="de-DE"/>
        </w:rPr>
        <w:t xml:space="preserve"> angepasste </w:t>
      </w:r>
      <w:r w:rsidR="00167D5B" w:rsidRPr="0097481C">
        <w:rPr>
          <w:lang w:val="de-DE"/>
        </w:rPr>
        <w:t>Betriebssystem-Images</w:t>
      </w:r>
      <w:r w:rsidR="00BB4D95">
        <w:rPr>
          <w:lang w:val="de-DE"/>
        </w:rPr>
        <w:t xml:space="preserve"> verfügbar</w:t>
      </w:r>
      <w:r w:rsidR="00167D5B" w:rsidRPr="0097481C">
        <w:rPr>
          <w:lang w:val="de-DE"/>
        </w:rPr>
        <w:t xml:space="preserve">, die auf die </w:t>
      </w:r>
      <w:r w:rsidR="00BB4D95">
        <w:rPr>
          <w:lang w:val="de-DE"/>
        </w:rPr>
        <w:t>jeweilige</w:t>
      </w:r>
      <w:r w:rsidR="00167D5B">
        <w:rPr>
          <w:lang w:val="de-DE"/>
        </w:rPr>
        <w:t xml:space="preserve"> </w:t>
      </w:r>
      <w:r w:rsidR="00167D5B" w:rsidRPr="0097481C">
        <w:rPr>
          <w:lang w:val="de-DE"/>
        </w:rPr>
        <w:t xml:space="preserve">COM- und </w:t>
      </w:r>
      <w:r w:rsidR="00167D5B">
        <w:rPr>
          <w:lang w:val="de-DE"/>
        </w:rPr>
        <w:t>Carrier-K</w:t>
      </w:r>
      <w:r w:rsidR="00167D5B" w:rsidRPr="0097481C">
        <w:rPr>
          <w:lang w:val="de-DE"/>
        </w:rPr>
        <w:t xml:space="preserve">onfiguration </w:t>
      </w:r>
      <w:r w:rsidR="00167D5B" w:rsidRPr="00167D5B">
        <w:rPr>
          <w:lang w:val="de-DE"/>
        </w:rPr>
        <w:t>zugeschnitten</w:t>
      </w:r>
      <w:r w:rsidR="00167D5B" w:rsidRPr="0097481C">
        <w:rPr>
          <w:lang w:val="de-DE"/>
        </w:rPr>
        <w:t xml:space="preserve"> sind. </w:t>
      </w:r>
    </w:p>
    <w:p w14:paraId="268CD9D7" w14:textId="77777777" w:rsidR="00913D34" w:rsidRPr="0097481C" w:rsidRDefault="00913D34">
      <w:pPr>
        <w:ind w:left="720"/>
        <w:rPr>
          <w:lang w:val="de-DE"/>
        </w:rPr>
      </w:pPr>
    </w:p>
    <w:p w14:paraId="048DE23A" w14:textId="77777777" w:rsidR="00A55F1A" w:rsidRPr="0097481C" w:rsidRDefault="00D81E81">
      <w:pPr>
        <w:ind w:left="720"/>
        <w:rPr>
          <w:b/>
          <w:lang w:val="de-DE"/>
        </w:rPr>
      </w:pPr>
      <w:r w:rsidRPr="0097481C">
        <w:rPr>
          <w:b/>
          <w:lang w:val="de-DE"/>
        </w:rPr>
        <w:t>aReady.VT</w:t>
      </w:r>
    </w:p>
    <w:p w14:paraId="522C8BBC" w14:textId="5EF98800" w:rsidR="00A55F1A" w:rsidRPr="0097481C" w:rsidRDefault="00D81E81">
      <w:pPr>
        <w:ind w:left="720"/>
        <w:rPr>
          <w:lang w:val="de-DE"/>
        </w:rPr>
      </w:pPr>
      <w:r w:rsidRPr="00BB4D95">
        <w:rPr>
          <w:lang w:val="de-DE"/>
        </w:rPr>
        <w:t xml:space="preserve">aReady.VT </w:t>
      </w:r>
      <w:r w:rsidR="00BB4D95" w:rsidRPr="00BB4D95">
        <w:rPr>
          <w:lang w:val="de-DE"/>
        </w:rPr>
        <w:t>erweitert das Angebot um</w:t>
      </w:r>
      <w:r w:rsidRPr="00BB4D95">
        <w:rPr>
          <w:lang w:val="de-DE"/>
        </w:rPr>
        <w:t xml:space="preserve"> eine </w:t>
      </w:r>
      <w:r w:rsidR="00BB4D95" w:rsidRPr="00BB4D95">
        <w:rPr>
          <w:lang w:val="de-DE"/>
        </w:rPr>
        <w:t>Hardware-</w:t>
      </w:r>
      <w:r w:rsidRPr="00BB4D95">
        <w:rPr>
          <w:lang w:val="de-DE"/>
        </w:rPr>
        <w:t xml:space="preserve">Partitionierung zur Systemkonsolidierung und </w:t>
      </w:r>
      <w:r>
        <w:rPr>
          <w:lang w:val="de-DE"/>
        </w:rPr>
        <w:t>völlig separierte</w:t>
      </w:r>
      <w:r w:rsidRPr="00BB4D95">
        <w:rPr>
          <w:lang w:val="de-DE"/>
        </w:rPr>
        <w:t xml:space="preserve"> </w:t>
      </w:r>
      <w:r>
        <w:rPr>
          <w:lang w:val="de-DE"/>
        </w:rPr>
        <w:t>Taskverarbeitung</w:t>
      </w:r>
      <w:r w:rsidRPr="00BB4D95">
        <w:rPr>
          <w:lang w:val="de-DE"/>
        </w:rPr>
        <w:t xml:space="preserve"> </w:t>
      </w:r>
      <w:r w:rsidR="00BB4D95" w:rsidRPr="00BB4D95">
        <w:rPr>
          <w:lang w:val="de-DE"/>
        </w:rPr>
        <w:t>mittels</w:t>
      </w:r>
      <w:r w:rsidRPr="00BB4D95">
        <w:rPr>
          <w:lang w:val="de-DE"/>
        </w:rPr>
        <w:t xml:space="preserve"> Hypervisor-on-Module.</w:t>
      </w:r>
      <w:r w:rsidRPr="0097481C">
        <w:rPr>
          <w:lang w:val="de-DE"/>
        </w:rPr>
        <w:t xml:space="preserve"> Es </w:t>
      </w:r>
      <w:r w:rsidR="00355B22">
        <w:rPr>
          <w:lang w:val="de-DE"/>
        </w:rPr>
        <w:t>stellt</w:t>
      </w:r>
      <w:r w:rsidRPr="0097481C">
        <w:rPr>
          <w:lang w:val="de-DE"/>
        </w:rPr>
        <w:t xml:space="preserve"> individuell vorkonfigurierte virtuelle Maschinen bereit, </w:t>
      </w:r>
      <w:r w:rsidR="00235FAA">
        <w:rPr>
          <w:lang w:val="de-DE"/>
        </w:rPr>
        <w:t xml:space="preserve">auf denen </w:t>
      </w:r>
      <w:r w:rsidRPr="0097481C">
        <w:rPr>
          <w:lang w:val="de-DE"/>
        </w:rPr>
        <w:t xml:space="preserve">die </w:t>
      </w:r>
      <w:r>
        <w:rPr>
          <w:lang w:val="de-DE"/>
        </w:rPr>
        <w:t>benötigten</w:t>
      </w:r>
      <w:r w:rsidRPr="0097481C">
        <w:rPr>
          <w:lang w:val="de-DE"/>
        </w:rPr>
        <w:t xml:space="preserve"> Betriebssystem</w:t>
      </w:r>
      <w:r w:rsidR="00EE5FB2">
        <w:rPr>
          <w:lang w:val="de-DE"/>
        </w:rPr>
        <w:t>-</w:t>
      </w:r>
      <w:r w:rsidR="00EE5FB2" w:rsidRPr="0097481C">
        <w:rPr>
          <w:lang w:val="de-DE"/>
        </w:rPr>
        <w:t xml:space="preserve">Konfigurationen </w:t>
      </w:r>
      <w:r w:rsidR="00235FAA">
        <w:rPr>
          <w:lang w:val="de-DE"/>
        </w:rPr>
        <w:t>ge</w:t>
      </w:r>
      <w:r w:rsidRPr="0097481C">
        <w:rPr>
          <w:lang w:val="de-DE"/>
        </w:rPr>
        <w:t>hoste</w:t>
      </w:r>
      <w:r w:rsidR="00235FAA">
        <w:rPr>
          <w:lang w:val="de-DE"/>
        </w:rPr>
        <w:t>t werden</w:t>
      </w:r>
      <w:r w:rsidRPr="0097481C">
        <w:rPr>
          <w:lang w:val="de-DE"/>
        </w:rPr>
        <w:t xml:space="preserve">. </w:t>
      </w:r>
      <w:r>
        <w:rPr>
          <w:lang w:val="de-DE"/>
        </w:rPr>
        <w:t>Diese</w:t>
      </w:r>
      <w:r w:rsidRPr="0097481C">
        <w:rPr>
          <w:lang w:val="de-DE"/>
        </w:rPr>
        <w:t xml:space="preserve"> </w:t>
      </w:r>
      <w:r w:rsidRPr="0097481C">
        <w:rPr>
          <w:lang w:val="de-DE"/>
        </w:rPr>
        <w:lastRenderedPageBreak/>
        <w:t xml:space="preserve">virtuellen Maschinen </w:t>
      </w:r>
      <w:r>
        <w:rPr>
          <w:lang w:val="de-DE"/>
        </w:rPr>
        <w:t xml:space="preserve">können auch schon direkt </w:t>
      </w:r>
      <w:r w:rsidRPr="0097481C">
        <w:rPr>
          <w:lang w:val="de-DE"/>
        </w:rPr>
        <w:t>mit</w:t>
      </w:r>
      <w:r>
        <w:rPr>
          <w:lang w:val="de-DE"/>
        </w:rPr>
        <w:t xml:space="preserve"> den</w:t>
      </w:r>
      <w:r w:rsidRPr="0097481C">
        <w:rPr>
          <w:lang w:val="de-DE"/>
        </w:rPr>
        <w:t xml:space="preserve"> gewünschten Betriebssystemen und optional</w:t>
      </w:r>
      <w:r w:rsidR="00235FAA">
        <w:rPr>
          <w:lang w:val="de-DE"/>
        </w:rPr>
        <w:t>en</w:t>
      </w:r>
      <w:r w:rsidRPr="0097481C">
        <w:rPr>
          <w:lang w:val="de-DE"/>
        </w:rPr>
        <w:t xml:space="preserve"> IoT-Softwarefunktionen </w:t>
      </w:r>
      <w:r w:rsidR="00235FAA">
        <w:rPr>
          <w:lang w:val="de-DE"/>
        </w:rPr>
        <w:t>ausgestattet</w:t>
      </w:r>
      <w:r w:rsidRPr="0097481C">
        <w:rPr>
          <w:lang w:val="de-DE"/>
        </w:rPr>
        <w:t xml:space="preserve"> werden.</w:t>
      </w:r>
    </w:p>
    <w:p w14:paraId="11F97BC6" w14:textId="77777777" w:rsidR="00913D34" w:rsidRPr="0097481C" w:rsidRDefault="00913D34">
      <w:pPr>
        <w:ind w:left="720"/>
        <w:rPr>
          <w:lang w:val="de-DE"/>
        </w:rPr>
      </w:pPr>
    </w:p>
    <w:p w14:paraId="2B0E118E" w14:textId="77777777" w:rsidR="00A55F1A" w:rsidRPr="0097481C" w:rsidRDefault="00D81E81">
      <w:pPr>
        <w:ind w:left="720"/>
        <w:rPr>
          <w:b/>
          <w:lang w:val="de-DE"/>
        </w:rPr>
      </w:pPr>
      <w:r w:rsidRPr="0097481C">
        <w:rPr>
          <w:b/>
          <w:lang w:val="de-DE"/>
        </w:rPr>
        <w:t>aReady.IOT</w:t>
      </w:r>
    </w:p>
    <w:p w14:paraId="55C43805" w14:textId="4BA180C7" w:rsidR="00A55F1A" w:rsidRPr="0097481C" w:rsidRDefault="00D81E81">
      <w:pPr>
        <w:ind w:left="720"/>
        <w:rPr>
          <w:lang w:val="de-DE"/>
        </w:rPr>
      </w:pPr>
      <w:r w:rsidRPr="0097481C">
        <w:rPr>
          <w:lang w:val="de-DE"/>
        </w:rPr>
        <w:t xml:space="preserve">aReady.IOT bietet </w:t>
      </w:r>
      <w:r>
        <w:rPr>
          <w:lang w:val="de-DE"/>
        </w:rPr>
        <w:t>Building-Blocks</w:t>
      </w:r>
      <w:r w:rsidRPr="0097481C">
        <w:rPr>
          <w:lang w:val="de-DE"/>
        </w:rPr>
        <w:t xml:space="preserve"> für IoT-Funktionen wie Datenkonverter, System- und Geräteüberwachung</w:t>
      </w:r>
      <w:r w:rsidR="00235FAA">
        <w:rPr>
          <w:lang w:val="de-DE"/>
        </w:rPr>
        <w:t>.</w:t>
      </w:r>
      <w:r w:rsidRPr="0097481C">
        <w:rPr>
          <w:lang w:val="de-DE"/>
        </w:rPr>
        <w:t xml:space="preserve"> </w:t>
      </w:r>
      <w:r w:rsidR="00235FAA">
        <w:rPr>
          <w:lang w:val="de-DE"/>
        </w:rPr>
        <w:t>Zudem steht</w:t>
      </w:r>
      <w:r w:rsidRPr="0097481C">
        <w:rPr>
          <w:lang w:val="de-DE"/>
        </w:rPr>
        <w:t xml:space="preserve"> eine komplette White-Label-Lösungsplattform für OEMs </w:t>
      </w:r>
      <w:r w:rsidR="00235FAA">
        <w:rPr>
          <w:lang w:val="de-DE"/>
        </w:rPr>
        <w:t xml:space="preserve">zur Verfügung, mit der sich </w:t>
      </w:r>
      <w:r w:rsidRPr="0097481C">
        <w:rPr>
          <w:lang w:val="de-DE"/>
        </w:rPr>
        <w:t>Digitalisierungslösungen</w:t>
      </w:r>
      <w:r w:rsidR="00235FAA">
        <w:rPr>
          <w:lang w:val="de-DE"/>
        </w:rPr>
        <w:t xml:space="preserve"> einfach</w:t>
      </w:r>
      <w:r w:rsidRPr="0097481C">
        <w:rPr>
          <w:lang w:val="de-DE"/>
        </w:rPr>
        <w:t xml:space="preserve"> konfigurier</w:t>
      </w:r>
      <w:r w:rsidR="00235FAA">
        <w:rPr>
          <w:lang w:val="de-DE"/>
        </w:rPr>
        <w:t>en</w:t>
      </w:r>
      <w:r w:rsidRPr="0097481C">
        <w:rPr>
          <w:lang w:val="de-DE"/>
        </w:rPr>
        <w:t xml:space="preserve"> und parametrisier</w:t>
      </w:r>
      <w:r w:rsidR="00235FAA">
        <w:rPr>
          <w:lang w:val="de-DE"/>
        </w:rPr>
        <w:t>en lassen.</w:t>
      </w:r>
      <w:r w:rsidR="00235FAA" w:rsidRPr="00A23D34">
        <w:rPr>
          <w:lang w:val="de-DE"/>
        </w:rPr>
        <w:t xml:space="preserve"> </w:t>
      </w:r>
      <w:r w:rsidR="00235FAA" w:rsidRPr="00235FAA">
        <w:rPr>
          <w:lang w:val="de-DE"/>
        </w:rPr>
        <w:t xml:space="preserve">Dies ermöglicht es, Geräte schnell in die Cloud zu integrieren und verschiedene IoT-Anwendungen auszuführen. Optional können die IoT-Anwendungen auch in </w:t>
      </w:r>
      <w:r>
        <w:rPr>
          <w:lang w:val="de-DE"/>
        </w:rPr>
        <w:t xml:space="preserve">einer </w:t>
      </w:r>
      <w:r w:rsidR="00235FAA" w:rsidRPr="00235FAA">
        <w:rPr>
          <w:lang w:val="de-DE"/>
        </w:rPr>
        <w:t xml:space="preserve">virtuelle Maschine installiert werden, die parallel zur Kernanwendung des OEMs </w:t>
      </w:r>
      <w:r>
        <w:rPr>
          <w:lang w:val="de-DE"/>
        </w:rPr>
        <w:t>läuft</w:t>
      </w:r>
      <w:r w:rsidRPr="0097481C">
        <w:rPr>
          <w:lang w:val="de-DE"/>
        </w:rPr>
        <w:t>.</w:t>
      </w:r>
    </w:p>
    <w:p w14:paraId="63A603F0" w14:textId="77777777" w:rsidR="00913D34" w:rsidRPr="0097481C" w:rsidRDefault="00913D34">
      <w:pPr>
        <w:rPr>
          <w:lang w:val="de-DE"/>
        </w:rPr>
      </w:pPr>
    </w:p>
    <w:p w14:paraId="72F1EC25" w14:textId="73467D33" w:rsidR="00A55F1A" w:rsidRPr="0097481C" w:rsidRDefault="00D81E81">
      <w:pPr>
        <w:rPr>
          <w:b/>
          <w:lang w:val="de-DE"/>
        </w:rPr>
      </w:pPr>
      <w:r w:rsidRPr="0097481C">
        <w:rPr>
          <w:b/>
          <w:lang w:val="de-DE"/>
        </w:rPr>
        <w:t>D</w:t>
      </w:r>
      <w:r w:rsidR="00DA6299">
        <w:rPr>
          <w:b/>
          <w:lang w:val="de-DE"/>
        </w:rPr>
        <w:t>as</w:t>
      </w:r>
      <w:r w:rsidRPr="0097481C">
        <w:rPr>
          <w:b/>
          <w:lang w:val="de-DE"/>
        </w:rPr>
        <w:t xml:space="preserve"> bisher </w:t>
      </w:r>
      <w:r w:rsidR="006F4619">
        <w:rPr>
          <w:b/>
          <w:lang w:val="de-DE"/>
        </w:rPr>
        <w:t>leistungsfähigste</w:t>
      </w:r>
      <w:r w:rsidRPr="0097481C">
        <w:rPr>
          <w:b/>
          <w:lang w:val="de-DE"/>
        </w:rPr>
        <w:t xml:space="preserve"> </w:t>
      </w:r>
      <w:r w:rsidR="005E728D">
        <w:rPr>
          <w:b/>
          <w:lang w:val="de-DE"/>
        </w:rPr>
        <w:t>aReady.COM</w:t>
      </w:r>
    </w:p>
    <w:p w14:paraId="45FD3F1A" w14:textId="603E8CDA" w:rsidR="00A55F1A" w:rsidRPr="0097481C" w:rsidRDefault="00DA156D">
      <w:pPr>
        <w:rPr>
          <w:lang w:val="de-DE"/>
        </w:rPr>
      </w:pPr>
      <w:r w:rsidRPr="00DA156D">
        <w:rPr>
          <w:lang w:val="de-DE"/>
        </w:rPr>
        <w:t xml:space="preserve">Alle genannten Optionen lassen sich </w:t>
      </w:r>
      <w:r w:rsidR="00932E7D">
        <w:rPr>
          <w:lang w:val="de-DE"/>
        </w:rPr>
        <w:t xml:space="preserve">selbstverständlich </w:t>
      </w:r>
      <w:r w:rsidRPr="00DA156D">
        <w:rPr>
          <w:lang w:val="de-DE"/>
        </w:rPr>
        <w:t xml:space="preserve">flexibel kombinieren. Die </w:t>
      </w:r>
      <w:r w:rsidR="00D81E81">
        <w:rPr>
          <w:lang w:val="de-DE"/>
        </w:rPr>
        <w:t>höchste</w:t>
      </w:r>
      <w:r w:rsidRPr="00DA156D">
        <w:rPr>
          <w:lang w:val="de-DE"/>
        </w:rPr>
        <w:t xml:space="preserve"> </w:t>
      </w:r>
      <w:r w:rsidR="005E728D">
        <w:rPr>
          <w:lang w:val="de-DE"/>
        </w:rPr>
        <w:t>aReady.COM</w:t>
      </w:r>
      <w:r w:rsidRPr="00DA156D">
        <w:rPr>
          <w:lang w:val="de-DE"/>
        </w:rPr>
        <w:t>-Ausbaustufe entsteht durch die Kombination von congatecs aReady.VT und aReady.IOT mit dem ctrlX OS des Ecosystem-Partners Bosch Rexroth, inklusive Zugriff auf den ctrlX Store. Dieser Store erweist sich als wahre App-Schatzkiste und bietet ein umfangreiches Portfolio</w:t>
      </w:r>
      <w:r>
        <w:rPr>
          <w:lang w:val="de-DE"/>
        </w:rPr>
        <w:t xml:space="preserve">, das neben </w:t>
      </w:r>
      <w:r w:rsidR="00DA6299" w:rsidRPr="0097481C">
        <w:rPr>
          <w:lang w:val="de-DE"/>
        </w:rPr>
        <w:t xml:space="preserve">SPS- und Motion-Control-Anwendungen </w:t>
      </w:r>
      <w:r>
        <w:rPr>
          <w:lang w:val="de-DE"/>
        </w:rPr>
        <w:t>auch</w:t>
      </w:r>
      <w:r w:rsidR="00DA6299" w:rsidRPr="0097481C">
        <w:rPr>
          <w:lang w:val="de-DE"/>
        </w:rPr>
        <w:t xml:space="preserve"> Kommunikations- und Engineering-Tools</w:t>
      </w:r>
      <w:r>
        <w:rPr>
          <w:lang w:val="de-DE"/>
        </w:rPr>
        <w:t xml:space="preserve"> sowie </w:t>
      </w:r>
      <w:r w:rsidR="00DA6299" w:rsidRPr="0097481C">
        <w:rPr>
          <w:lang w:val="de-DE"/>
        </w:rPr>
        <w:t>eine Vielzahl von IoT- und Cloud-Anwendungen</w:t>
      </w:r>
      <w:r>
        <w:rPr>
          <w:lang w:val="de-DE"/>
        </w:rPr>
        <w:t xml:space="preserve"> umfasst. Darüber hinaus stehen Entwicklern auch grundlegende</w:t>
      </w:r>
      <w:r w:rsidR="00DA6299" w:rsidRPr="0097481C">
        <w:rPr>
          <w:lang w:val="de-DE"/>
        </w:rPr>
        <w:t xml:space="preserve"> </w:t>
      </w:r>
      <w:r w:rsidRPr="0097481C">
        <w:rPr>
          <w:lang w:val="de-DE"/>
        </w:rPr>
        <w:t xml:space="preserve">Funktionen </w:t>
      </w:r>
      <w:r w:rsidR="00DA6299" w:rsidRPr="0097481C">
        <w:rPr>
          <w:lang w:val="de-DE"/>
        </w:rPr>
        <w:t>wie Firewalls und VPN-Clients</w:t>
      </w:r>
      <w:r>
        <w:rPr>
          <w:lang w:val="de-DE"/>
        </w:rPr>
        <w:t xml:space="preserve"> zur Verfügung</w:t>
      </w:r>
      <w:r w:rsidR="00DA6299" w:rsidRPr="0097481C">
        <w:rPr>
          <w:lang w:val="de-DE"/>
        </w:rPr>
        <w:t xml:space="preserve">. </w:t>
      </w:r>
      <w:r w:rsidR="00296FE9">
        <w:rPr>
          <w:lang w:val="de-DE"/>
        </w:rPr>
        <w:t>Die</w:t>
      </w:r>
      <w:r w:rsidR="00DA6299" w:rsidRPr="0097481C">
        <w:rPr>
          <w:lang w:val="de-DE"/>
        </w:rPr>
        <w:t xml:space="preserve"> wichtigsten Zielmärkte für ctrlX OS im Embedded-Computing-Segment </w:t>
      </w:r>
      <w:r w:rsidR="00296FE9">
        <w:rPr>
          <w:lang w:val="de-DE"/>
        </w:rPr>
        <w:t>sind</w:t>
      </w:r>
      <w:r w:rsidR="00DA6299" w:rsidRPr="0097481C">
        <w:rPr>
          <w:lang w:val="de-DE"/>
        </w:rPr>
        <w:t xml:space="preserve"> Automatisierung, Robotik, Medizintechnik, Energie</w:t>
      </w:r>
      <w:r>
        <w:rPr>
          <w:lang w:val="de-DE"/>
        </w:rPr>
        <w:t xml:space="preserve"> und </w:t>
      </w:r>
      <w:r w:rsidR="00DA6299" w:rsidRPr="0097481C">
        <w:rPr>
          <w:lang w:val="de-DE"/>
        </w:rPr>
        <w:t xml:space="preserve">Smart Grids </w:t>
      </w:r>
      <w:r>
        <w:rPr>
          <w:lang w:val="de-DE"/>
        </w:rPr>
        <w:t>sowie</w:t>
      </w:r>
      <w:r w:rsidR="00DA6299" w:rsidRPr="0097481C">
        <w:rPr>
          <w:lang w:val="de-DE"/>
        </w:rPr>
        <w:t xml:space="preserve"> </w:t>
      </w:r>
      <w:r w:rsidR="00DA6299">
        <w:rPr>
          <w:lang w:val="de-DE"/>
        </w:rPr>
        <w:t>Automotive-</w:t>
      </w:r>
      <w:r w:rsidR="00DA6299" w:rsidRPr="0097481C">
        <w:rPr>
          <w:lang w:val="de-DE"/>
        </w:rPr>
        <w:t>Anwendungen.</w:t>
      </w:r>
    </w:p>
    <w:p w14:paraId="1F6AA56F" w14:textId="77777777" w:rsidR="00913D34" w:rsidRPr="0097481C" w:rsidRDefault="00913D34">
      <w:pPr>
        <w:rPr>
          <w:lang w:val="de-DE"/>
        </w:rPr>
      </w:pPr>
    </w:p>
    <w:p w14:paraId="595956C2" w14:textId="4298FE5B" w:rsidR="00A55F1A" w:rsidRPr="0097481C" w:rsidRDefault="00D81E81">
      <w:pPr>
        <w:rPr>
          <w:lang w:val="de-DE"/>
        </w:rPr>
      </w:pPr>
      <w:r w:rsidRPr="0097481C">
        <w:rPr>
          <w:lang w:val="de-DE"/>
        </w:rPr>
        <w:t xml:space="preserve">Weitere Informationen </w:t>
      </w:r>
      <w:r w:rsidR="00DA6299">
        <w:rPr>
          <w:lang w:val="de-DE"/>
        </w:rPr>
        <w:t>zu</w:t>
      </w:r>
      <w:r w:rsidRPr="0097481C">
        <w:rPr>
          <w:lang w:val="de-DE"/>
        </w:rPr>
        <w:t xml:space="preserve"> </w:t>
      </w:r>
      <w:r w:rsidR="005E728D">
        <w:rPr>
          <w:lang w:val="de-DE"/>
        </w:rPr>
        <w:t>aReady.COM</w:t>
      </w:r>
      <w:r w:rsidRPr="0097481C">
        <w:rPr>
          <w:lang w:val="de-DE"/>
        </w:rPr>
        <w:t xml:space="preserve"> finden Sie unter </w:t>
      </w:r>
      <w:hyperlink r:id="rId12">
        <w:r w:rsidRPr="0097481C">
          <w:rPr>
            <w:color w:val="0000FF"/>
            <w:u w:val="single"/>
            <w:lang w:val="de-DE"/>
          </w:rPr>
          <w:t>https://</w:t>
        </w:r>
        <w:r w:rsidR="005E728D">
          <w:rPr>
            <w:color w:val="0000FF"/>
            <w:u w:val="single"/>
            <w:lang w:val="de-DE"/>
          </w:rPr>
          <w:t>aReady.COM</w:t>
        </w:r>
        <w:r w:rsidRPr="0097481C">
          <w:rPr>
            <w:color w:val="0000FF"/>
            <w:u w:val="single"/>
            <w:lang w:val="de-DE"/>
          </w:rPr>
          <w:t>/</w:t>
        </w:r>
      </w:hyperlink>
      <w:r w:rsidRPr="0097481C">
        <w:rPr>
          <w:lang w:val="de-DE"/>
        </w:rPr>
        <w:t>.</w:t>
      </w:r>
    </w:p>
    <w:p w14:paraId="53623C99" w14:textId="77777777" w:rsidR="00A55F1A" w:rsidRPr="0097481C" w:rsidRDefault="00D81E81">
      <w:pPr>
        <w:jc w:val="center"/>
        <w:rPr>
          <w:color w:val="000000"/>
          <w:sz w:val="16"/>
          <w:szCs w:val="16"/>
          <w:lang w:val="de-DE"/>
        </w:rPr>
      </w:pPr>
      <w:r w:rsidRPr="0097481C">
        <w:rPr>
          <w:color w:val="000000"/>
          <w:sz w:val="16"/>
          <w:szCs w:val="16"/>
          <w:lang w:val="de-DE"/>
        </w:rPr>
        <w:t>* * *</w:t>
      </w:r>
    </w:p>
    <w:p w14:paraId="7ABB978A" w14:textId="77777777" w:rsidR="00913D34" w:rsidRPr="0097481C" w:rsidRDefault="00913D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  <w:lang w:val="de-DE"/>
        </w:rPr>
      </w:pPr>
    </w:p>
    <w:p w14:paraId="09B180CC" w14:textId="77777777" w:rsidR="00913D34" w:rsidRPr="0097481C" w:rsidRDefault="00D81E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6"/>
          <w:szCs w:val="16"/>
          <w:lang w:val="de-DE"/>
        </w:rPr>
      </w:pPr>
      <w:r w:rsidRPr="0097481C">
        <w:rPr>
          <w:color w:val="000000"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13D34" w:rsidRPr="0097481C">
      <w:headerReference w:type="default" r:id="rId13"/>
      <w:footerReference w:type="default" r:id="rId14"/>
      <w:pgSz w:w="11906" w:h="16838"/>
      <w:pgMar w:top="1247" w:right="1701" w:bottom="1134" w:left="1418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F2A7" w14:textId="77777777" w:rsidR="006227DA" w:rsidRDefault="006227DA">
      <w:pPr>
        <w:spacing w:line="240" w:lineRule="auto"/>
      </w:pPr>
      <w:r>
        <w:separator/>
      </w:r>
    </w:p>
  </w:endnote>
  <w:endnote w:type="continuationSeparator" w:id="0">
    <w:p w14:paraId="28A0C06F" w14:textId="77777777" w:rsidR="006227DA" w:rsidRDefault="00622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697A" w14:textId="77777777" w:rsidR="00913D34" w:rsidRDefault="00913D34">
    <w:pPr>
      <w:pBdr>
        <w:top w:val="nil"/>
        <w:left w:val="nil"/>
        <w:bottom w:val="nil"/>
        <w:right w:val="nil"/>
        <w:between w:val="nil"/>
      </w:pBdr>
      <w:spacing w:line="240" w:lineRule="auto"/>
      <w:ind w:right="283"/>
      <w:rPr>
        <w:b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4D4F" w14:textId="77777777" w:rsidR="006227DA" w:rsidRDefault="006227DA">
      <w:pPr>
        <w:spacing w:line="240" w:lineRule="auto"/>
      </w:pPr>
      <w:r>
        <w:separator/>
      </w:r>
    </w:p>
  </w:footnote>
  <w:footnote w:type="continuationSeparator" w:id="0">
    <w:p w14:paraId="254E91C1" w14:textId="77777777" w:rsidR="006227DA" w:rsidRDefault="006227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4F53" w14:textId="77777777" w:rsidR="00913D34" w:rsidRDefault="00913D34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color w:val="000000"/>
        <w:sz w:val="20"/>
        <w:szCs w:val="20"/>
      </w:rPr>
    </w:pPr>
  </w:p>
  <w:p w14:paraId="71E0ED67" w14:textId="77777777" w:rsidR="00913D34" w:rsidRDefault="00913D34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color w:val="000000"/>
        <w:sz w:val="20"/>
        <w:szCs w:val="20"/>
      </w:rPr>
    </w:pPr>
  </w:p>
  <w:p w14:paraId="5D0088D8" w14:textId="77777777" w:rsidR="00913D34" w:rsidRDefault="00913D34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color w:val="000000"/>
        <w:sz w:val="20"/>
        <w:szCs w:val="20"/>
      </w:rPr>
    </w:pPr>
  </w:p>
  <w:p w14:paraId="788EAD31" w14:textId="77777777" w:rsidR="00913D34" w:rsidRDefault="00913D34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color w:val="000000"/>
        <w:sz w:val="20"/>
        <w:szCs w:val="20"/>
      </w:rPr>
    </w:pPr>
  </w:p>
  <w:p w14:paraId="14973221" w14:textId="77777777" w:rsidR="00913D34" w:rsidRDefault="00913D34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color w:val="000000"/>
        <w:sz w:val="20"/>
        <w:szCs w:val="20"/>
      </w:rPr>
    </w:pPr>
  </w:p>
  <w:p w14:paraId="076AE340" w14:textId="77777777" w:rsidR="00913D34" w:rsidRDefault="00913D34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color w:val="000000"/>
        <w:sz w:val="20"/>
        <w:szCs w:val="20"/>
      </w:rPr>
    </w:pPr>
  </w:p>
  <w:p w14:paraId="2A9CB7C3" w14:textId="77777777" w:rsidR="00913D34" w:rsidRDefault="00913D34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color w:val="000000"/>
        <w:sz w:val="20"/>
        <w:szCs w:val="20"/>
      </w:rPr>
    </w:pPr>
  </w:p>
  <w:p w14:paraId="59427F71" w14:textId="77777777" w:rsidR="00913D34" w:rsidRDefault="00913D34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color w:val="000000"/>
        <w:sz w:val="20"/>
        <w:szCs w:val="20"/>
      </w:rPr>
    </w:pPr>
  </w:p>
  <w:p w14:paraId="671FF674" w14:textId="77777777" w:rsidR="00913D34" w:rsidRDefault="00913D34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34"/>
    <w:rsid w:val="000260C7"/>
    <w:rsid w:val="000C71AE"/>
    <w:rsid w:val="00140B66"/>
    <w:rsid w:val="00167D5B"/>
    <w:rsid w:val="0020115A"/>
    <w:rsid w:val="00235FAA"/>
    <w:rsid w:val="00293953"/>
    <w:rsid w:val="00296FE9"/>
    <w:rsid w:val="0031137D"/>
    <w:rsid w:val="00355B22"/>
    <w:rsid w:val="0043256E"/>
    <w:rsid w:val="00454D05"/>
    <w:rsid w:val="004911B8"/>
    <w:rsid w:val="00507DC8"/>
    <w:rsid w:val="005E728D"/>
    <w:rsid w:val="006227DA"/>
    <w:rsid w:val="006628BC"/>
    <w:rsid w:val="006D5667"/>
    <w:rsid w:val="006F4619"/>
    <w:rsid w:val="00732F05"/>
    <w:rsid w:val="007851F2"/>
    <w:rsid w:val="00913D34"/>
    <w:rsid w:val="0092178E"/>
    <w:rsid w:val="00932E7D"/>
    <w:rsid w:val="0097481C"/>
    <w:rsid w:val="00A23D34"/>
    <w:rsid w:val="00A55F1A"/>
    <w:rsid w:val="00AB2F4C"/>
    <w:rsid w:val="00BB4D95"/>
    <w:rsid w:val="00C14853"/>
    <w:rsid w:val="00C941DB"/>
    <w:rsid w:val="00CA14A8"/>
    <w:rsid w:val="00CA3E63"/>
    <w:rsid w:val="00D27E0C"/>
    <w:rsid w:val="00D42E61"/>
    <w:rsid w:val="00D81E81"/>
    <w:rsid w:val="00DA156D"/>
    <w:rsid w:val="00DA222A"/>
    <w:rsid w:val="00DA6299"/>
    <w:rsid w:val="00DE0C9F"/>
    <w:rsid w:val="00E5304E"/>
    <w:rsid w:val="00EE5FB2"/>
    <w:rsid w:val="00F7194B"/>
    <w:rsid w:val="00FC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C2143"/>
  <w15:docId w15:val="{0953443F-6CC9-4A76-99A1-4343C6D2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3A"/>
    <w:pPr>
      <w:suppressAutoHyphens/>
    </w:pPr>
    <w:rPr>
      <w:rFonts w:eastAsia="Times New Roman" w:cs="Times New Roman"/>
      <w:kern w:val="1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8E1"/>
    <w:pPr>
      <w:tabs>
        <w:tab w:val="left" w:pos="6513"/>
      </w:tabs>
      <w:spacing w:line="276" w:lineRule="auto"/>
      <w:outlineLvl w:val="0"/>
    </w:pPr>
    <w:rPr>
      <w:rFonts w:cs="Arial"/>
      <w:b/>
      <w:noProof/>
      <w:sz w:val="36"/>
      <w:szCs w:val="36"/>
      <w:lang w:eastAsia="de-DE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F68E1"/>
    <w:rPr>
      <w:rFonts w:ascii="Arial" w:eastAsia="Times New Roman" w:hAnsi="Arial" w:cs="Arial"/>
      <w:b/>
      <w:noProof/>
      <w:kern w:val="1"/>
      <w:sz w:val="36"/>
      <w:szCs w:val="36"/>
      <w:lang w:val="en-US" w:eastAsia="de-DE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uiPriority w:val="99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974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974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6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31068D"/>
    <w:pPr>
      <w:suppressAutoHyphens w:val="0"/>
    </w:pPr>
    <w:rPr>
      <w:rFonts w:ascii="Calibri" w:eastAsiaTheme="minorHAnsi" w:hAnsi="Calibri" w:cs="Calibri"/>
      <w:kern w:val="0"/>
      <w:szCs w:val="22"/>
      <w:lang w:eastAsia="de-DE"/>
    </w:rPr>
  </w:style>
  <w:style w:type="paragraph" w:customStyle="1" w:styleId="xxstandard1">
    <w:name w:val="x_xstandard1"/>
    <w:basedOn w:val="Normal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56F8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87B3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lang w:eastAsia="zh-TW"/>
    </w:rPr>
  </w:style>
  <w:style w:type="character" w:customStyle="1" w:styleId="normaltextrun">
    <w:name w:val="normaltextrun"/>
    <w:basedOn w:val="DefaultParagraphFont"/>
    <w:rsid w:val="00687B38"/>
  </w:style>
  <w:style w:type="character" w:customStyle="1" w:styleId="eop">
    <w:name w:val="eop"/>
    <w:basedOn w:val="DefaultParagraphFont"/>
    <w:rsid w:val="00687B3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B215A5"/>
    <w:pPr>
      <w:spacing w:line="240" w:lineRule="auto"/>
    </w:pPr>
    <w:rPr>
      <w:rFonts w:eastAsia="Times New Roman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eady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KwSo4+3jzQavoydBQUaKqA3T7g==">CgMxLjAyCGguZ2pkZ3hzOAByITFyaFFTSThpYlF2NzNtUHJabTY1UFJzZ1NFaFREOXBOUg==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739d2-72e2-4cb4-b073-a79a813ba1fb" xsi:nil="true"/>
    <FormFactor xmlns="acf6cf1e-9269-4fe1-8bff-1324591a5112" xsi:nil="true"/>
    <lcf76f155ced4ddcb4097134ff3c332f xmlns="acf6cf1e-9269-4fe1-8bff-1324591a511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056622069FCE4A9821F8733E2BC6E1" ma:contentTypeVersion="18" ma:contentTypeDescription="Ein neues Dokument erstellen." ma:contentTypeScope="" ma:versionID="9c40f037b24d86dcc1493732bdd191a2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dcca33a9e0d82abe433fb0da723db337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ormFac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rmFactor" ma:index="24" nillable="true" ma:displayName="Form Factor" ma:description="Choose the form factor" ma:format="Dropdown" ma:internalName="FormFactor">
      <xsd:simpleType>
        <xsd:union memberTypes="dms:Text">
          <xsd:simpleType>
            <xsd:restriction base="dms:Choice">
              <xsd:enumeration value="COM-HPC"/>
              <xsd:enumeration value="COMe"/>
              <xsd:enumeration value="SMARC"/>
              <xsd:enumeration value="aReady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69b2ea-f7aa-4365-b780-2c1c6ee8a97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C8C12-47C9-4FE6-8463-FDD36A7C45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5C5C8BF-8D61-4CD6-8299-42058D87BF5A}">
  <ds:schemaRefs>
    <ds:schemaRef ds:uri="http://schemas.microsoft.com/office/2006/metadata/properties"/>
    <ds:schemaRef ds:uri="http://schemas.microsoft.com/office/infopath/2007/PartnerControls"/>
    <ds:schemaRef ds:uri="106739d2-72e2-4cb4-b073-a79a813ba1fb"/>
    <ds:schemaRef ds:uri="acf6cf1e-9269-4fe1-8bff-1324591a5112"/>
  </ds:schemaRefs>
</ds:datastoreItem>
</file>

<file path=customXml/itemProps4.xml><?xml version="1.0" encoding="utf-8"?>
<ds:datastoreItem xmlns:ds="http://schemas.openxmlformats.org/officeDocument/2006/customXml" ds:itemID="{E3773310-6EB0-49E1-BF8D-47AB11048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6cf1e-9269-4fe1-8bff-1324591a5112"/>
    <ds:schemaRef ds:uri="106739d2-72e2-4cb4-b073-a79a813ba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keywords>, docId:743745EFF5C9EF0D082336E101C5145A</cp:keywords>
  <cp:lastModifiedBy>Harley-James Dietrich</cp:lastModifiedBy>
  <cp:revision>12</cp:revision>
  <dcterms:created xsi:type="dcterms:W3CDTF">2024-09-09T06:17:00Z</dcterms:created>
  <dcterms:modified xsi:type="dcterms:W3CDTF">2024-09-17T13:04:00Z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0x01010066056622069FCE4A9821F8733E2BC6E1</vt:lpwstr>
  </property>
  <property fmtid="{D5CDD505-2E9C-101B-9397-08002B2CF9AE}" pid="3" name="MediaServiceImageTags">
    <vt:lpwstr>MediaServiceImageTags</vt:lpwstr>
  </property>
</Properties>
</file>