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2E668511" w:rsidR="00191F41" w:rsidRPr="00783D5A" w:rsidRDefault="00144375" w:rsidP="001D21C9">
      <w:pPr>
        <w:pStyle w:val="Heading1"/>
        <w:rPr>
          <w:rFonts w:ascii="SimSun" w:eastAsia="SimSun" w:hAnsi="SimSun"/>
        </w:rPr>
      </w:pPr>
      <w:r w:rsidRPr="00783D5A">
        <w:rPr>
          <w:rFonts w:ascii="SimSun" w:eastAsia="SimSun" w:hAnsi="SimSun"/>
          <w:noProof/>
        </w:rPr>
        <w:drawing>
          <wp:anchor distT="0" distB="0" distL="114300" distR="114300" simplePos="0" relativeHeight="251660288" behindDoc="0" locked="0" layoutInCell="1" allowOverlap="1" wp14:anchorId="67F0AA92" wp14:editId="63AEB347">
            <wp:simplePos x="0" y="0"/>
            <wp:positionH relativeFrom="column">
              <wp:posOffset>4582795</wp:posOffset>
            </wp:positionH>
            <wp:positionV relativeFrom="paragraph">
              <wp:posOffset>-464820</wp:posOffset>
            </wp:positionV>
            <wp:extent cx="535940" cy="535940"/>
            <wp:effectExtent l="0" t="0" r="0" b="0"/>
            <wp:wrapNone/>
            <wp:docPr id="1204459365" name="Grafik 1204459365"/>
            <wp:cNvGraphicFramePr/>
            <a:graphic xmlns:a="http://schemas.openxmlformats.org/drawingml/2006/main">
              <a:graphicData uri="http://schemas.openxmlformats.org/drawingml/2006/picture">
                <pic:pic xmlns:pic="http://schemas.openxmlformats.org/drawingml/2006/picture">
                  <pic:nvPicPr>
                    <pic:cNvPr id="1204459365" name="Grafik 12044593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40" cy="535940"/>
                    </a:xfrm>
                    <a:prstGeom prst="rect">
                      <a:avLst/>
                    </a:prstGeom>
                  </pic:spPr>
                </pic:pic>
              </a:graphicData>
            </a:graphic>
            <wp14:sizeRelH relativeFrom="margin">
              <wp14:pctWidth>0</wp14:pctWidth>
            </wp14:sizeRelH>
            <wp14:sizeRelV relativeFrom="margin">
              <wp14:pctHeight>0</wp14:pctHeight>
            </wp14:sizeRelV>
          </wp:anchor>
        </w:drawing>
      </w:r>
      <w:r w:rsidRPr="00783D5A">
        <w:rPr>
          <w:rFonts w:ascii="SimSun" w:eastAsia="SimSun" w:hAnsi="SimSun"/>
          <w:noProof/>
        </w:rPr>
        <w:drawing>
          <wp:anchor distT="0" distB="0" distL="114300" distR="114300" simplePos="0" relativeHeight="251659264" behindDoc="0" locked="0" layoutInCell="1" allowOverlap="1" wp14:anchorId="3C3C9B11" wp14:editId="78C3FBA5">
            <wp:simplePos x="0" y="0"/>
            <wp:positionH relativeFrom="margin">
              <wp:posOffset>5417820</wp:posOffset>
            </wp:positionH>
            <wp:positionV relativeFrom="paragraph">
              <wp:posOffset>-591820</wp:posOffset>
            </wp:positionV>
            <wp:extent cx="943610" cy="742315"/>
            <wp:effectExtent l="0" t="0" r="8890" b="635"/>
            <wp:wrapNone/>
            <wp:docPr id="3" name="Grafik 15" descr="Congatec_Standardlogo_RGB.jpg"/>
            <wp:cNvGraphicFramePr/>
            <a:graphic xmlns:a="http://schemas.openxmlformats.org/drawingml/2006/main">
              <a:graphicData uri="http://schemas.openxmlformats.org/drawingml/2006/picture">
                <pic:pic xmlns:pic="http://schemas.openxmlformats.org/drawingml/2006/picture">
                  <pic:nvPicPr>
                    <pic:cNvPr id="3" name="Grafik 15" descr="Congatec_Standardlogo_RGB.jpg"/>
                    <pic:cNvPicPr/>
                  </pic:nvPicPr>
                  <pic:blipFill>
                    <a:blip r:embed="rId12" cstate="print"/>
                    <a:stretch>
                      <a:fillRect/>
                    </a:stretch>
                  </pic:blipFill>
                  <pic:spPr>
                    <a:xfrm>
                      <a:off x="0" y="0"/>
                      <a:ext cx="943610" cy="742315"/>
                    </a:xfrm>
                    <a:prstGeom prst="rect">
                      <a:avLst/>
                    </a:prstGeom>
                  </pic:spPr>
                </pic:pic>
              </a:graphicData>
            </a:graphic>
            <wp14:sizeRelH relativeFrom="margin">
              <wp14:pctWidth>0</wp14:pctWidth>
            </wp14:sizeRelH>
            <wp14:sizeRelV relativeFrom="margin">
              <wp14:pctHeight>0</wp14:pctHeight>
            </wp14:sizeRelV>
          </wp:anchor>
        </w:drawing>
      </w:r>
      <w:r w:rsidR="00392BC0" w:rsidRPr="00783D5A">
        <w:rPr>
          <w:rFonts w:ascii="SimSun" w:eastAsia="SimSun" w:hAnsi="SimSun" w:cs="微軟正黑體" w:hint="eastAsia"/>
          <w:lang w:eastAsia="zh-TW"/>
        </w:rPr>
        <w:t>新闻稿</w:t>
      </w:r>
    </w:p>
    <w:p w14:paraId="2D9BE063" w14:textId="583F2BA1" w:rsidR="00C958C5" w:rsidRPr="000350F4" w:rsidRDefault="00C958C5" w:rsidP="001D21C9">
      <w:pPr>
        <w:pStyle w:val="Heading1"/>
      </w:pPr>
    </w:p>
    <w:p w14:paraId="4FFC114D" w14:textId="22503C74" w:rsidR="00C958C5" w:rsidRPr="000350F4" w:rsidRDefault="00C958C5" w:rsidP="001D21C9">
      <w:pPr>
        <w:pStyle w:val="Heading1"/>
      </w:pPr>
    </w:p>
    <w:p w14:paraId="289A516E" w14:textId="0D4E8564" w:rsidR="00991C13" w:rsidRPr="00392BC0" w:rsidRDefault="00392BC0" w:rsidP="00392BC0">
      <w:pPr>
        <w:pStyle w:val="Heading1"/>
        <w:jc w:val="center"/>
        <w:rPr>
          <w:rStyle w:val="Kommentarzeichen1"/>
          <w:rFonts w:ascii="SimSun" w:eastAsia="SimSun" w:hAnsi="SimSun"/>
          <w:color w:val="000000" w:themeColor="text1"/>
          <w:sz w:val="36"/>
          <w:szCs w:val="36"/>
        </w:rPr>
      </w:pPr>
      <w:proofErr w:type="spellStart"/>
      <w:r w:rsidRPr="00392BC0">
        <w:rPr>
          <w:rFonts w:ascii="SimSun" w:eastAsia="SimSun" w:hAnsi="SimSun" w:hint="eastAsia"/>
          <w:color w:val="000000" w:themeColor="text1"/>
        </w:rPr>
        <w:t>康佳特和控创签署</w:t>
      </w:r>
      <w:proofErr w:type="spellEnd"/>
      <w:r w:rsidRPr="00392BC0">
        <w:rPr>
          <w:rFonts w:ascii="SimSun" w:eastAsia="SimSun" w:hAnsi="SimSun" w:hint="eastAsia"/>
          <w:color w:val="000000" w:themeColor="text1"/>
        </w:rPr>
        <w:t>COM-HPC</w:t>
      </w:r>
      <w:proofErr w:type="spellStart"/>
      <w:r w:rsidRPr="00392BC0">
        <w:rPr>
          <w:rFonts w:ascii="SimSun" w:eastAsia="SimSun" w:hAnsi="SimSun" w:hint="eastAsia"/>
          <w:color w:val="000000" w:themeColor="text1"/>
        </w:rPr>
        <w:t>联合评估载板标准化协议</w:t>
      </w:r>
      <w:proofErr w:type="spellEnd"/>
    </w:p>
    <w:p w14:paraId="5AC059E1" w14:textId="0099415F" w:rsidR="001D21C9" w:rsidRPr="00392BC0" w:rsidRDefault="00392BC0" w:rsidP="00392BC0">
      <w:pPr>
        <w:jc w:val="center"/>
        <w:rPr>
          <w:rFonts w:ascii="SimSun" w:eastAsia="SimSun" w:hAnsi="SimSun"/>
          <w:b/>
          <w:sz w:val="24"/>
          <w:szCs w:val="24"/>
        </w:rPr>
      </w:pPr>
      <w:proofErr w:type="spellStart"/>
      <w:r w:rsidRPr="00392BC0">
        <w:rPr>
          <w:rFonts w:ascii="SimSun" w:eastAsia="SimSun" w:hAnsi="SimSun" w:cs="微軟正黑體" w:hint="eastAsia"/>
          <w:bCs/>
          <w:sz w:val="24"/>
          <w:szCs w:val="24"/>
        </w:rPr>
        <w:t>目标：降低</w:t>
      </w:r>
      <w:proofErr w:type="spellEnd"/>
      <w:r w:rsidRPr="00392BC0">
        <w:rPr>
          <w:rFonts w:ascii="SimSun" w:eastAsia="SimSun" w:hAnsi="SimSun"/>
          <w:bCs/>
          <w:sz w:val="24"/>
          <w:szCs w:val="24"/>
        </w:rPr>
        <w:t>NRE</w:t>
      </w:r>
      <w:proofErr w:type="spellStart"/>
      <w:r w:rsidRPr="00392BC0">
        <w:rPr>
          <w:rFonts w:ascii="SimSun" w:eastAsia="SimSun" w:hAnsi="SimSun" w:cs="微軟正黑體" w:hint="eastAsia"/>
          <w:bCs/>
          <w:sz w:val="24"/>
          <w:szCs w:val="24"/>
        </w:rPr>
        <w:t>成本，加快上市时间，改善产品和供货保障</w:t>
      </w:r>
      <w:proofErr w:type="spellEnd"/>
    </w:p>
    <w:p w14:paraId="0CDBC1D8" w14:textId="3AC78CB6" w:rsidR="00CE7BE5" w:rsidRDefault="005428E8" w:rsidP="001456BE">
      <w:pPr>
        <w:rPr>
          <w:b/>
        </w:rPr>
      </w:pPr>
      <w:r>
        <w:rPr>
          <w:b/>
          <w:noProof/>
        </w:rPr>
        <w:drawing>
          <wp:inline distT="0" distB="0" distL="0" distR="0" wp14:anchorId="5F836BD4" wp14:editId="3A297230">
            <wp:extent cx="5486400" cy="365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EF31099" w14:textId="13D40E89" w:rsidR="005736F1" w:rsidRPr="009A5B12" w:rsidRDefault="005736F1" w:rsidP="001D21C9">
      <w:pPr>
        <w:spacing w:line="240" w:lineRule="auto"/>
        <w:rPr>
          <w:rFonts w:asciiTheme="minorHAnsi" w:eastAsia="SimSun" w:hAnsiTheme="minorHAnsi" w:cstheme="minorHAnsi"/>
          <w:bCs/>
          <w:i/>
          <w:iCs/>
          <w:sz w:val="18"/>
          <w:szCs w:val="18"/>
          <w:lang w:eastAsia="zh-TW"/>
        </w:rPr>
      </w:pPr>
      <w:r w:rsidRPr="009A5B12">
        <w:rPr>
          <w:rFonts w:asciiTheme="minorHAnsi" w:eastAsia="SimSun" w:hAnsiTheme="minorHAnsi" w:cstheme="minorHAnsi"/>
          <w:i/>
          <w:sz w:val="18"/>
          <w:szCs w:val="18"/>
          <w:lang w:eastAsia="zh-TW"/>
        </w:rPr>
        <w:t>从左至右</w:t>
      </w:r>
      <w:r w:rsidRPr="009A5B12">
        <w:rPr>
          <w:rFonts w:asciiTheme="minorHAnsi" w:eastAsia="SimSun" w:hAnsiTheme="minorHAnsi" w:cstheme="minorHAnsi"/>
          <w:i/>
          <w:sz w:val="18"/>
          <w:szCs w:val="18"/>
          <w:lang w:eastAsia="zh-TW"/>
        </w:rPr>
        <w:t xml:space="preserve">: </w:t>
      </w:r>
      <w:r w:rsidRPr="009A5B12">
        <w:rPr>
          <w:rFonts w:asciiTheme="minorHAnsi" w:eastAsia="SimSun" w:hAnsiTheme="minorHAnsi" w:cstheme="minorHAnsi"/>
          <w:bCs/>
          <w:i/>
          <w:iCs/>
          <w:sz w:val="18"/>
          <w:szCs w:val="18"/>
          <w:lang w:eastAsia="zh-TW"/>
        </w:rPr>
        <w:t>德国康佳特</w:t>
      </w:r>
      <w:r w:rsidRPr="009A5B12">
        <w:rPr>
          <w:rFonts w:asciiTheme="minorHAnsi" w:eastAsia="SimSun" w:hAnsiTheme="minorHAnsi" w:cstheme="minorHAnsi"/>
          <w:bCs/>
          <w:i/>
          <w:iCs/>
          <w:sz w:val="18"/>
          <w:szCs w:val="18"/>
        </w:rPr>
        <w:t xml:space="preserve">COO </w:t>
      </w:r>
      <w:r w:rsidRPr="009A5B12">
        <w:rPr>
          <w:rFonts w:asciiTheme="minorHAnsi" w:eastAsia="SimSun" w:hAnsiTheme="minorHAnsi" w:cstheme="minorHAnsi"/>
          <w:bCs/>
          <w:i/>
          <w:iCs/>
          <w:sz w:val="18"/>
          <w:szCs w:val="18"/>
          <w:lang w:eastAsia="zh-TW"/>
        </w:rPr>
        <w:t>和</w:t>
      </w:r>
      <w:r w:rsidRPr="009A5B12">
        <w:rPr>
          <w:rFonts w:asciiTheme="minorHAnsi" w:eastAsia="SimSun" w:hAnsiTheme="minorHAnsi" w:cstheme="minorHAnsi"/>
          <w:bCs/>
          <w:i/>
          <w:iCs/>
          <w:sz w:val="18"/>
          <w:szCs w:val="18"/>
        </w:rPr>
        <w:t>CTO</w:t>
      </w:r>
      <w:r w:rsidRPr="009A5B12">
        <w:rPr>
          <w:rFonts w:asciiTheme="minorHAnsi" w:eastAsia="SimSun" w:hAnsiTheme="minorHAnsi" w:cstheme="minorHAnsi"/>
          <w:bCs/>
          <w:i/>
          <w:iCs/>
          <w:sz w:val="18"/>
          <w:szCs w:val="18"/>
          <w:lang w:eastAsia="zh-TW"/>
        </w:rPr>
        <w:t>-</w:t>
      </w:r>
      <w:proofErr w:type="spellStart"/>
      <w:r w:rsidRPr="009A5B12">
        <w:rPr>
          <w:rFonts w:asciiTheme="minorHAnsi" w:eastAsia="SimSun" w:hAnsiTheme="minorHAnsi" w:cstheme="minorHAnsi"/>
          <w:bCs/>
          <w:i/>
          <w:iCs/>
          <w:sz w:val="18"/>
          <w:szCs w:val="18"/>
        </w:rPr>
        <w:t>康拉德</w:t>
      </w:r>
      <w:proofErr w:type="spellEnd"/>
      <w:r w:rsidRPr="009A5B12">
        <w:rPr>
          <w:rFonts w:asciiTheme="minorHAnsi" w:eastAsia="SimSun" w:hAnsiTheme="minorHAnsi" w:cstheme="minorHAnsi"/>
          <w:bCs/>
          <w:i/>
          <w:iCs/>
          <w:sz w:val="18"/>
          <w:szCs w:val="18"/>
        </w:rPr>
        <w:t>·</w:t>
      </w:r>
      <w:proofErr w:type="spellStart"/>
      <w:r w:rsidRPr="009A5B12">
        <w:rPr>
          <w:rFonts w:asciiTheme="minorHAnsi" w:eastAsia="SimSun" w:hAnsiTheme="minorHAnsi" w:cstheme="minorHAnsi"/>
          <w:bCs/>
          <w:i/>
          <w:iCs/>
          <w:sz w:val="18"/>
          <w:szCs w:val="18"/>
        </w:rPr>
        <w:t>加哈默</w:t>
      </w:r>
      <w:proofErr w:type="spellEnd"/>
      <w:r w:rsidRPr="009A5B12">
        <w:rPr>
          <w:rFonts w:asciiTheme="minorHAnsi" w:eastAsia="SimSun" w:hAnsiTheme="minorHAnsi" w:cstheme="minorHAnsi"/>
          <w:bCs/>
          <w:i/>
          <w:iCs/>
          <w:sz w:val="18"/>
          <w:szCs w:val="18"/>
        </w:rPr>
        <w:t xml:space="preserve"> (Konrad </w:t>
      </w:r>
      <w:proofErr w:type="spellStart"/>
      <w:r w:rsidRPr="009A5B12">
        <w:rPr>
          <w:rFonts w:asciiTheme="minorHAnsi" w:eastAsia="SimSun" w:hAnsiTheme="minorHAnsi" w:cstheme="minorHAnsi"/>
          <w:bCs/>
          <w:i/>
          <w:iCs/>
          <w:sz w:val="18"/>
          <w:szCs w:val="18"/>
        </w:rPr>
        <w:t>Garhammer</w:t>
      </w:r>
      <w:proofErr w:type="spellEnd"/>
      <w:r w:rsidRPr="009A5B12">
        <w:rPr>
          <w:rFonts w:asciiTheme="minorHAnsi" w:eastAsia="SimSun" w:hAnsiTheme="minorHAnsi" w:cstheme="minorHAnsi"/>
          <w:bCs/>
          <w:i/>
          <w:iCs/>
          <w:sz w:val="18"/>
          <w:szCs w:val="18"/>
          <w:lang w:eastAsia="zh-TW"/>
        </w:rPr>
        <w:t xml:space="preserve">) </w:t>
      </w:r>
      <w:r w:rsidRPr="009A5B12">
        <w:rPr>
          <w:rFonts w:asciiTheme="minorHAnsi" w:eastAsia="SimSun" w:hAnsiTheme="minorHAnsi" w:cstheme="minorHAnsi"/>
          <w:bCs/>
          <w:i/>
          <w:iCs/>
          <w:sz w:val="18"/>
          <w:szCs w:val="18"/>
          <w:lang w:eastAsia="zh-TW"/>
        </w:rPr>
        <w:t>和</w:t>
      </w:r>
      <w:r w:rsidRPr="009A5B12">
        <w:rPr>
          <w:rFonts w:asciiTheme="minorHAnsi" w:eastAsia="SimSun" w:hAnsiTheme="minorHAnsi" w:cstheme="minorHAnsi"/>
          <w:bCs/>
          <w:i/>
          <w:iCs/>
          <w:sz w:val="18"/>
          <w:szCs w:val="18"/>
          <w:lang w:eastAsia="zh-TW"/>
        </w:rPr>
        <w:t xml:space="preserve"> </w:t>
      </w:r>
      <w:r w:rsidRPr="009A5B12">
        <w:rPr>
          <w:rFonts w:asciiTheme="minorHAnsi" w:eastAsia="SimSun" w:hAnsiTheme="minorHAnsi" w:cstheme="minorHAnsi"/>
          <w:bCs/>
          <w:i/>
          <w:iCs/>
          <w:sz w:val="18"/>
          <w:szCs w:val="18"/>
          <w:lang w:eastAsia="zh-TW"/>
        </w:rPr>
        <w:t>控创欧洲公司</w:t>
      </w:r>
      <w:r w:rsidRPr="009A5B12">
        <w:rPr>
          <w:rFonts w:asciiTheme="minorHAnsi" w:eastAsia="SimSun" w:hAnsiTheme="minorHAnsi" w:cstheme="minorHAnsi"/>
          <w:bCs/>
          <w:i/>
          <w:iCs/>
          <w:sz w:val="18"/>
          <w:szCs w:val="18"/>
          <w:lang w:eastAsia="zh-TW"/>
        </w:rPr>
        <w:t>CEO</w:t>
      </w:r>
      <w:r w:rsidRPr="009A5B12">
        <w:rPr>
          <w:rFonts w:asciiTheme="minorHAnsi" w:eastAsia="SimSun" w:hAnsiTheme="minorHAnsi" w:cstheme="minorHAnsi"/>
          <w:bCs/>
          <w:i/>
          <w:iCs/>
          <w:sz w:val="18"/>
          <w:szCs w:val="18"/>
          <w:lang w:eastAsia="zh-TW"/>
        </w:rPr>
        <w:t>兼欧洲</w:t>
      </w:r>
      <w:r w:rsidRPr="009A5B12">
        <w:rPr>
          <w:rFonts w:asciiTheme="minorHAnsi" w:eastAsia="SimSun" w:hAnsiTheme="minorHAnsi" w:cstheme="minorHAnsi"/>
          <w:bCs/>
          <w:i/>
          <w:iCs/>
          <w:sz w:val="18"/>
          <w:szCs w:val="18"/>
          <w:lang w:eastAsia="zh-TW"/>
        </w:rPr>
        <w:t>IoT COO</w:t>
      </w:r>
      <w:r w:rsidR="009A5B12" w:rsidRPr="009A5B12">
        <w:rPr>
          <w:rFonts w:asciiTheme="minorHAnsi" w:eastAsia="SimSun" w:hAnsiTheme="minorHAnsi" w:cstheme="minorHAnsi"/>
          <w:bCs/>
          <w:i/>
          <w:iCs/>
          <w:sz w:val="18"/>
          <w:szCs w:val="18"/>
          <w:lang w:eastAsia="zh-TW"/>
        </w:rPr>
        <w:t xml:space="preserve"> </w:t>
      </w:r>
      <w:r w:rsidR="009A5B12" w:rsidRPr="009A5B12">
        <w:rPr>
          <w:rFonts w:asciiTheme="minorHAnsi" w:eastAsia="SimSun" w:hAnsiTheme="minorHAnsi" w:cstheme="minorHAnsi"/>
          <w:bCs/>
          <w:i/>
          <w:iCs/>
          <w:sz w:val="18"/>
          <w:szCs w:val="18"/>
          <w:lang w:eastAsia="zh-TW"/>
        </w:rPr>
        <w:t>迈克尔</w:t>
      </w:r>
      <w:r w:rsidR="009A5B12" w:rsidRPr="009A5B12">
        <w:rPr>
          <w:rFonts w:asciiTheme="minorHAnsi" w:eastAsia="SimSun" w:hAnsiTheme="minorHAnsi" w:cstheme="minorHAnsi"/>
          <w:bCs/>
          <w:i/>
          <w:iCs/>
          <w:sz w:val="18"/>
          <w:szCs w:val="18"/>
          <w:lang w:eastAsia="zh-TW"/>
        </w:rPr>
        <w:t>-</w:t>
      </w:r>
      <w:r w:rsidR="009A5B12" w:rsidRPr="009A5B12">
        <w:rPr>
          <w:rFonts w:asciiTheme="minorHAnsi" w:eastAsia="SimSun" w:hAnsiTheme="minorHAnsi" w:cstheme="minorHAnsi"/>
          <w:bCs/>
          <w:i/>
          <w:iCs/>
          <w:sz w:val="18"/>
          <w:szCs w:val="18"/>
          <w:lang w:eastAsia="zh-TW"/>
        </w:rPr>
        <w:t>里格特</w:t>
      </w:r>
      <w:r w:rsidR="009A5B12" w:rsidRPr="009A5B12">
        <w:rPr>
          <w:rFonts w:asciiTheme="minorHAnsi" w:eastAsia="SimSun" w:hAnsiTheme="minorHAnsi" w:cstheme="minorHAnsi"/>
          <w:bCs/>
          <w:i/>
          <w:iCs/>
          <w:sz w:val="18"/>
          <w:szCs w:val="18"/>
          <w:lang w:eastAsia="zh-TW"/>
        </w:rPr>
        <w:t xml:space="preserve"> (</w:t>
      </w:r>
      <w:r w:rsidR="009A5B12" w:rsidRPr="009A5B12">
        <w:rPr>
          <w:rFonts w:asciiTheme="minorHAnsi" w:eastAsia="SimSun" w:hAnsiTheme="minorHAnsi" w:cstheme="minorHAnsi"/>
          <w:bCs/>
          <w:i/>
          <w:iCs/>
          <w:sz w:val="18"/>
          <w:szCs w:val="18"/>
        </w:rPr>
        <w:t xml:space="preserve">Michael </w:t>
      </w:r>
      <w:proofErr w:type="spellStart"/>
      <w:r w:rsidR="009A5B12" w:rsidRPr="009A5B12">
        <w:rPr>
          <w:rFonts w:asciiTheme="minorHAnsi" w:eastAsia="SimSun" w:hAnsiTheme="minorHAnsi" w:cstheme="minorHAnsi"/>
          <w:bCs/>
          <w:i/>
          <w:iCs/>
          <w:sz w:val="18"/>
          <w:szCs w:val="18"/>
        </w:rPr>
        <w:t>Riegert</w:t>
      </w:r>
      <w:proofErr w:type="spellEnd"/>
      <w:r w:rsidR="009A5B12" w:rsidRPr="009A5B12">
        <w:rPr>
          <w:rFonts w:asciiTheme="minorHAnsi" w:eastAsia="SimSun" w:hAnsiTheme="minorHAnsi" w:cstheme="minorHAnsi"/>
          <w:bCs/>
          <w:i/>
          <w:iCs/>
          <w:sz w:val="18"/>
          <w:szCs w:val="18"/>
        </w:rPr>
        <w:t>)</w:t>
      </w:r>
      <w:r w:rsidR="009A5B12" w:rsidRPr="009A5B12">
        <w:rPr>
          <w:rFonts w:asciiTheme="minorHAnsi" w:eastAsia="SimSun" w:hAnsiTheme="minorHAnsi" w:cstheme="minorHAnsi"/>
          <w:bCs/>
          <w:i/>
          <w:iCs/>
          <w:sz w:val="18"/>
          <w:szCs w:val="18"/>
          <w:lang w:eastAsia="zh-TW"/>
        </w:rPr>
        <w:t xml:space="preserve"> </w:t>
      </w:r>
      <w:r w:rsidR="009A5B12" w:rsidRPr="009A5B12">
        <w:rPr>
          <w:rFonts w:asciiTheme="minorHAnsi" w:eastAsia="SimSun" w:hAnsiTheme="minorHAnsi" w:cstheme="minorHAnsi"/>
          <w:bCs/>
          <w:i/>
          <w:iCs/>
          <w:sz w:val="18"/>
          <w:szCs w:val="18"/>
          <w:lang w:eastAsia="zh-TW"/>
        </w:rPr>
        <w:t>缔结合作</w:t>
      </w:r>
      <w:r w:rsidR="009A5B12" w:rsidRPr="009A5B12">
        <w:rPr>
          <w:rFonts w:asciiTheme="minorHAnsi" w:eastAsia="SimSun" w:hAnsiTheme="minorHAnsi" w:cstheme="minorHAnsi"/>
          <w:bCs/>
          <w:i/>
          <w:iCs/>
          <w:sz w:val="18"/>
          <w:szCs w:val="18"/>
        </w:rPr>
        <w:t xml:space="preserve"> </w:t>
      </w:r>
    </w:p>
    <w:p w14:paraId="5AEF16F3" w14:textId="77777777" w:rsidR="00EA35D5" w:rsidRPr="00F350E2" w:rsidRDefault="00EA35D5" w:rsidP="001D21C9">
      <w:pPr>
        <w:rPr>
          <w:b/>
        </w:rPr>
      </w:pPr>
    </w:p>
    <w:p w14:paraId="75C46C43" w14:textId="2657CE0F" w:rsidR="007A29B3" w:rsidRPr="00932342" w:rsidRDefault="009A5B12" w:rsidP="001D21C9">
      <w:pPr>
        <w:rPr>
          <w:rFonts w:asciiTheme="minorHAnsi" w:eastAsia="SimSun" w:hAnsiTheme="minorHAnsi" w:cstheme="minorHAnsi"/>
        </w:rPr>
      </w:pPr>
      <w:r>
        <w:rPr>
          <w:b/>
        </w:rPr>
        <w:t>Shanghai</w:t>
      </w:r>
      <w:r w:rsidR="00A7739D" w:rsidRPr="00480091">
        <w:rPr>
          <w:b/>
        </w:rPr>
        <w:t xml:space="preserve">, </w:t>
      </w:r>
      <w:r>
        <w:rPr>
          <w:b/>
        </w:rPr>
        <w:t>China</w:t>
      </w:r>
      <w:r w:rsidR="00A7739D" w:rsidRPr="00480091">
        <w:rPr>
          <w:b/>
        </w:rPr>
        <w:t>,</w:t>
      </w:r>
      <w:r w:rsidR="00BA1458" w:rsidRPr="009507AA">
        <w:rPr>
          <w:b/>
        </w:rPr>
        <w:t xml:space="preserve"> </w:t>
      </w:r>
      <w:r>
        <w:rPr>
          <w:b/>
        </w:rPr>
        <w:t>16</w:t>
      </w:r>
      <w:r w:rsidR="0095258C">
        <w:rPr>
          <w:b/>
        </w:rPr>
        <w:t xml:space="preserve"> </w:t>
      </w:r>
      <w:r w:rsidR="00D77A64">
        <w:rPr>
          <w:b/>
        </w:rPr>
        <w:t xml:space="preserve">March </w:t>
      </w:r>
      <w:r w:rsidR="009055B3" w:rsidRPr="009507AA">
        <w:rPr>
          <w:rStyle w:val="Kommentarzeichen1"/>
          <w:b/>
          <w:sz w:val="22"/>
          <w:szCs w:val="22"/>
        </w:rPr>
        <w:t>202</w:t>
      </w:r>
      <w:r w:rsidR="0033196A">
        <w:rPr>
          <w:rStyle w:val="Kommentarzeichen1"/>
          <w:b/>
          <w:sz w:val="22"/>
          <w:szCs w:val="22"/>
        </w:rPr>
        <w:t>3</w:t>
      </w:r>
      <w:r w:rsidR="009055B3" w:rsidRPr="009507AA">
        <w:rPr>
          <w:rStyle w:val="Kommentarzeichen1"/>
          <w:b/>
          <w:sz w:val="22"/>
          <w:szCs w:val="22"/>
        </w:rPr>
        <w:t xml:space="preserve"> * * *</w:t>
      </w:r>
      <w:r w:rsidR="009055B3" w:rsidRPr="00932342">
        <w:rPr>
          <w:rStyle w:val="Kommentarzeichen1"/>
          <w:rFonts w:asciiTheme="minorHAnsi" w:eastAsia="SimSun" w:hAnsiTheme="minorHAnsi" w:cstheme="minorHAnsi"/>
          <w:sz w:val="22"/>
          <w:szCs w:val="22"/>
        </w:rPr>
        <w:t xml:space="preserve"> </w:t>
      </w:r>
      <w:proofErr w:type="spellStart"/>
      <w:r w:rsidR="007A29B3" w:rsidRPr="00932342">
        <w:rPr>
          <w:rStyle w:val="Kommentarzeichen1"/>
          <w:rFonts w:asciiTheme="minorHAnsi" w:eastAsia="SimSun" w:hAnsiTheme="minorHAnsi" w:cstheme="minorHAnsi"/>
          <w:sz w:val="24"/>
          <w:szCs w:val="24"/>
        </w:rPr>
        <w:t>德国两家重量级嵌入式和边缘计算公司康佳特</w:t>
      </w:r>
      <w:r w:rsidR="007A29B3" w:rsidRPr="00932342">
        <w:rPr>
          <w:rFonts w:asciiTheme="minorHAnsi" w:eastAsia="SimSun" w:hAnsiTheme="minorHAnsi" w:cstheme="minorHAnsi"/>
          <w:sz w:val="24"/>
          <w:szCs w:val="24"/>
        </w:rPr>
        <w:t>和控创达成一项合作协议，</w:t>
      </w:r>
      <w:r w:rsidR="007A29B3" w:rsidRPr="00C14322">
        <w:rPr>
          <w:rFonts w:asciiTheme="minorHAnsi" w:eastAsia="SimSun" w:hAnsiTheme="minorHAnsi" w:cstheme="minorHAnsi"/>
          <w:sz w:val="24"/>
          <w:szCs w:val="24"/>
        </w:rPr>
        <w:t>两家公司</w:t>
      </w:r>
      <w:r w:rsidR="00C14322" w:rsidRPr="00C14322">
        <w:rPr>
          <w:rFonts w:asciiTheme="minorHAnsi" w:eastAsia="SimSun" w:hAnsiTheme="minorHAnsi" w:cstheme="minorHAnsi"/>
          <w:sz w:val="24"/>
          <w:szCs w:val="24"/>
        </w:rPr>
        <w:t>将标准化</w:t>
      </w:r>
      <w:proofErr w:type="spellEnd"/>
      <w:r w:rsidR="00C14322" w:rsidRPr="00C14322">
        <w:rPr>
          <w:rFonts w:asciiTheme="minorHAnsi" w:eastAsia="SimSun" w:hAnsiTheme="minorHAnsi" w:cstheme="minorHAnsi"/>
          <w:sz w:val="24"/>
          <w:szCs w:val="24"/>
          <w:lang w:eastAsia="zh-TW"/>
        </w:rPr>
        <w:t>其</w:t>
      </w:r>
      <w:r w:rsidR="007A29B3" w:rsidRPr="00C14322">
        <w:rPr>
          <w:rFonts w:asciiTheme="minorHAnsi" w:eastAsia="SimSun" w:hAnsiTheme="minorHAnsi" w:cstheme="minorHAnsi"/>
          <w:sz w:val="24"/>
          <w:szCs w:val="24"/>
        </w:rPr>
        <w:t>COM-HPC</w:t>
      </w:r>
      <w:proofErr w:type="spellStart"/>
      <w:r w:rsidR="007A29B3" w:rsidRPr="00C14322">
        <w:rPr>
          <w:rFonts w:asciiTheme="minorHAnsi" w:eastAsia="SimSun" w:hAnsiTheme="minorHAnsi" w:cstheme="minorHAnsi"/>
          <w:sz w:val="24"/>
          <w:szCs w:val="24"/>
        </w:rPr>
        <w:t>评估载板的设计原理图</w:t>
      </w:r>
      <w:r w:rsidR="007A29B3" w:rsidRPr="00932342">
        <w:rPr>
          <w:rFonts w:asciiTheme="minorHAnsi" w:eastAsia="SimSun" w:hAnsiTheme="minorHAnsi" w:cstheme="minorHAnsi"/>
          <w:sz w:val="24"/>
          <w:szCs w:val="24"/>
        </w:rPr>
        <w:t>，并将其中大部分原理图公布在公开的设计指南中，以提高设计安全性</w:t>
      </w:r>
      <w:proofErr w:type="spellEnd"/>
      <w:r w:rsidR="007A29B3" w:rsidRPr="00932342">
        <w:rPr>
          <w:rFonts w:asciiTheme="minorHAnsi" w:eastAsia="SimSun" w:hAnsiTheme="minorHAnsi" w:cstheme="minorHAnsi"/>
          <w:sz w:val="24"/>
          <w:szCs w:val="24"/>
          <w:lang w:eastAsia="zh-TW"/>
        </w:rPr>
        <w:t>，</w:t>
      </w:r>
      <w:proofErr w:type="spellStart"/>
      <w:proofErr w:type="gramStart"/>
      <w:r w:rsidR="007A29B3" w:rsidRPr="00932342">
        <w:rPr>
          <w:rFonts w:asciiTheme="minorHAnsi" w:eastAsia="SimSun" w:hAnsiTheme="minorHAnsi" w:cstheme="minorHAnsi"/>
          <w:sz w:val="24"/>
          <w:szCs w:val="24"/>
        </w:rPr>
        <w:t>降低原始设备制造商的</w:t>
      </w:r>
      <w:r w:rsidRPr="009A5B12">
        <w:rPr>
          <w:rFonts w:asciiTheme="minorHAnsi" w:eastAsia="SimSun" w:hAnsiTheme="minorHAnsi" w:cstheme="minorHAnsi" w:hint="eastAsia"/>
          <w:sz w:val="24"/>
          <w:szCs w:val="24"/>
        </w:rPr>
        <w:t>非经常性工程</w:t>
      </w:r>
      <w:proofErr w:type="spellEnd"/>
      <w:r w:rsidRPr="009A5B12">
        <w:rPr>
          <w:rFonts w:asciiTheme="minorHAnsi" w:eastAsia="SimSun" w:hAnsiTheme="minorHAnsi" w:cstheme="minorHAnsi"/>
          <w:sz w:val="24"/>
          <w:szCs w:val="24"/>
        </w:rPr>
        <w:t>(</w:t>
      </w:r>
      <w:proofErr w:type="gramEnd"/>
      <w:r w:rsidRPr="009A5B12">
        <w:rPr>
          <w:rFonts w:asciiTheme="minorHAnsi" w:eastAsia="SimSun" w:hAnsiTheme="minorHAnsi" w:cstheme="minorHAnsi"/>
          <w:sz w:val="24"/>
          <w:szCs w:val="24"/>
        </w:rPr>
        <w:t>NRE)</w:t>
      </w:r>
      <w:proofErr w:type="spellStart"/>
      <w:r w:rsidRPr="009A5B12">
        <w:rPr>
          <w:rFonts w:asciiTheme="minorHAnsi" w:eastAsia="SimSun" w:hAnsiTheme="minorHAnsi" w:cstheme="minorHAnsi" w:hint="eastAsia"/>
          <w:sz w:val="24"/>
          <w:szCs w:val="24"/>
        </w:rPr>
        <w:t>成本</w:t>
      </w:r>
      <w:r w:rsidR="007A29B3" w:rsidRPr="00932342">
        <w:rPr>
          <w:rFonts w:asciiTheme="minorHAnsi" w:eastAsia="SimSun" w:hAnsiTheme="minorHAnsi" w:cstheme="minorHAnsi"/>
          <w:sz w:val="24"/>
          <w:szCs w:val="24"/>
        </w:rPr>
        <w:t>，加快基于</w:t>
      </w:r>
      <w:proofErr w:type="spellEnd"/>
      <w:r w:rsidR="007A29B3" w:rsidRPr="00932342">
        <w:rPr>
          <w:rFonts w:asciiTheme="minorHAnsi" w:eastAsia="SimSun" w:hAnsiTheme="minorHAnsi" w:cstheme="minorHAnsi"/>
          <w:sz w:val="24"/>
          <w:szCs w:val="24"/>
        </w:rPr>
        <w:t>COM-HPC</w:t>
      </w:r>
      <w:r w:rsidR="007A29B3" w:rsidRPr="00932342">
        <w:rPr>
          <w:rFonts w:asciiTheme="minorHAnsi" w:eastAsia="SimSun" w:hAnsiTheme="minorHAnsi" w:cstheme="minorHAnsi"/>
          <w:sz w:val="24"/>
          <w:szCs w:val="24"/>
          <w:vertAlign w:val="superscript"/>
        </w:rPr>
        <w:t>®</w:t>
      </w:r>
      <w:proofErr w:type="spellStart"/>
      <w:r w:rsidR="007A29B3" w:rsidRPr="00932342">
        <w:rPr>
          <w:rFonts w:asciiTheme="minorHAnsi" w:eastAsia="SimSun" w:hAnsiTheme="minorHAnsi" w:cstheme="minorHAnsi"/>
          <w:sz w:val="24"/>
          <w:szCs w:val="24"/>
        </w:rPr>
        <w:t>标准的新型模块化高性能嵌入式和边缘计算解决方案的上市时间</w:t>
      </w:r>
      <w:proofErr w:type="spellEnd"/>
      <w:r w:rsidR="007A29B3" w:rsidRPr="00932342">
        <w:rPr>
          <w:rFonts w:asciiTheme="minorHAnsi" w:eastAsia="SimSun" w:hAnsiTheme="minorHAnsi" w:cstheme="minorHAnsi"/>
          <w:sz w:val="24"/>
          <w:szCs w:val="24"/>
        </w:rPr>
        <w:t>。</w:t>
      </w:r>
    </w:p>
    <w:p w14:paraId="3C6D308C" w14:textId="3B821579" w:rsidR="007A29B3" w:rsidRPr="00932342" w:rsidRDefault="007A29B3" w:rsidP="007A29B3">
      <w:pPr>
        <w:rPr>
          <w:rFonts w:asciiTheme="minorHAnsi" w:eastAsia="SimSun" w:hAnsiTheme="minorHAnsi" w:cstheme="minorHAnsi"/>
          <w:sz w:val="24"/>
          <w:szCs w:val="24"/>
        </w:rPr>
      </w:pPr>
      <w:r w:rsidRPr="00932342">
        <w:rPr>
          <w:rFonts w:asciiTheme="minorHAnsi" w:eastAsia="SimSun" w:hAnsiTheme="minorHAnsi" w:cstheme="minorHAnsi"/>
        </w:rPr>
        <w:br/>
      </w:r>
      <w:r w:rsidRPr="00932342">
        <w:rPr>
          <w:rFonts w:asciiTheme="minorHAnsi" w:eastAsia="SimSun" w:hAnsiTheme="minorHAnsi" w:cstheme="minorHAnsi"/>
          <w:lang w:eastAsia="zh-TW"/>
        </w:rPr>
        <w:t xml:space="preserve">       </w:t>
      </w:r>
      <w:r w:rsidR="009A5B12">
        <w:rPr>
          <w:rFonts w:asciiTheme="minorEastAsia" w:eastAsiaTheme="minorEastAsia" w:hAnsiTheme="minorEastAsia" w:cstheme="minorHAnsi" w:hint="eastAsia"/>
          <w:lang w:eastAsia="zh-TW"/>
        </w:rPr>
        <w:t xml:space="preserve"> </w:t>
      </w:r>
      <w:r w:rsidRPr="00932342">
        <w:rPr>
          <w:rFonts w:asciiTheme="minorHAnsi" w:eastAsia="SimSun" w:hAnsiTheme="minorHAnsi" w:cstheme="minorHAnsi"/>
          <w:sz w:val="24"/>
          <w:szCs w:val="24"/>
        </w:rPr>
        <w:t>为解决客户的挑战，这两家原本是竞争对手的德国公司不仅通过合作促进标准化，还通过双重采购战略提高供货保障。过去两年，全球原始设备制造商普遍遭遇供应瓶颈。此次合作将结合德国的设计和工程专长，通过联合载板设计计划，提高互操作性，满足市场对供应链安全的需求。因此，康佳特和控创将特别专注于</w:t>
      </w:r>
      <w:r w:rsidRPr="00932342">
        <w:rPr>
          <w:rFonts w:asciiTheme="minorHAnsi" w:eastAsia="SimSun" w:hAnsiTheme="minorHAnsi" w:cstheme="minorHAnsi"/>
          <w:sz w:val="24"/>
          <w:szCs w:val="24"/>
          <w:lang w:eastAsia="zh-CN"/>
        </w:rPr>
        <w:t>随插</w:t>
      </w:r>
      <w:proofErr w:type="spellStart"/>
      <w:r w:rsidRPr="00932342">
        <w:rPr>
          <w:rFonts w:asciiTheme="minorHAnsi" w:eastAsia="SimSun" w:hAnsiTheme="minorHAnsi" w:cstheme="minorHAnsi"/>
          <w:sz w:val="24"/>
          <w:szCs w:val="24"/>
        </w:rPr>
        <w:lastRenderedPageBreak/>
        <w:t>即用功能，</w:t>
      </w:r>
      <w:proofErr w:type="gramStart"/>
      <w:r w:rsidRPr="00932342">
        <w:rPr>
          <w:rFonts w:asciiTheme="minorHAnsi" w:eastAsia="SimSun" w:hAnsiTheme="minorHAnsi" w:cstheme="minorHAnsi"/>
          <w:sz w:val="24"/>
          <w:szCs w:val="24"/>
        </w:rPr>
        <w:t>以便双方的计算机模块</w:t>
      </w:r>
      <w:proofErr w:type="spellEnd"/>
      <w:r w:rsidRPr="00932342">
        <w:rPr>
          <w:rFonts w:asciiTheme="minorHAnsi" w:eastAsia="SimSun" w:hAnsiTheme="minorHAnsi" w:cstheme="minorHAnsi"/>
          <w:sz w:val="24"/>
          <w:szCs w:val="24"/>
          <w:lang w:eastAsia="zh-CN"/>
        </w:rPr>
        <w:t>(</w:t>
      </w:r>
      <w:proofErr w:type="gramEnd"/>
      <w:r w:rsidRPr="00932342">
        <w:rPr>
          <w:rFonts w:asciiTheme="minorHAnsi" w:eastAsia="SimSun" w:hAnsiTheme="minorHAnsi" w:cstheme="minorHAnsi"/>
          <w:sz w:val="24"/>
          <w:szCs w:val="24"/>
        </w:rPr>
        <w:t>COM</w:t>
      </w:r>
      <w:r w:rsidR="009A5B12">
        <w:rPr>
          <w:rFonts w:asciiTheme="minorEastAsia" w:eastAsiaTheme="minorEastAsia" w:hAnsiTheme="minorEastAsia" w:cstheme="minorHAnsi" w:hint="eastAsia"/>
          <w:sz w:val="24"/>
          <w:szCs w:val="24"/>
          <w:lang w:eastAsia="zh-TW"/>
        </w:rPr>
        <w:t>)</w:t>
      </w:r>
      <w:proofErr w:type="spellStart"/>
      <w:r w:rsidRPr="00932342">
        <w:rPr>
          <w:rFonts w:asciiTheme="minorHAnsi" w:eastAsia="SimSun" w:hAnsiTheme="minorHAnsi" w:cstheme="minorHAnsi"/>
          <w:sz w:val="24"/>
          <w:szCs w:val="24"/>
        </w:rPr>
        <w:t>都适用于两公司的任一评估载板，从而实现真正的计算机模块</w:t>
      </w:r>
      <w:proofErr w:type="spellEnd"/>
      <w:r w:rsidRPr="00932342">
        <w:rPr>
          <w:rFonts w:asciiTheme="minorHAnsi" w:eastAsia="SimSun" w:hAnsiTheme="minorHAnsi" w:cstheme="minorHAnsi"/>
          <w:sz w:val="24"/>
          <w:szCs w:val="24"/>
          <w:lang w:eastAsia="zh-CN"/>
        </w:rPr>
        <w:t>(COM)</w:t>
      </w:r>
      <w:proofErr w:type="spellStart"/>
      <w:r w:rsidRPr="00932342">
        <w:rPr>
          <w:rFonts w:asciiTheme="minorHAnsi" w:eastAsia="SimSun" w:hAnsiTheme="minorHAnsi" w:cstheme="minorHAnsi"/>
          <w:sz w:val="24"/>
          <w:szCs w:val="24"/>
        </w:rPr>
        <w:t>及载板的多供应商策略</w:t>
      </w:r>
      <w:proofErr w:type="spellEnd"/>
      <w:r w:rsidRPr="00932342">
        <w:rPr>
          <w:rFonts w:asciiTheme="minorHAnsi" w:eastAsia="SimSun" w:hAnsiTheme="minorHAnsi" w:cstheme="minorHAnsi"/>
          <w:sz w:val="24"/>
          <w:szCs w:val="24"/>
        </w:rPr>
        <w:t>。</w:t>
      </w:r>
    </w:p>
    <w:p w14:paraId="4D6D8E2D" w14:textId="43EC2C32" w:rsidR="0033196A" w:rsidRPr="00932342" w:rsidRDefault="0033196A" w:rsidP="001D21C9">
      <w:pPr>
        <w:rPr>
          <w:rFonts w:asciiTheme="minorHAnsi" w:eastAsia="SimSun" w:hAnsiTheme="minorHAnsi" w:cstheme="minorHAnsi"/>
          <w:sz w:val="24"/>
          <w:szCs w:val="24"/>
        </w:rPr>
      </w:pPr>
    </w:p>
    <w:p w14:paraId="42652F8F" w14:textId="087E9C33" w:rsidR="005E0437" w:rsidRPr="009A5B12" w:rsidRDefault="007A29B3" w:rsidP="005E0437">
      <w:pPr>
        <w:rPr>
          <w:rFonts w:asciiTheme="minorHAnsi" w:eastAsia="SimSun" w:hAnsiTheme="minorHAnsi" w:cstheme="minorHAnsi"/>
          <w:sz w:val="24"/>
          <w:szCs w:val="24"/>
        </w:rPr>
      </w:pPr>
      <w:r w:rsidRPr="00932342">
        <w:rPr>
          <w:rFonts w:asciiTheme="minorHAnsi" w:eastAsia="SimSun" w:hAnsiTheme="minorHAnsi" w:cstheme="minorHAnsi"/>
          <w:lang w:eastAsia="zh-TW"/>
        </w:rPr>
        <w:t xml:space="preserve">      </w:t>
      </w:r>
      <w:proofErr w:type="spellStart"/>
      <w:r w:rsidRPr="00932342">
        <w:rPr>
          <w:rFonts w:asciiTheme="minorHAnsi" w:eastAsia="SimSun" w:hAnsiTheme="minorHAnsi" w:cstheme="minorHAnsi"/>
          <w:sz w:val="24"/>
          <w:szCs w:val="24"/>
        </w:rPr>
        <w:t>康佳特和控创合作的初始重点是标准化</w:t>
      </w:r>
      <w:proofErr w:type="spellEnd"/>
      <w:r w:rsidRPr="00932342">
        <w:rPr>
          <w:rFonts w:asciiTheme="minorHAnsi" w:eastAsia="SimSun" w:hAnsiTheme="minorHAnsi" w:cstheme="minorHAnsi"/>
          <w:sz w:val="24"/>
          <w:szCs w:val="24"/>
        </w:rPr>
        <w:t>COM-HPC</w:t>
      </w:r>
      <w:r w:rsidRPr="00932342">
        <w:rPr>
          <w:rFonts w:asciiTheme="minorHAnsi" w:eastAsia="SimSun" w:hAnsiTheme="minorHAnsi" w:cstheme="minorHAnsi"/>
          <w:sz w:val="24"/>
          <w:szCs w:val="24"/>
          <w:vertAlign w:val="superscript"/>
        </w:rPr>
        <w:t>®</w:t>
      </w:r>
      <w:proofErr w:type="spellStart"/>
      <w:proofErr w:type="gramStart"/>
      <w:r w:rsidRPr="00932342">
        <w:rPr>
          <w:rFonts w:asciiTheme="minorHAnsi" w:eastAsia="SimSun" w:hAnsiTheme="minorHAnsi" w:cstheme="minorHAnsi"/>
          <w:sz w:val="24"/>
          <w:szCs w:val="24"/>
        </w:rPr>
        <w:t>客户端</w:t>
      </w:r>
      <w:proofErr w:type="spellEnd"/>
      <w:r w:rsidRPr="00932342">
        <w:rPr>
          <w:rFonts w:asciiTheme="minorHAnsi" w:eastAsia="SimSun" w:hAnsiTheme="minorHAnsi" w:cstheme="minorHAnsi"/>
          <w:sz w:val="24"/>
          <w:szCs w:val="24"/>
          <w:lang w:eastAsia="zh-TW"/>
        </w:rPr>
        <w:t>(</w:t>
      </w:r>
      <w:proofErr w:type="gramEnd"/>
      <w:r w:rsidRPr="00932342">
        <w:rPr>
          <w:rFonts w:asciiTheme="minorHAnsi" w:eastAsia="SimSun" w:hAnsiTheme="minorHAnsi" w:cstheme="minorHAnsi"/>
          <w:sz w:val="24"/>
          <w:szCs w:val="24"/>
          <w:lang w:eastAsia="zh-TW"/>
        </w:rPr>
        <w:t>Client)</w:t>
      </w:r>
      <w:proofErr w:type="spellStart"/>
      <w:r w:rsidRPr="00932342">
        <w:rPr>
          <w:rFonts w:asciiTheme="minorHAnsi" w:eastAsia="SimSun" w:hAnsiTheme="minorHAnsi" w:cstheme="minorHAnsi"/>
          <w:sz w:val="24"/>
          <w:szCs w:val="24"/>
        </w:rPr>
        <w:t>和服务器</w:t>
      </w:r>
      <w:proofErr w:type="spellEnd"/>
      <w:r w:rsidRPr="00932342">
        <w:rPr>
          <w:rFonts w:asciiTheme="minorHAnsi" w:eastAsia="SimSun" w:hAnsiTheme="minorHAnsi" w:cstheme="minorHAnsi"/>
          <w:sz w:val="24"/>
          <w:szCs w:val="24"/>
          <w:lang w:eastAsia="zh-TW"/>
        </w:rPr>
        <w:t>(Server)</w:t>
      </w:r>
      <w:proofErr w:type="spellStart"/>
      <w:r w:rsidRPr="00932342">
        <w:rPr>
          <w:rFonts w:asciiTheme="minorHAnsi" w:eastAsia="SimSun" w:hAnsiTheme="minorHAnsi" w:cstheme="minorHAnsi"/>
          <w:sz w:val="24"/>
          <w:szCs w:val="24"/>
        </w:rPr>
        <w:t>规格尺寸的评估载板，随后将进一步制定</w:t>
      </w:r>
      <w:proofErr w:type="spellEnd"/>
      <w:r w:rsidRPr="00932342">
        <w:rPr>
          <w:rFonts w:asciiTheme="minorHAnsi" w:eastAsia="SimSun" w:hAnsiTheme="minorHAnsi" w:cstheme="minorHAnsi"/>
          <w:sz w:val="24"/>
          <w:szCs w:val="24"/>
        </w:rPr>
        <w:t>COM Express</w:t>
      </w:r>
      <w:r w:rsidRPr="00932342">
        <w:rPr>
          <w:rFonts w:asciiTheme="minorHAnsi" w:eastAsia="SimSun" w:hAnsiTheme="minorHAnsi" w:cstheme="minorHAnsi"/>
          <w:sz w:val="24"/>
          <w:szCs w:val="24"/>
          <w:vertAlign w:val="superscript"/>
        </w:rPr>
        <w:t>®</w:t>
      </w:r>
      <w:r w:rsidRPr="00932342">
        <w:rPr>
          <w:rFonts w:asciiTheme="minorHAnsi" w:eastAsia="SimSun" w:hAnsiTheme="minorHAnsi" w:cstheme="minorHAnsi"/>
          <w:sz w:val="24"/>
          <w:szCs w:val="24"/>
        </w:rPr>
        <w:t>和</w:t>
      </w:r>
      <w:r w:rsidRPr="00932342">
        <w:rPr>
          <w:rFonts w:asciiTheme="minorHAnsi" w:eastAsia="SimSun" w:hAnsiTheme="minorHAnsi" w:cstheme="minorHAnsi"/>
          <w:sz w:val="24"/>
          <w:szCs w:val="24"/>
        </w:rPr>
        <w:t>SMARC™</w:t>
      </w:r>
      <w:r w:rsidRPr="00932342">
        <w:rPr>
          <w:rFonts w:asciiTheme="minorHAnsi" w:eastAsia="SimSun" w:hAnsiTheme="minorHAnsi" w:cstheme="minorHAnsi"/>
          <w:sz w:val="24"/>
          <w:szCs w:val="24"/>
        </w:rPr>
        <w:t>等模块标准。客户不仅可以使用设计指南，还可以使用载板布局作为自主设计的最佳实践基准。随着国际争端加剧，新的标准化和可互用的评估载板将遵循最高的网络安全要求。</w:t>
      </w:r>
    </w:p>
    <w:p w14:paraId="7773416F" w14:textId="7C3B10D0" w:rsidR="007A29B3" w:rsidRPr="00932342" w:rsidRDefault="007A29B3" w:rsidP="007A29B3">
      <w:pPr>
        <w:rPr>
          <w:rStyle w:val="normaltextrun"/>
          <w:rFonts w:asciiTheme="minorHAnsi" w:eastAsia="SimSun" w:hAnsiTheme="minorHAnsi" w:cstheme="minorHAnsi"/>
          <w:sz w:val="24"/>
          <w:szCs w:val="24"/>
        </w:rPr>
      </w:pPr>
      <w:r w:rsidRPr="00932342">
        <w:rPr>
          <w:rStyle w:val="normaltextrun"/>
          <w:rFonts w:asciiTheme="minorHAnsi" w:eastAsia="SimSun" w:hAnsiTheme="minorHAnsi" w:cstheme="minorHAnsi"/>
        </w:rPr>
        <w:br/>
      </w:r>
      <w:r w:rsidRPr="00932342">
        <w:rPr>
          <w:rFonts w:asciiTheme="minorHAnsi" w:eastAsia="SimSun" w:hAnsiTheme="minorHAnsi" w:cstheme="minorHAnsi"/>
          <w:sz w:val="24"/>
          <w:szCs w:val="24"/>
          <w:lang w:eastAsia="zh-TW"/>
        </w:rPr>
        <w:t xml:space="preserve">     </w:t>
      </w:r>
      <w:proofErr w:type="spellStart"/>
      <w:r w:rsidRPr="00932342">
        <w:rPr>
          <w:rFonts w:asciiTheme="minorHAnsi" w:eastAsia="SimSun" w:hAnsiTheme="minorHAnsi" w:cstheme="minorHAnsi"/>
          <w:sz w:val="24"/>
          <w:szCs w:val="24"/>
        </w:rPr>
        <w:t>康佳特</w:t>
      </w:r>
      <w:r w:rsidRPr="00932342">
        <w:rPr>
          <w:rStyle w:val="normaltextrun"/>
          <w:rFonts w:asciiTheme="minorHAnsi" w:eastAsia="SimSun" w:hAnsiTheme="minorHAnsi" w:cstheme="minorHAnsi"/>
          <w:sz w:val="24"/>
          <w:szCs w:val="24"/>
        </w:rPr>
        <w:t>首席运营官兼首席技术官</w:t>
      </w:r>
      <w:proofErr w:type="spellEnd"/>
      <w:r w:rsidRPr="00932342">
        <w:rPr>
          <w:rStyle w:val="normaltextrun"/>
          <w:rFonts w:asciiTheme="minorHAnsi" w:eastAsia="SimSun" w:hAnsiTheme="minorHAnsi" w:cstheme="minorHAnsi"/>
          <w:sz w:val="24"/>
          <w:szCs w:val="24"/>
        </w:rPr>
        <w:t xml:space="preserve">Konrad </w:t>
      </w:r>
      <w:proofErr w:type="spellStart"/>
      <w:r w:rsidRPr="00932342">
        <w:rPr>
          <w:rStyle w:val="normaltextrun"/>
          <w:rFonts w:asciiTheme="minorHAnsi" w:eastAsia="SimSun" w:hAnsiTheme="minorHAnsi" w:cstheme="minorHAnsi"/>
          <w:sz w:val="24"/>
          <w:szCs w:val="24"/>
        </w:rPr>
        <w:t>Garhammer</w:t>
      </w:r>
      <w:r w:rsidRPr="00932342">
        <w:rPr>
          <w:rStyle w:val="normaltextrun"/>
          <w:rFonts w:asciiTheme="minorHAnsi" w:eastAsia="SimSun" w:hAnsiTheme="minorHAnsi" w:cstheme="minorHAnsi"/>
          <w:sz w:val="24"/>
          <w:szCs w:val="24"/>
        </w:rPr>
        <w:t>解释道</w:t>
      </w:r>
      <w:proofErr w:type="spellEnd"/>
      <w:r w:rsidRPr="00932342">
        <w:rPr>
          <w:rStyle w:val="normaltextrun"/>
          <w:rFonts w:asciiTheme="minorHAnsi" w:eastAsia="SimSun" w:hAnsiTheme="minorHAnsi" w:cstheme="minorHAnsi"/>
          <w:sz w:val="24"/>
          <w:szCs w:val="24"/>
          <w:lang w:eastAsia="zh-TW"/>
        </w:rPr>
        <w:t>:</w:t>
      </w:r>
      <w:r w:rsidR="009A5B12">
        <w:rPr>
          <w:rStyle w:val="normaltextrun"/>
          <w:rFonts w:asciiTheme="minorEastAsia" w:eastAsiaTheme="minorEastAsia" w:hAnsiTheme="minorEastAsia" w:cstheme="minorHAnsi" w:hint="eastAsia"/>
          <w:sz w:val="24"/>
          <w:szCs w:val="24"/>
          <w:lang w:eastAsia="zh-TW"/>
        </w:rPr>
        <w:t xml:space="preserve"> </w:t>
      </w:r>
      <w:r w:rsidRPr="00932342">
        <w:rPr>
          <w:rStyle w:val="normaltextrun"/>
          <w:rFonts w:asciiTheme="minorHAnsi" w:eastAsia="SimSun" w:hAnsiTheme="minorHAnsi" w:cstheme="minorHAnsi"/>
          <w:sz w:val="24"/>
          <w:szCs w:val="24"/>
        </w:rPr>
        <w:t>“</w:t>
      </w:r>
      <w:proofErr w:type="spellStart"/>
      <w:r w:rsidRPr="00932342">
        <w:rPr>
          <w:rStyle w:val="normaltextrun"/>
          <w:rFonts w:asciiTheme="minorHAnsi" w:eastAsia="SimSun" w:hAnsiTheme="minorHAnsi" w:cstheme="minorHAnsi"/>
          <w:sz w:val="24"/>
          <w:szCs w:val="24"/>
        </w:rPr>
        <w:t>此次合作代表了卓越标准化的新水平。在这之前，即使有不同的模块规格和官方</w:t>
      </w:r>
      <w:proofErr w:type="spellEnd"/>
      <w:r w:rsidRPr="00932342">
        <w:rPr>
          <w:rStyle w:val="normaltextrun"/>
          <w:rFonts w:asciiTheme="minorHAnsi" w:eastAsia="SimSun" w:hAnsiTheme="minorHAnsi" w:cstheme="minorHAnsi"/>
          <w:sz w:val="24"/>
          <w:szCs w:val="24"/>
        </w:rPr>
        <w:t>PICMG</w:t>
      </w:r>
      <w:r w:rsidRPr="00932342">
        <w:rPr>
          <w:rStyle w:val="normaltextrun"/>
          <w:rFonts w:asciiTheme="minorHAnsi" w:eastAsia="SimSun" w:hAnsiTheme="minorHAnsi" w:cstheme="minorHAnsi"/>
          <w:sz w:val="24"/>
          <w:szCs w:val="24"/>
        </w:rPr>
        <w:t>载板设计指南，仍需一点努力来确保评估载板可以真正的互相使用。此外，在应用级别，我们将共同应对这些挑战，以实现最终的应用级互用性，这是非常有价值的。</w:t>
      </w:r>
      <w:r w:rsidRPr="00932342">
        <w:rPr>
          <w:rStyle w:val="normaltextrun"/>
          <w:rFonts w:asciiTheme="minorHAnsi" w:eastAsia="SimSun" w:hAnsiTheme="minorHAnsi" w:cstheme="minorHAnsi"/>
          <w:sz w:val="24"/>
          <w:szCs w:val="24"/>
        </w:rPr>
        <w:t>”</w:t>
      </w:r>
      <w:r w:rsidRPr="00932342">
        <w:rPr>
          <w:rFonts w:asciiTheme="minorHAnsi" w:eastAsia="SimSun" w:hAnsiTheme="minorHAnsi" w:cstheme="minorHAnsi"/>
          <w:sz w:val="24"/>
          <w:szCs w:val="24"/>
        </w:rPr>
        <w:t xml:space="preserve"> </w:t>
      </w:r>
    </w:p>
    <w:p w14:paraId="0DEAFD3D" w14:textId="1BA23B55" w:rsidR="00C44D54" w:rsidRPr="00932342" w:rsidRDefault="00C44D54" w:rsidP="001D21C9">
      <w:pPr>
        <w:rPr>
          <w:rStyle w:val="normaltextrun"/>
          <w:rFonts w:asciiTheme="minorHAnsi" w:eastAsia="SimSun" w:hAnsiTheme="minorHAnsi" w:cstheme="minorHAnsi"/>
        </w:rPr>
      </w:pPr>
    </w:p>
    <w:p w14:paraId="1372342C" w14:textId="6B448A2A" w:rsidR="007A29B3" w:rsidRPr="00932342" w:rsidRDefault="00932342" w:rsidP="007A29B3">
      <w:pPr>
        <w:rPr>
          <w:rFonts w:asciiTheme="minorHAnsi" w:eastAsia="SimSun" w:hAnsiTheme="minorHAnsi" w:cstheme="minorHAnsi"/>
          <w:sz w:val="24"/>
          <w:szCs w:val="24"/>
        </w:rPr>
      </w:pPr>
      <w:r w:rsidRPr="00932342">
        <w:rPr>
          <w:rFonts w:asciiTheme="minorHAnsi" w:eastAsia="SimSun" w:hAnsiTheme="minorHAnsi" w:cstheme="minorHAnsi"/>
          <w:lang w:eastAsia="zh-TW"/>
        </w:rPr>
        <w:t xml:space="preserve">       </w:t>
      </w:r>
      <w:proofErr w:type="spellStart"/>
      <w:r w:rsidR="007A29B3" w:rsidRPr="00932342">
        <w:rPr>
          <w:rFonts w:asciiTheme="minorHAnsi" w:eastAsia="SimSun" w:hAnsiTheme="minorHAnsi" w:cstheme="minorHAnsi"/>
          <w:sz w:val="24"/>
          <w:szCs w:val="24"/>
        </w:rPr>
        <w:t>控创</w:t>
      </w:r>
      <w:r w:rsidR="007A29B3" w:rsidRPr="00932342">
        <w:rPr>
          <w:rStyle w:val="normaltextrun"/>
          <w:rFonts w:asciiTheme="minorHAnsi" w:eastAsia="SimSun" w:hAnsiTheme="minorHAnsi" w:cstheme="minorHAnsi"/>
          <w:sz w:val="24"/>
          <w:szCs w:val="24"/>
        </w:rPr>
        <w:t>欧洲公司首席执行官兼欧洲</w:t>
      </w:r>
      <w:proofErr w:type="spellEnd"/>
      <w:r w:rsidR="007A29B3" w:rsidRPr="00932342">
        <w:rPr>
          <w:rStyle w:val="normaltextrun"/>
          <w:rFonts w:asciiTheme="minorHAnsi" w:eastAsia="SimSun" w:hAnsiTheme="minorHAnsi" w:cstheme="minorHAnsi"/>
          <w:sz w:val="24"/>
          <w:szCs w:val="24"/>
        </w:rPr>
        <w:t>IoT</w:t>
      </w:r>
      <w:r w:rsidR="007A29B3" w:rsidRPr="00932342">
        <w:rPr>
          <w:rStyle w:val="normaltextrun"/>
          <w:rFonts w:asciiTheme="minorHAnsi" w:eastAsia="SimSun" w:hAnsiTheme="minorHAnsi" w:cstheme="minorHAnsi"/>
          <w:sz w:val="24"/>
          <w:szCs w:val="24"/>
        </w:rPr>
        <w:t>（</w:t>
      </w:r>
      <w:proofErr w:type="spellStart"/>
      <w:r w:rsidR="007A29B3" w:rsidRPr="00932342">
        <w:rPr>
          <w:rStyle w:val="normaltextrun"/>
          <w:rFonts w:asciiTheme="minorHAnsi" w:eastAsia="SimSun" w:hAnsiTheme="minorHAnsi" w:cstheme="minorHAnsi"/>
          <w:sz w:val="24"/>
          <w:szCs w:val="24"/>
        </w:rPr>
        <w:t>物联网）首席运营官、</w:t>
      </w:r>
      <w:r w:rsidR="007A29B3" w:rsidRPr="00932342">
        <w:rPr>
          <w:rFonts w:asciiTheme="minorHAnsi" w:eastAsia="SimSun" w:hAnsiTheme="minorHAnsi" w:cstheme="minorHAnsi"/>
          <w:sz w:val="24"/>
          <w:szCs w:val="24"/>
        </w:rPr>
        <w:t>控创</w:t>
      </w:r>
      <w:r w:rsidR="007A29B3" w:rsidRPr="00932342">
        <w:rPr>
          <w:rStyle w:val="normaltextrun"/>
          <w:rFonts w:asciiTheme="minorHAnsi" w:eastAsia="SimSun" w:hAnsiTheme="minorHAnsi" w:cstheme="minorHAnsi"/>
          <w:sz w:val="24"/>
          <w:szCs w:val="24"/>
        </w:rPr>
        <w:t>执行董事会成员</w:t>
      </w:r>
      <w:proofErr w:type="spellEnd"/>
      <w:r w:rsidR="007A29B3" w:rsidRPr="00932342">
        <w:rPr>
          <w:rStyle w:val="normaltextrun"/>
          <w:rFonts w:asciiTheme="minorHAnsi" w:eastAsia="SimSun" w:hAnsiTheme="minorHAnsi" w:cstheme="minorHAnsi"/>
          <w:sz w:val="24"/>
          <w:szCs w:val="24"/>
        </w:rPr>
        <w:t xml:space="preserve">Michael </w:t>
      </w:r>
      <w:proofErr w:type="spellStart"/>
      <w:r w:rsidR="007A29B3" w:rsidRPr="00932342">
        <w:rPr>
          <w:rStyle w:val="normaltextrun"/>
          <w:rFonts w:asciiTheme="minorHAnsi" w:eastAsia="SimSun" w:hAnsiTheme="minorHAnsi" w:cstheme="minorHAnsi"/>
          <w:sz w:val="24"/>
          <w:szCs w:val="24"/>
        </w:rPr>
        <w:t>Riegert</w:t>
      </w:r>
      <w:r w:rsidR="007A29B3" w:rsidRPr="00932342">
        <w:rPr>
          <w:rStyle w:val="normaltextrun"/>
          <w:rFonts w:asciiTheme="minorHAnsi" w:eastAsia="SimSun" w:hAnsiTheme="minorHAnsi" w:cstheme="minorHAnsi"/>
          <w:sz w:val="24"/>
          <w:szCs w:val="24"/>
        </w:rPr>
        <w:t>表示</w:t>
      </w:r>
      <w:proofErr w:type="spellEnd"/>
      <w:r w:rsidR="009A5B12">
        <w:rPr>
          <w:rStyle w:val="normaltextrun"/>
          <w:rFonts w:asciiTheme="minorEastAsia" w:eastAsiaTheme="minorEastAsia" w:hAnsiTheme="minorEastAsia" w:cstheme="minorHAnsi" w:hint="eastAsia"/>
          <w:sz w:val="24"/>
          <w:szCs w:val="24"/>
          <w:lang w:eastAsia="zh-TW"/>
        </w:rPr>
        <w:t xml:space="preserve">: </w:t>
      </w:r>
      <w:r w:rsidR="007A29B3" w:rsidRPr="00932342">
        <w:rPr>
          <w:rFonts w:asciiTheme="minorHAnsi" w:eastAsia="SimSun" w:hAnsiTheme="minorHAnsi" w:cstheme="minorHAnsi"/>
          <w:sz w:val="24"/>
          <w:szCs w:val="24"/>
        </w:rPr>
        <w:t>“</w:t>
      </w:r>
      <w:proofErr w:type="spellStart"/>
      <w:r w:rsidR="007A29B3" w:rsidRPr="00932342">
        <w:rPr>
          <w:rFonts w:asciiTheme="minorHAnsi" w:eastAsia="SimSun" w:hAnsiTheme="minorHAnsi" w:cstheme="minorHAnsi"/>
          <w:sz w:val="24"/>
          <w:szCs w:val="24"/>
        </w:rPr>
        <w:t>为</w:t>
      </w:r>
      <w:r w:rsidR="007A29B3" w:rsidRPr="00932342">
        <w:rPr>
          <w:rStyle w:val="normaltextrun"/>
          <w:rFonts w:asciiTheme="minorHAnsi" w:eastAsia="SimSun" w:hAnsiTheme="minorHAnsi" w:cstheme="minorHAnsi"/>
          <w:sz w:val="24"/>
          <w:szCs w:val="24"/>
        </w:rPr>
        <w:t>客户提供技术优势和良好服务是</w:t>
      </w:r>
      <w:r w:rsidR="007A29B3" w:rsidRPr="00932342">
        <w:rPr>
          <w:rFonts w:asciiTheme="minorHAnsi" w:eastAsia="SimSun" w:hAnsiTheme="minorHAnsi" w:cstheme="minorHAnsi"/>
          <w:sz w:val="24"/>
          <w:szCs w:val="24"/>
        </w:rPr>
        <w:t>康佳特和控创</w:t>
      </w:r>
      <w:r w:rsidR="007A29B3" w:rsidRPr="00932342">
        <w:rPr>
          <w:rStyle w:val="normaltextrun"/>
          <w:rFonts w:asciiTheme="minorHAnsi" w:eastAsia="SimSun" w:hAnsiTheme="minorHAnsi" w:cstheme="minorHAnsi"/>
          <w:sz w:val="24"/>
          <w:szCs w:val="24"/>
        </w:rPr>
        <w:t>的共同愿景，我很高兴达成了这项标准化协议</w:t>
      </w:r>
      <w:proofErr w:type="spellEnd"/>
      <w:r w:rsidR="007A29B3" w:rsidRPr="00932342">
        <w:rPr>
          <w:rStyle w:val="normaltextrun"/>
          <w:rFonts w:asciiTheme="minorHAnsi" w:eastAsia="SimSun" w:hAnsiTheme="minorHAnsi" w:cstheme="minorHAnsi"/>
          <w:sz w:val="24"/>
          <w:szCs w:val="24"/>
        </w:rPr>
        <w:t>。</w:t>
      </w:r>
      <w:r w:rsidR="007A29B3" w:rsidRPr="00932342">
        <w:rPr>
          <w:rStyle w:val="normaltextrun"/>
          <w:rFonts w:asciiTheme="minorHAnsi" w:eastAsia="SimSun" w:hAnsiTheme="minorHAnsi" w:cstheme="minorHAnsi"/>
          <w:sz w:val="24"/>
          <w:szCs w:val="24"/>
        </w:rPr>
        <w:t xml:space="preserve"> </w:t>
      </w:r>
      <w:proofErr w:type="spellStart"/>
      <w:r w:rsidR="007A29B3" w:rsidRPr="00932342">
        <w:rPr>
          <w:rFonts w:asciiTheme="minorHAnsi" w:eastAsia="SimSun" w:hAnsiTheme="minorHAnsi" w:cstheme="minorHAnsi"/>
          <w:sz w:val="24"/>
          <w:szCs w:val="24"/>
        </w:rPr>
        <w:t>两家公司在这方面都拥有丰富经验，曾在</w:t>
      </w:r>
      <w:proofErr w:type="spellEnd"/>
      <w:r w:rsidR="007A29B3" w:rsidRPr="00932342">
        <w:rPr>
          <w:rFonts w:asciiTheme="minorHAnsi" w:eastAsia="SimSun" w:hAnsiTheme="minorHAnsi" w:cstheme="minorHAnsi"/>
          <w:sz w:val="24"/>
          <w:szCs w:val="24"/>
        </w:rPr>
        <w:t>PICMG</w:t>
      </w:r>
      <w:r w:rsidR="007A29B3" w:rsidRPr="00932342">
        <w:rPr>
          <w:rFonts w:asciiTheme="minorHAnsi" w:eastAsia="SimSun" w:hAnsiTheme="minorHAnsi" w:cstheme="minorHAnsi"/>
          <w:sz w:val="24"/>
          <w:szCs w:val="24"/>
        </w:rPr>
        <w:t>和</w:t>
      </w:r>
      <w:r w:rsidR="007A29B3" w:rsidRPr="00932342">
        <w:rPr>
          <w:rFonts w:asciiTheme="minorHAnsi" w:eastAsia="SimSun" w:hAnsiTheme="minorHAnsi" w:cstheme="minorHAnsi"/>
          <w:sz w:val="24"/>
          <w:szCs w:val="24"/>
        </w:rPr>
        <w:t>SGET</w:t>
      </w:r>
      <w:proofErr w:type="spellStart"/>
      <w:r w:rsidR="007A29B3" w:rsidRPr="00932342">
        <w:rPr>
          <w:rFonts w:asciiTheme="minorHAnsi" w:eastAsia="SimSun" w:hAnsiTheme="minorHAnsi" w:cstheme="minorHAnsi"/>
          <w:sz w:val="24"/>
          <w:szCs w:val="24"/>
        </w:rPr>
        <w:t>标准化委员会中有过密切合作，在制定所有现行标准方面发挥了重要作用。我们相信，基于这些经验，载板标准化工作也将顺利推进</w:t>
      </w:r>
      <w:proofErr w:type="spellEnd"/>
      <w:r w:rsidR="007A29B3" w:rsidRPr="00932342">
        <w:rPr>
          <w:rFonts w:asciiTheme="minorHAnsi" w:eastAsia="SimSun" w:hAnsiTheme="minorHAnsi" w:cstheme="minorHAnsi"/>
          <w:sz w:val="24"/>
          <w:szCs w:val="24"/>
        </w:rPr>
        <w:t>。</w:t>
      </w:r>
      <w:r w:rsidR="007A29B3" w:rsidRPr="00932342">
        <w:rPr>
          <w:rFonts w:asciiTheme="minorHAnsi" w:eastAsia="SimSun" w:hAnsiTheme="minorHAnsi" w:cstheme="minorHAnsi"/>
          <w:sz w:val="24"/>
          <w:szCs w:val="24"/>
        </w:rPr>
        <w:t xml:space="preserve">” </w:t>
      </w:r>
    </w:p>
    <w:p w14:paraId="6C337A62" w14:textId="1F48336F" w:rsidR="00C44D54" w:rsidRPr="00932342" w:rsidRDefault="00C44D54" w:rsidP="001D21C9">
      <w:pPr>
        <w:rPr>
          <w:rFonts w:asciiTheme="minorHAnsi" w:eastAsia="SimSun" w:hAnsiTheme="minorHAnsi" w:cstheme="minorHAnsi"/>
        </w:rPr>
      </w:pPr>
    </w:p>
    <w:p w14:paraId="78EAD6FE" w14:textId="3F754C01" w:rsidR="007A29B3" w:rsidRPr="009A5B12" w:rsidRDefault="00932342" w:rsidP="004D6595">
      <w:pPr>
        <w:rPr>
          <w:rFonts w:asciiTheme="minorHAnsi" w:eastAsia="SimSun" w:hAnsiTheme="minorHAnsi" w:cstheme="minorHAnsi"/>
          <w:sz w:val="24"/>
          <w:szCs w:val="24"/>
        </w:rPr>
      </w:pPr>
      <w:r w:rsidRPr="00932342">
        <w:rPr>
          <w:rFonts w:asciiTheme="minorHAnsi" w:eastAsia="SimSun" w:hAnsiTheme="minorHAnsi" w:cstheme="minorHAnsi"/>
          <w:lang w:eastAsia="zh-TW"/>
        </w:rPr>
        <w:t xml:space="preserve">      </w:t>
      </w:r>
      <w:proofErr w:type="spellStart"/>
      <w:r w:rsidR="007A29B3" w:rsidRPr="00932342">
        <w:rPr>
          <w:rFonts w:asciiTheme="minorHAnsi" w:eastAsia="SimSun" w:hAnsiTheme="minorHAnsi" w:cstheme="minorHAnsi"/>
          <w:sz w:val="24"/>
          <w:szCs w:val="24"/>
        </w:rPr>
        <w:t>两家公司都强调，合作仅涉及评估载板的标准化，而模块开发这一竞争激烈的核心业务将严格分开</w:t>
      </w:r>
      <w:proofErr w:type="spellEnd"/>
      <w:r w:rsidR="007A29B3" w:rsidRPr="00932342">
        <w:rPr>
          <w:rFonts w:asciiTheme="minorHAnsi" w:eastAsia="SimSun" w:hAnsiTheme="minorHAnsi" w:cstheme="minorHAnsi"/>
          <w:sz w:val="24"/>
          <w:szCs w:val="24"/>
        </w:rPr>
        <w:t>。</w:t>
      </w:r>
    </w:p>
    <w:p w14:paraId="2333F3DA" w14:textId="77777777" w:rsidR="001D21C9" w:rsidRPr="009507AA" w:rsidRDefault="001D21C9" w:rsidP="001456BE"/>
    <w:p w14:paraId="7C39D0DE" w14:textId="77777777" w:rsidR="00F76F29" w:rsidRPr="00064203" w:rsidRDefault="00F76F29" w:rsidP="001D21C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141EF5F7" w14:textId="77777777" w:rsidR="00783D5A" w:rsidRPr="00EF0370" w:rsidRDefault="00783D5A" w:rsidP="00783D5A">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02CECF5D" w14:textId="77777777" w:rsidR="00783D5A" w:rsidRDefault="00783D5A" w:rsidP="00783D5A">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4"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fldChar w:fldCharType="begin"/>
      </w:r>
      <w:r>
        <w:instrText xml:space="preserve"> HYPERLINK "https://www.weibo.com/congatec" </w:instrText>
      </w:r>
      <w: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3741423A" w14:textId="5D968B0D" w:rsidR="003B6E8B" w:rsidRDefault="003B6E8B" w:rsidP="001456BE">
      <w:pPr>
        <w:pStyle w:val="xxstandard1"/>
        <w:spacing w:line="240" w:lineRule="auto"/>
        <w:rPr>
          <w:sz w:val="16"/>
          <w:szCs w:val="16"/>
          <w:lang w:eastAsia="zh-CN"/>
        </w:rPr>
      </w:pPr>
    </w:p>
    <w:p w14:paraId="08818277" w14:textId="77777777" w:rsidR="00783D5A" w:rsidRDefault="00783D5A" w:rsidP="001456BE">
      <w:pPr>
        <w:pStyle w:val="xxmsonormal"/>
        <w:spacing w:line="240" w:lineRule="auto"/>
        <w:rPr>
          <w:rFonts w:ascii="微軟正黑體" w:eastAsia="微軟正黑體" w:hAnsi="微軟正黑體" w:cs="微軟正黑體"/>
          <w:b/>
          <w:sz w:val="16"/>
          <w:szCs w:val="16"/>
          <w:lang w:eastAsia="zh-CN"/>
        </w:rPr>
      </w:pPr>
    </w:p>
    <w:p w14:paraId="52A2A8A8" w14:textId="7D6DE86D" w:rsidR="003B6E8B" w:rsidRPr="009A5B12" w:rsidRDefault="00783D5A" w:rsidP="001456BE">
      <w:pPr>
        <w:pStyle w:val="xxmsonormal"/>
        <w:spacing w:line="240" w:lineRule="auto"/>
        <w:rPr>
          <w:rFonts w:asciiTheme="minorHAnsi" w:eastAsia="SimSun" w:hAnsiTheme="minorHAnsi" w:cstheme="minorHAnsi"/>
          <w:b/>
          <w:sz w:val="16"/>
          <w:szCs w:val="16"/>
          <w:lang w:eastAsia="zh-CN"/>
        </w:rPr>
      </w:pPr>
      <w:r w:rsidRPr="009A5B12">
        <w:rPr>
          <w:rFonts w:asciiTheme="minorHAnsi" w:eastAsia="SimSun" w:hAnsiTheme="minorHAnsi" w:cstheme="minorHAnsi"/>
          <w:b/>
          <w:sz w:val="16"/>
          <w:szCs w:val="16"/>
          <w:lang w:eastAsia="zh-CN"/>
        </w:rPr>
        <w:t>关于控创</w:t>
      </w:r>
    </w:p>
    <w:p w14:paraId="265BE6C2" w14:textId="2C0D32B7" w:rsidR="00E30759" w:rsidRPr="009A5B12" w:rsidRDefault="00783D5A" w:rsidP="009A5B12">
      <w:pPr>
        <w:spacing w:line="276" w:lineRule="auto"/>
        <w:rPr>
          <w:rFonts w:asciiTheme="minorHAnsi" w:eastAsia="SimSun" w:hAnsiTheme="minorHAnsi" w:cstheme="minorHAnsi"/>
          <w:sz w:val="16"/>
          <w:szCs w:val="16"/>
        </w:rPr>
      </w:pPr>
      <w:proofErr w:type="spellStart"/>
      <w:r w:rsidRPr="009A5B12">
        <w:rPr>
          <w:rFonts w:asciiTheme="minorHAnsi" w:eastAsia="SimSun" w:hAnsiTheme="minorHAnsi" w:cstheme="minorHAnsi"/>
          <w:sz w:val="16"/>
          <w:szCs w:val="16"/>
        </w:rPr>
        <w:t>控创是物联网</w:t>
      </w:r>
      <w:proofErr w:type="spellEnd"/>
      <w:r w:rsidRPr="009A5B12">
        <w:rPr>
          <w:rFonts w:asciiTheme="minorHAnsi" w:eastAsia="SimSun" w:hAnsiTheme="minorHAnsi" w:cstheme="minorHAnsi"/>
          <w:sz w:val="16"/>
          <w:szCs w:val="16"/>
        </w:rPr>
        <w:t>/</w:t>
      </w:r>
      <w:proofErr w:type="spellStart"/>
      <w:proofErr w:type="gramStart"/>
      <w:r w:rsidRPr="009A5B12">
        <w:rPr>
          <w:rFonts w:asciiTheme="minorHAnsi" w:eastAsia="SimSun" w:hAnsiTheme="minorHAnsi" w:cstheme="minorHAnsi"/>
          <w:sz w:val="16"/>
          <w:szCs w:val="16"/>
        </w:rPr>
        <w:t>嵌入式计算技术</w:t>
      </w:r>
      <w:proofErr w:type="spellEnd"/>
      <w:r w:rsidR="00D458F3" w:rsidRPr="009A5B12">
        <w:rPr>
          <w:rFonts w:asciiTheme="minorHAnsi" w:eastAsia="SimSun" w:hAnsiTheme="minorHAnsi" w:cstheme="minorHAnsi"/>
          <w:sz w:val="16"/>
          <w:szCs w:val="16"/>
          <w:lang w:eastAsia="zh-TW"/>
        </w:rPr>
        <w:t>(</w:t>
      </w:r>
      <w:proofErr w:type="gramEnd"/>
      <w:r w:rsidRPr="009A5B12">
        <w:rPr>
          <w:rFonts w:asciiTheme="minorHAnsi" w:eastAsia="SimSun" w:hAnsiTheme="minorHAnsi" w:cstheme="minorHAnsi"/>
          <w:sz w:val="16"/>
          <w:szCs w:val="16"/>
        </w:rPr>
        <w:t>ECT</w:t>
      </w:r>
      <w:r w:rsidR="00D458F3" w:rsidRPr="009A5B12">
        <w:rPr>
          <w:rFonts w:asciiTheme="minorHAnsi" w:eastAsia="SimSun" w:hAnsiTheme="minorHAnsi" w:cstheme="minorHAnsi"/>
          <w:sz w:val="16"/>
          <w:szCs w:val="16"/>
          <w:lang w:eastAsia="zh-TW"/>
        </w:rPr>
        <w:t>)</w:t>
      </w:r>
      <w:proofErr w:type="spellStart"/>
      <w:r w:rsidRPr="009A5B12">
        <w:rPr>
          <w:rFonts w:asciiTheme="minorHAnsi" w:eastAsia="SimSun" w:hAnsiTheme="minorHAnsi" w:cstheme="minorHAnsi"/>
          <w:sz w:val="16"/>
          <w:szCs w:val="16"/>
        </w:rPr>
        <w:t>的全球领导者，通过硬件、软件和服务的组合，在物联网</w:t>
      </w:r>
      <w:proofErr w:type="spellEnd"/>
      <w:r w:rsidR="00D458F3" w:rsidRPr="009A5B12">
        <w:rPr>
          <w:rFonts w:asciiTheme="minorHAnsi" w:eastAsia="SimSun" w:hAnsiTheme="minorHAnsi" w:cstheme="minorHAnsi"/>
          <w:sz w:val="16"/>
          <w:szCs w:val="16"/>
          <w:lang w:eastAsia="zh-TW"/>
        </w:rPr>
        <w:t>(</w:t>
      </w:r>
      <w:r w:rsidRPr="009A5B12">
        <w:rPr>
          <w:rFonts w:asciiTheme="minorHAnsi" w:eastAsia="SimSun" w:hAnsiTheme="minorHAnsi" w:cstheme="minorHAnsi"/>
          <w:sz w:val="16"/>
          <w:szCs w:val="16"/>
        </w:rPr>
        <w:t>IoT</w:t>
      </w:r>
      <w:r w:rsidR="00D458F3" w:rsidRPr="009A5B12">
        <w:rPr>
          <w:rFonts w:asciiTheme="minorHAnsi" w:eastAsia="SimSun" w:hAnsiTheme="minorHAnsi" w:cstheme="minorHAnsi"/>
          <w:sz w:val="16"/>
          <w:szCs w:val="16"/>
          <w:lang w:eastAsia="zh-TW"/>
        </w:rPr>
        <w:t>)</w:t>
      </w:r>
      <w:proofErr w:type="spellStart"/>
      <w:r w:rsidRPr="009A5B12">
        <w:rPr>
          <w:rFonts w:asciiTheme="minorHAnsi" w:eastAsia="SimSun" w:hAnsiTheme="minorHAnsi" w:cstheme="minorHAnsi"/>
          <w:sz w:val="16"/>
          <w:szCs w:val="16"/>
        </w:rPr>
        <w:t>和工业</w:t>
      </w:r>
      <w:proofErr w:type="spellEnd"/>
      <w:r w:rsidRPr="009A5B12">
        <w:rPr>
          <w:rFonts w:asciiTheme="minorHAnsi" w:eastAsia="SimSun" w:hAnsiTheme="minorHAnsi" w:cstheme="minorHAnsi"/>
          <w:sz w:val="16"/>
          <w:szCs w:val="16"/>
        </w:rPr>
        <w:t>4.0</w:t>
      </w:r>
      <w:proofErr w:type="spellStart"/>
      <w:r w:rsidRPr="009A5B12">
        <w:rPr>
          <w:rFonts w:asciiTheme="minorHAnsi" w:eastAsia="SimSun" w:hAnsiTheme="minorHAnsi" w:cstheme="minorHAnsi"/>
          <w:sz w:val="16"/>
          <w:szCs w:val="16"/>
        </w:rPr>
        <w:t>领域提供定制化解决方案。凭借其基于高度可靠的先进技术的标准和定制产品，控创为各行各业提供安全和创新的应用。因此，客户</w:t>
      </w:r>
      <w:proofErr w:type="spellEnd"/>
      <w:r w:rsidR="00D458F3" w:rsidRPr="009A5B12">
        <w:rPr>
          <w:rFonts w:asciiTheme="minorHAnsi" w:eastAsia="SimSun" w:hAnsiTheme="minorHAnsi" w:cstheme="minorHAnsi"/>
          <w:sz w:val="16"/>
          <w:szCs w:val="16"/>
          <w:lang w:eastAsia="zh-TW"/>
        </w:rPr>
        <w:t>得益于缩短</w:t>
      </w:r>
      <w:proofErr w:type="spellStart"/>
      <w:r w:rsidRPr="009A5B12">
        <w:rPr>
          <w:rFonts w:asciiTheme="minorHAnsi" w:eastAsia="SimSun" w:hAnsiTheme="minorHAnsi" w:cstheme="minorHAnsi"/>
          <w:sz w:val="16"/>
          <w:szCs w:val="16"/>
        </w:rPr>
        <w:t>上市时间、降低总拥有成本、延长产品生命周期和最佳的完全集成应用。欲了解更多信息，请访问</w:t>
      </w:r>
      <w:proofErr w:type="spellEnd"/>
      <w:r w:rsidR="00D458F3" w:rsidRPr="009A5B12">
        <w:rPr>
          <w:rFonts w:asciiTheme="minorHAnsi" w:eastAsia="SimSun" w:hAnsiTheme="minorHAnsi" w:cstheme="minorHAnsi"/>
          <w:sz w:val="16"/>
          <w:szCs w:val="16"/>
        </w:rPr>
        <w:fldChar w:fldCharType="begin"/>
      </w:r>
      <w:r w:rsidR="00D458F3" w:rsidRPr="009A5B12">
        <w:rPr>
          <w:rFonts w:asciiTheme="minorHAnsi" w:eastAsia="SimSun" w:hAnsiTheme="minorHAnsi" w:cstheme="minorHAnsi"/>
          <w:sz w:val="16"/>
          <w:szCs w:val="16"/>
        </w:rPr>
        <w:instrText xml:space="preserve"> HYPERLINK "http://www.kontron.com" </w:instrText>
      </w:r>
      <w:r w:rsidR="00D458F3" w:rsidRPr="009A5B12">
        <w:rPr>
          <w:rFonts w:asciiTheme="minorHAnsi" w:eastAsia="SimSun" w:hAnsiTheme="minorHAnsi" w:cstheme="minorHAnsi"/>
          <w:sz w:val="16"/>
          <w:szCs w:val="16"/>
        </w:rPr>
        <w:fldChar w:fldCharType="separate"/>
      </w:r>
      <w:r w:rsidR="00D458F3" w:rsidRPr="009A5B12">
        <w:rPr>
          <w:rStyle w:val="Hyperlink"/>
          <w:rFonts w:asciiTheme="minorHAnsi" w:eastAsia="SimSun" w:hAnsiTheme="minorHAnsi" w:cstheme="minorHAnsi"/>
          <w:sz w:val="16"/>
          <w:szCs w:val="16"/>
        </w:rPr>
        <w:t>www.kontron.com</w:t>
      </w:r>
      <w:r w:rsidR="00D458F3" w:rsidRPr="009A5B12">
        <w:rPr>
          <w:rFonts w:asciiTheme="minorHAnsi" w:eastAsia="SimSun" w:hAnsiTheme="minorHAnsi" w:cstheme="minorHAnsi"/>
          <w:sz w:val="16"/>
          <w:szCs w:val="16"/>
        </w:rPr>
        <w:fldChar w:fldCharType="end"/>
      </w:r>
    </w:p>
    <w:p w14:paraId="5DDF20C0" w14:textId="77777777" w:rsidR="00D458F3" w:rsidRPr="00783D5A" w:rsidRDefault="00D458F3" w:rsidP="001456BE">
      <w:pPr>
        <w:rPr>
          <w:rFonts w:asciiTheme="minorHAnsi" w:eastAsia="SimSun" w:hAnsiTheme="minorHAnsi" w:cstheme="minorHAnsi"/>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783D5A" w14:paraId="433D9D65" w14:textId="77777777" w:rsidTr="0014283E">
        <w:trPr>
          <w:trHeight w:val="270"/>
        </w:trPr>
        <w:tc>
          <w:tcPr>
            <w:tcW w:w="2430" w:type="dxa"/>
          </w:tcPr>
          <w:p w14:paraId="76CBBC44" w14:textId="77777777" w:rsidR="00783D5A" w:rsidRDefault="00783D5A" w:rsidP="0014283E">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lastRenderedPageBreak/>
              <w:t>读者查询</w:t>
            </w:r>
            <w:proofErr w:type="spellEnd"/>
            <w:r>
              <w:rPr>
                <w:rFonts w:ascii="SimSun" w:hAnsi="SimSun"/>
                <w:b/>
                <w:bCs/>
                <w:sz w:val="18"/>
                <w:szCs w:val="18"/>
                <w:u w:val="single"/>
              </w:rPr>
              <w:t>:</w:t>
            </w:r>
          </w:p>
        </w:tc>
        <w:tc>
          <w:tcPr>
            <w:tcW w:w="2342" w:type="dxa"/>
          </w:tcPr>
          <w:p w14:paraId="01026F93" w14:textId="77777777" w:rsidR="00783D5A" w:rsidRDefault="00783D5A" w:rsidP="0014283E">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557EF90C" w14:textId="77777777" w:rsidR="00783D5A" w:rsidRDefault="00783D5A" w:rsidP="0014283E">
            <w:pPr>
              <w:rPr>
                <w:b/>
                <w:bCs/>
                <w:sz w:val="18"/>
                <w:szCs w:val="18"/>
                <w:u w:val="single"/>
                <w:lang w:eastAsia="en-US"/>
              </w:rPr>
            </w:pPr>
          </w:p>
        </w:tc>
        <w:tc>
          <w:tcPr>
            <w:tcW w:w="2597" w:type="dxa"/>
          </w:tcPr>
          <w:p w14:paraId="0325265E" w14:textId="77777777" w:rsidR="00783D5A" w:rsidRDefault="00783D5A" w:rsidP="0014283E">
            <w:pPr>
              <w:rPr>
                <w:b/>
                <w:bCs/>
                <w:sz w:val="18"/>
                <w:szCs w:val="18"/>
                <w:u w:val="single"/>
                <w:lang w:eastAsia="en-US"/>
              </w:rPr>
            </w:pPr>
          </w:p>
        </w:tc>
      </w:tr>
      <w:tr w:rsidR="00783D5A" w14:paraId="4E703C2B" w14:textId="77777777" w:rsidTr="0014283E">
        <w:trPr>
          <w:gridAfter w:val="1"/>
          <w:wAfter w:w="2597" w:type="dxa"/>
          <w:trHeight w:val="227"/>
        </w:trPr>
        <w:tc>
          <w:tcPr>
            <w:tcW w:w="2430" w:type="dxa"/>
          </w:tcPr>
          <w:p w14:paraId="2DCBFCD8" w14:textId="77777777" w:rsidR="00783D5A" w:rsidRDefault="00783D5A" w:rsidP="0014283E">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05AFAA16" w14:textId="77777777" w:rsidR="00783D5A" w:rsidRDefault="00783D5A" w:rsidP="0014283E">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3F1CC9A3" w14:textId="77777777" w:rsidR="00783D5A" w:rsidRDefault="00783D5A" w:rsidP="0014283E">
            <w:pPr>
              <w:tabs>
                <w:tab w:val="left" w:pos="592"/>
              </w:tabs>
              <w:spacing w:before="80" w:after="20" w:line="240" w:lineRule="auto"/>
              <w:rPr>
                <w:rFonts w:ascii="SimSun" w:hAnsi="SimSun"/>
                <w:b/>
                <w:bCs/>
                <w:sz w:val="18"/>
                <w:szCs w:val="18"/>
                <w:lang w:eastAsia="zh-TW"/>
              </w:rPr>
            </w:pPr>
          </w:p>
        </w:tc>
      </w:tr>
      <w:tr w:rsidR="00783D5A" w14:paraId="3429ADE7" w14:textId="77777777" w:rsidTr="0014283E">
        <w:trPr>
          <w:gridAfter w:val="1"/>
          <w:wAfter w:w="2597" w:type="dxa"/>
          <w:trHeight w:val="227"/>
        </w:trPr>
        <w:tc>
          <w:tcPr>
            <w:tcW w:w="2430" w:type="dxa"/>
          </w:tcPr>
          <w:p w14:paraId="42C1222D" w14:textId="77777777" w:rsidR="00783D5A" w:rsidRDefault="00783D5A" w:rsidP="0014283E">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0648E90D" w14:textId="77777777" w:rsidR="00783D5A" w:rsidRDefault="00783D5A" w:rsidP="0014283E">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36213CE3" w14:textId="77777777" w:rsidR="00783D5A" w:rsidRDefault="00783D5A" w:rsidP="0014283E">
            <w:pPr>
              <w:spacing w:before="20" w:after="20" w:line="240" w:lineRule="auto"/>
              <w:rPr>
                <w:rFonts w:ascii="Calibri" w:hAnsi="Calibri"/>
                <w:sz w:val="18"/>
                <w:szCs w:val="18"/>
                <w:lang w:eastAsia="zh-CN"/>
              </w:rPr>
            </w:pPr>
          </w:p>
        </w:tc>
      </w:tr>
      <w:tr w:rsidR="00783D5A" w14:paraId="78C61C16" w14:textId="77777777" w:rsidTr="0014283E">
        <w:trPr>
          <w:gridAfter w:val="1"/>
          <w:wAfter w:w="2597" w:type="dxa"/>
          <w:trHeight w:val="227"/>
        </w:trPr>
        <w:tc>
          <w:tcPr>
            <w:tcW w:w="2430" w:type="dxa"/>
          </w:tcPr>
          <w:p w14:paraId="3E013DCD" w14:textId="77777777" w:rsidR="00783D5A" w:rsidRDefault="00783D5A" w:rsidP="0014283E">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50ACB4DE" w14:textId="77777777" w:rsidR="00783D5A" w:rsidRDefault="00783D5A" w:rsidP="0014283E">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0CA388DC" w14:textId="77777777" w:rsidR="00783D5A" w:rsidRDefault="00783D5A" w:rsidP="0014283E">
            <w:pPr>
              <w:spacing w:before="20" w:after="20" w:line="240" w:lineRule="auto"/>
              <w:rPr>
                <w:rFonts w:ascii="MingLiU" w:hAnsi="MingLiU"/>
                <w:color w:val="000000"/>
                <w:sz w:val="18"/>
                <w:szCs w:val="18"/>
                <w:lang w:eastAsia="zh-CN"/>
              </w:rPr>
            </w:pPr>
          </w:p>
        </w:tc>
      </w:tr>
      <w:tr w:rsidR="00783D5A" w14:paraId="15948DDD" w14:textId="77777777" w:rsidTr="0014283E">
        <w:trPr>
          <w:gridAfter w:val="1"/>
          <w:wAfter w:w="2597" w:type="dxa"/>
          <w:trHeight w:val="273"/>
        </w:trPr>
        <w:tc>
          <w:tcPr>
            <w:tcW w:w="2430" w:type="dxa"/>
          </w:tcPr>
          <w:p w14:paraId="633072B9" w14:textId="77777777" w:rsidR="00783D5A" w:rsidRDefault="005159D7" w:rsidP="0014283E">
            <w:pPr>
              <w:spacing w:before="20" w:after="20" w:line="240" w:lineRule="auto"/>
              <w:rPr>
                <w:rFonts w:ascii="Calibri" w:hAnsi="Calibri"/>
                <w:sz w:val="18"/>
                <w:szCs w:val="18"/>
                <w:lang w:eastAsia="zh-TW"/>
              </w:rPr>
            </w:pPr>
            <w:hyperlink r:id="rId15" w:history="1">
              <w:r w:rsidR="00783D5A">
                <w:rPr>
                  <w:rStyle w:val="Hyperlink"/>
                  <w:rFonts w:ascii="Calibri" w:hAnsi="Calibri"/>
                  <w:sz w:val="18"/>
                  <w:szCs w:val="18"/>
                  <w:lang w:eastAsia="zh-CN"/>
                </w:rPr>
                <w:t>sales-asia@congatec.com</w:t>
              </w:r>
            </w:hyperlink>
          </w:p>
          <w:p w14:paraId="54AE116D" w14:textId="77777777" w:rsidR="00783D5A" w:rsidRDefault="00783D5A" w:rsidP="0014283E">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4DF63DB" w14:textId="77777777" w:rsidR="00783D5A" w:rsidRDefault="00783D5A" w:rsidP="0014283E">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7906998E" w14:textId="77777777" w:rsidR="00783D5A" w:rsidRDefault="00783D5A" w:rsidP="0014283E">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0D3DC3FE" w14:textId="77777777" w:rsidR="00783D5A" w:rsidRDefault="00783D5A" w:rsidP="0014283E">
            <w:pPr>
              <w:spacing w:before="20" w:after="20" w:line="240" w:lineRule="auto"/>
              <w:rPr>
                <w:rFonts w:ascii="Calibri" w:hAnsi="Calibri"/>
                <w:color w:val="0000FF"/>
                <w:sz w:val="18"/>
                <w:szCs w:val="18"/>
                <w:u w:val="single"/>
                <w:lang w:eastAsia="en-US"/>
              </w:rPr>
            </w:pPr>
          </w:p>
        </w:tc>
      </w:tr>
    </w:tbl>
    <w:p w14:paraId="5B446C23" w14:textId="7E1A3468" w:rsidR="00945580" w:rsidRPr="0045119F" w:rsidRDefault="00945580" w:rsidP="001456BE">
      <w:pPr>
        <w:spacing w:line="240" w:lineRule="auto"/>
        <w:rPr>
          <w:rStyle w:val="Hyperlink"/>
          <w:rFonts w:eastAsiaTheme="majorEastAsia"/>
        </w:rPr>
      </w:pPr>
    </w:p>
    <w:sectPr w:rsidR="00945580" w:rsidRPr="0045119F" w:rsidSect="00B62671">
      <w:headerReference w:type="default" r:id="rId16"/>
      <w:footerReference w:type="default" r:id="rId17"/>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4CE96" w14:textId="77777777" w:rsidR="005159D7" w:rsidRDefault="005159D7" w:rsidP="004E283C">
      <w:r>
        <w:separator/>
      </w:r>
    </w:p>
  </w:endnote>
  <w:endnote w:type="continuationSeparator" w:id="0">
    <w:p w14:paraId="175E4BC9" w14:textId="77777777" w:rsidR="005159D7" w:rsidRDefault="005159D7"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E08A8" w14:textId="77777777" w:rsidR="005159D7" w:rsidRDefault="005159D7" w:rsidP="004E283C">
      <w:r>
        <w:separator/>
      </w:r>
    </w:p>
  </w:footnote>
  <w:footnote w:type="continuationSeparator" w:id="0">
    <w:p w14:paraId="174A6815" w14:textId="77777777" w:rsidR="005159D7" w:rsidRDefault="005159D7"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B1159B"/>
    <w:multiLevelType w:val="multilevel"/>
    <w:tmpl w:val="33384482"/>
    <w:lvl w:ilvl="0">
      <w:start w:val="1"/>
      <w:numFmt w:val="decimal"/>
      <w:lvlText w:val="%1."/>
      <w:lvlJc w:val="left"/>
      <w:pPr>
        <w:tabs>
          <w:tab w:val="num" w:pos="720"/>
        </w:tabs>
        <w:ind w:left="720" w:hanging="360"/>
      </w:pPr>
      <w:rPr>
        <w:rFonts w:asciiTheme="minorHAnsi" w:eastAsiaTheme="minorEastAsia"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FDB3E72"/>
    <w:multiLevelType w:val="multilevel"/>
    <w:tmpl w:val="BB1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126EB"/>
    <w:multiLevelType w:val="hybridMultilevel"/>
    <w:tmpl w:val="EADC9B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D3B"/>
    <w:rsid w:val="000022E5"/>
    <w:rsid w:val="00003FA7"/>
    <w:rsid w:val="00006D58"/>
    <w:rsid w:val="00010369"/>
    <w:rsid w:val="00010745"/>
    <w:rsid w:val="00021457"/>
    <w:rsid w:val="000223A2"/>
    <w:rsid w:val="00027983"/>
    <w:rsid w:val="00034989"/>
    <w:rsid w:val="000350F4"/>
    <w:rsid w:val="000355AD"/>
    <w:rsid w:val="00035738"/>
    <w:rsid w:val="00040B26"/>
    <w:rsid w:val="00042600"/>
    <w:rsid w:val="00043787"/>
    <w:rsid w:val="00045E58"/>
    <w:rsid w:val="00047E06"/>
    <w:rsid w:val="00050C80"/>
    <w:rsid w:val="000553FB"/>
    <w:rsid w:val="000576A5"/>
    <w:rsid w:val="00064203"/>
    <w:rsid w:val="0006483E"/>
    <w:rsid w:val="00072307"/>
    <w:rsid w:val="00073E7D"/>
    <w:rsid w:val="00074F95"/>
    <w:rsid w:val="00077D27"/>
    <w:rsid w:val="00086C00"/>
    <w:rsid w:val="000874BE"/>
    <w:rsid w:val="0009529F"/>
    <w:rsid w:val="00096758"/>
    <w:rsid w:val="0009734E"/>
    <w:rsid w:val="000A1392"/>
    <w:rsid w:val="000A30F4"/>
    <w:rsid w:val="000A394C"/>
    <w:rsid w:val="000A4662"/>
    <w:rsid w:val="000A4B1D"/>
    <w:rsid w:val="000A7084"/>
    <w:rsid w:val="000B53F9"/>
    <w:rsid w:val="000B5BA0"/>
    <w:rsid w:val="000B6F0B"/>
    <w:rsid w:val="000C0962"/>
    <w:rsid w:val="000C5D96"/>
    <w:rsid w:val="000D39E1"/>
    <w:rsid w:val="000D66D4"/>
    <w:rsid w:val="000D68BA"/>
    <w:rsid w:val="000E2307"/>
    <w:rsid w:val="000E395C"/>
    <w:rsid w:val="000E736A"/>
    <w:rsid w:val="000F15EB"/>
    <w:rsid w:val="000F34E8"/>
    <w:rsid w:val="00100CE2"/>
    <w:rsid w:val="00101DF6"/>
    <w:rsid w:val="0010221C"/>
    <w:rsid w:val="00105BFE"/>
    <w:rsid w:val="0011134D"/>
    <w:rsid w:val="0012375F"/>
    <w:rsid w:val="00123D77"/>
    <w:rsid w:val="00132DD8"/>
    <w:rsid w:val="00135EBC"/>
    <w:rsid w:val="00136E20"/>
    <w:rsid w:val="00144375"/>
    <w:rsid w:val="001456BE"/>
    <w:rsid w:val="0014653E"/>
    <w:rsid w:val="0014730F"/>
    <w:rsid w:val="001523DF"/>
    <w:rsid w:val="00157343"/>
    <w:rsid w:val="001741F9"/>
    <w:rsid w:val="00175EB3"/>
    <w:rsid w:val="00176814"/>
    <w:rsid w:val="00181222"/>
    <w:rsid w:val="00181E69"/>
    <w:rsid w:val="00184D6F"/>
    <w:rsid w:val="001854B5"/>
    <w:rsid w:val="00187AFE"/>
    <w:rsid w:val="00191804"/>
    <w:rsid w:val="00191F41"/>
    <w:rsid w:val="001A1ABC"/>
    <w:rsid w:val="001A277C"/>
    <w:rsid w:val="001A370C"/>
    <w:rsid w:val="001B0700"/>
    <w:rsid w:val="001B6B34"/>
    <w:rsid w:val="001C0038"/>
    <w:rsid w:val="001C1F6B"/>
    <w:rsid w:val="001C4E5A"/>
    <w:rsid w:val="001D055C"/>
    <w:rsid w:val="001D21C9"/>
    <w:rsid w:val="001D4FD7"/>
    <w:rsid w:val="001E2E5F"/>
    <w:rsid w:val="001E3D01"/>
    <w:rsid w:val="001E4FB1"/>
    <w:rsid w:val="001E62AA"/>
    <w:rsid w:val="001E6390"/>
    <w:rsid w:val="001E7371"/>
    <w:rsid w:val="001F7DA7"/>
    <w:rsid w:val="002065F2"/>
    <w:rsid w:val="00212286"/>
    <w:rsid w:val="00223722"/>
    <w:rsid w:val="00225147"/>
    <w:rsid w:val="00231F74"/>
    <w:rsid w:val="002320CA"/>
    <w:rsid w:val="002368AC"/>
    <w:rsid w:val="002376DB"/>
    <w:rsid w:val="0024320A"/>
    <w:rsid w:val="00243475"/>
    <w:rsid w:val="002444C1"/>
    <w:rsid w:val="002571A3"/>
    <w:rsid w:val="0025796B"/>
    <w:rsid w:val="00265C83"/>
    <w:rsid w:val="00267709"/>
    <w:rsid w:val="00275110"/>
    <w:rsid w:val="00286CC1"/>
    <w:rsid w:val="002872D2"/>
    <w:rsid w:val="00292D50"/>
    <w:rsid w:val="0029792A"/>
    <w:rsid w:val="00297A5C"/>
    <w:rsid w:val="002A1662"/>
    <w:rsid w:val="002A7A02"/>
    <w:rsid w:val="002B14DE"/>
    <w:rsid w:val="002B4B21"/>
    <w:rsid w:val="002B5DD9"/>
    <w:rsid w:val="002C28DA"/>
    <w:rsid w:val="002C6553"/>
    <w:rsid w:val="002C6A1D"/>
    <w:rsid w:val="002D3895"/>
    <w:rsid w:val="002D3F17"/>
    <w:rsid w:val="002D4B65"/>
    <w:rsid w:val="002D56A3"/>
    <w:rsid w:val="002E333A"/>
    <w:rsid w:val="002F035E"/>
    <w:rsid w:val="002F066A"/>
    <w:rsid w:val="002F16A9"/>
    <w:rsid w:val="002F1A60"/>
    <w:rsid w:val="002F2955"/>
    <w:rsid w:val="002F6466"/>
    <w:rsid w:val="00300096"/>
    <w:rsid w:val="0031068D"/>
    <w:rsid w:val="00311214"/>
    <w:rsid w:val="00316678"/>
    <w:rsid w:val="0032245C"/>
    <w:rsid w:val="00331264"/>
    <w:rsid w:val="0033196A"/>
    <w:rsid w:val="0033387F"/>
    <w:rsid w:val="00333EB3"/>
    <w:rsid w:val="00334450"/>
    <w:rsid w:val="00334A6E"/>
    <w:rsid w:val="0033610A"/>
    <w:rsid w:val="00336657"/>
    <w:rsid w:val="00337403"/>
    <w:rsid w:val="00337468"/>
    <w:rsid w:val="0034162E"/>
    <w:rsid w:val="0034266E"/>
    <w:rsid w:val="003446BC"/>
    <w:rsid w:val="00347AE3"/>
    <w:rsid w:val="0035186F"/>
    <w:rsid w:val="00353C44"/>
    <w:rsid w:val="0035632F"/>
    <w:rsid w:val="00360338"/>
    <w:rsid w:val="00361541"/>
    <w:rsid w:val="003674FC"/>
    <w:rsid w:val="00371CDB"/>
    <w:rsid w:val="003748AF"/>
    <w:rsid w:val="00381183"/>
    <w:rsid w:val="003839C2"/>
    <w:rsid w:val="003853EC"/>
    <w:rsid w:val="00385A11"/>
    <w:rsid w:val="00386E85"/>
    <w:rsid w:val="00392BC0"/>
    <w:rsid w:val="00394EEA"/>
    <w:rsid w:val="003A0171"/>
    <w:rsid w:val="003A7091"/>
    <w:rsid w:val="003B002F"/>
    <w:rsid w:val="003B409F"/>
    <w:rsid w:val="003B6E8B"/>
    <w:rsid w:val="003B7234"/>
    <w:rsid w:val="003B7808"/>
    <w:rsid w:val="003C3B8B"/>
    <w:rsid w:val="003C513C"/>
    <w:rsid w:val="003C584C"/>
    <w:rsid w:val="003D0210"/>
    <w:rsid w:val="003D41A2"/>
    <w:rsid w:val="003D4675"/>
    <w:rsid w:val="003D5ED4"/>
    <w:rsid w:val="003E397A"/>
    <w:rsid w:val="003E6413"/>
    <w:rsid w:val="003E64B3"/>
    <w:rsid w:val="003F27BA"/>
    <w:rsid w:val="003F3269"/>
    <w:rsid w:val="003F62FC"/>
    <w:rsid w:val="004012B4"/>
    <w:rsid w:val="004035EA"/>
    <w:rsid w:val="00411346"/>
    <w:rsid w:val="00413FB9"/>
    <w:rsid w:val="004272CA"/>
    <w:rsid w:val="00431604"/>
    <w:rsid w:val="00431F25"/>
    <w:rsid w:val="00443C7F"/>
    <w:rsid w:val="00446472"/>
    <w:rsid w:val="00450C5C"/>
    <w:rsid w:val="0045119F"/>
    <w:rsid w:val="00451C75"/>
    <w:rsid w:val="00451E34"/>
    <w:rsid w:val="00462316"/>
    <w:rsid w:val="00466A57"/>
    <w:rsid w:val="0047073B"/>
    <w:rsid w:val="00475771"/>
    <w:rsid w:val="00476500"/>
    <w:rsid w:val="00480CD4"/>
    <w:rsid w:val="004841F7"/>
    <w:rsid w:val="0048544A"/>
    <w:rsid w:val="00490E6A"/>
    <w:rsid w:val="004930EB"/>
    <w:rsid w:val="004A2EEC"/>
    <w:rsid w:val="004A6525"/>
    <w:rsid w:val="004A7FE2"/>
    <w:rsid w:val="004B1541"/>
    <w:rsid w:val="004B35A4"/>
    <w:rsid w:val="004B4B85"/>
    <w:rsid w:val="004D2177"/>
    <w:rsid w:val="004D3BA0"/>
    <w:rsid w:val="004D6595"/>
    <w:rsid w:val="004D7B33"/>
    <w:rsid w:val="004D7F6A"/>
    <w:rsid w:val="004E283C"/>
    <w:rsid w:val="004F082D"/>
    <w:rsid w:val="004F08CB"/>
    <w:rsid w:val="00513692"/>
    <w:rsid w:val="005159D7"/>
    <w:rsid w:val="005168E6"/>
    <w:rsid w:val="00527922"/>
    <w:rsid w:val="005368EB"/>
    <w:rsid w:val="00541D85"/>
    <w:rsid w:val="005428E8"/>
    <w:rsid w:val="005502A5"/>
    <w:rsid w:val="0055046D"/>
    <w:rsid w:val="0055155D"/>
    <w:rsid w:val="005554CF"/>
    <w:rsid w:val="0055706B"/>
    <w:rsid w:val="005674E1"/>
    <w:rsid w:val="005736F1"/>
    <w:rsid w:val="0058053F"/>
    <w:rsid w:val="00582861"/>
    <w:rsid w:val="005876A1"/>
    <w:rsid w:val="005905AA"/>
    <w:rsid w:val="00590E72"/>
    <w:rsid w:val="005A656D"/>
    <w:rsid w:val="005B031E"/>
    <w:rsid w:val="005B049C"/>
    <w:rsid w:val="005B4653"/>
    <w:rsid w:val="005C00EA"/>
    <w:rsid w:val="005C35E2"/>
    <w:rsid w:val="005C585A"/>
    <w:rsid w:val="005C63F6"/>
    <w:rsid w:val="005C6F13"/>
    <w:rsid w:val="005D2D52"/>
    <w:rsid w:val="005E03EB"/>
    <w:rsid w:val="005E0437"/>
    <w:rsid w:val="005E2474"/>
    <w:rsid w:val="005E401C"/>
    <w:rsid w:val="005F08FF"/>
    <w:rsid w:val="005F1760"/>
    <w:rsid w:val="005F2D01"/>
    <w:rsid w:val="005F7CEF"/>
    <w:rsid w:val="00600860"/>
    <w:rsid w:val="006061F7"/>
    <w:rsid w:val="00606A72"/>
    <w:rsid w:val="00610BD9"/>
    <w:rsid w:val="006142D4"/>
    <w:rsid w:val="00623BD6"/>
    <w:rsid w:val="00625E49"/>
    <w:rsid w:val="006269A4"/>
    <w:rsid w:val="00627B30"/>
    <w:rsid w:val="00630751"/>
    <w:rsid w:val="00635478"/>
    <w:rsid w:val="0064043E"/>
    <w:rsid w:val="00640D57"/>
    <w:rsid w:val="00640FFB"/>
    <w:rsid w:val="00643A33"/>
    <w:rsid w:val="0064417B"/>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B231B"/>
    <w:rsid w:val="006C3B8A"/>
    <w:rsid w:val="006C45B4"/>
    <w:rsid w:val="006D162D"/>
    <w:rsid w:val="006E1208"/>
    <w:rsid w:val="006E3A49"/>
    <w:rsid w:val="006E3B67"/>
    <w:rsid w:val="006E4456"/>
    <w:rsid w:val="006E78FC"/>
    <w:rsid w:val="006E7CDD"/>
    <w:rsid w:val="006F2F40"/>
    <w:rsid w:val="006F35F5"/>
    <w:rsid w:val="006F6952"/>
    <w:rsid w:val="0070247A"/>
    <w:rsid w:val="00703F23"/>
    <w:rsid w:val="00704670"/>
    <w:rsid w:val="00706359"/>
    <w:rsid w:val="00706CDC"/>
    <w:rsid w:val="007074D1"/>
    <w:rsid w:val="0072445C"/>
    <w:rsid w:val="00730753"/>
    <w:rsid w:val="007347A1"/>
    <w:rsid w:val="00735FC8"/>
    <w:rsid w:val="007372D4"/>
    <w:rsid w:val="00740CE2"/>
    <w:rsid w:val="00745D08"/>
    <w:rsid w:val="00745E4D"/>
    <w:rsid w:val="00747135"/>
    <w:rsid w:val="00747A2A"/>
    <w:rsid w:val="00751A5C"/>
    <w:rsid w:val="007527B5"/>
    <w:rsid w:val="00760104"/>
    <w:rsid w:val="007642C2"/>
    <w:rsid w:val="00765B08"/>
    <w:rsid w:val="00767A44"/>
    <w:rsid w:val="00771AFC"/>
    <w:rsid w:val="0077601C"/>
    <w:rsid w:val="00776AE3"/>
    <w:rsid w:val="00783D5A"/>
    <w:rsid w:val="00784949"/>
    <w:rsid w:val="00786EF8"/>
    <w:rsid w:val="0078770A"/>
    <w:rsid w:val="007923DD"/>
    <w:rsid w:val="0079344C"/>
    <w:rsid w:val="00795F3E"/>
    <w:rsid w:val="00796054"/>
    <w:rsid w:val="007A073A"/>
    <w:rsid w:val="007A1EAB"/>
    <w:rsid w:val="007A2866"/>
    <w:rsid w:val="007A29B3"/>
    <w:rsid w:val="007A3A88"/>
    <w:rsid w:val="007A64C7"/>
    <w:rsid w:val="007B794A"/>
    <w:rsid w:val="007C158F"/>
    <w:rsid w:val="007C46E3"/>
    <w:rsid w:val="007C5914"/>
    <w:rsid w:val="007D1C15"/>
    <w:rsid w:val="007E0AEB"/>
    <w:rsid w:val="007E5156"/>
    <w:rsid w:val="007E752C"/>
    <w:rsid w:val="007E76CD"/>
    <w:rsid w:val="007F3D6F"/>
    <w:rsid w:val="00800B73"/>
    <w:rsid w:val="008014CA"/>
    <w:rsid w:val="008021E1"/>
    <w:rsid w:val="0080538D"/>
    <w:rsid w:val="008119CB"/>
    <w:rsid w:val="00811DF5"/>
    <w:rsid w:val="00813340"/>
    <w:rsid w:val="008142DC"/>
    <w:rsid w:val="00815A0F"/>
    <w:rsid w:val="0082049A"/>
    <w:rsid w:val="00832012"/>
    <w:rsid w:val="008326A9"/>
    <w:rsid w:val="00835D8A"/>
    <w:rsid w:val="008417D5"/>
    <w:rsid w:val="00841B78"/>
    <w:rsid w:val="00842166"/>
    <w:rsid w:val="00843FE7"/>
    <w:rsid w:val="00846053"/>
    <w:rsid w:val="00846888"/>
    <w:rsid w:val="00847678"/>
    <w:rsid w:val="00855286"/>
    <w:rsid w:val="00863F74"/>
    <w:rsid w:val="00877349"/>
    <w:rsid w:val="00881537"/>
    <w:rsid w:val="00881673"/>
    <w:rsid w:val="00881B43"/>
    <w:rsid w:val="0088225E"/>
    <w:rsid w:val="00884523"/>
    <w:rsid w:val="008851D2"/>
    <w:rsid w:val="00886219"/>
    <w:rsid w:val="00891420"/>
    <w:rsid w:val="00896530"/>
    <w:rsid w:val="00897D1F"/>
    <w:rsid w:val="008A3AC6"/>
    <w:rsid w:val="008A6FAD"/>
    <w:rsid w:val="008B4A04"/>
    <w:rsid w:val="008C012F"/>
    <w:rsid w:val="008C136D"/>
    <w:rsid w:val="008D24CD"/>
    <w:rsid w:val="008E5A1D"/>
    <w:rsid w:val="008F0184"/>
    <w:rsid w:val="008F54B5"/>
    <w:rsid w:val="008F70A2"/>
    <w:rsid w:val="00900580"/>
    <w:rsid w:val="009055B3"/>
    <w:rsid w:val="00911950"/>
    <w:rsid w:val="00915B34"/>
    <w:rsid w:val="00917ECC"/>
    <w:rsid w:val="009269F9"/>
    <w:rsid w:val="009310CF"/>
    <w:rsid w:val="009310D6"/>
    <w:rsid w:val="00932342"/>
    <w:rsid w:val="009335F3"/>
    <w:rsid w:val="009348CC"/>
    <w:rsid w:val="009366AB"/>
    <w:rsid w:val="00942ADF"/>
    <w:rsid w:val="00943C17"/>
    <w:rsid w:val="00945580"/>
    <w:rsid w:val="00946819"/>
    <w:rsid w:val="009507AA"/>
    <w:rsid w:val="0095258C"/>
    <w:rsid w:val="00953975"/>
    <w:rsid w:val="00955E11"/>
    <w:rsid w:val="00957615"/>
    <w:rsid w:val="00957EBF"/>
    <w:rsid w:val="00960ADD"/>
    <w:rsid w:val="00961278"/>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48F6"/>
    <w:rsid w:val="00995631"/>
    <w:rsid w:val="00996FD1"/>
    <w:rsid w:val="009977CF"/>
    <w:rsid w:val="009A0ADE"/>
    <w:rsid w:val="009A10EE"/>
    <w:rsid w:val="009A5657"/>
    <w:rsid w:val="009A5B12"/>
    <w:rsid w:val="009A6289"/>
    <w:rsid w:val="009A6AD9"/>
    <w:rsid w:val="009B280B"/>
    <w:rsid w:val="009B305B"/>
    <w:rsid w:val="009B4B6B"/>
    <w:rsid w:val="009B6E8A"/>
    <w:rsid w:val="009C1B90"/>
    <w:rsid w:val="009C2318"/>
    <w:rsid w:val="009C65B6"/>
    <w:rsid w:val="009C67E6"/>
    <w:rsid w:val="009C76DA"/>
    <w:rsid w:val="009D595E"/>
    <w:rsid w:val="009E3A63"/>
    <w:rsid w:val="009E5E22"/>
    <w:rsid w:val="009F1BCA"/>
    <w:rsid w:val="009F1E40"/>
    <w:rsid w:val="009F4667"/>
    <w:rsid w:val="009F5C8A"/>
    <w:rsid w:val="009F6A08"/>
    <w:rsid w:val="00A11FF4"/>
    <w:rsid w:val="00A12150"/>
    <w:rsid w:val="00A12F2D"/>
    <w:rsid w:val="00A171BD"/>
    <w:rsid w:val="00A17A6D"/>
    <w:rsid w:val="00A31844"/>
    <w:rsid w:val="00A31EE8"/>
    <w:rsid w:val="00A33A3D"/>
    <w:rsid w:val="00A342D1"/>
    <w:rsid w:val="00A35059"/>
    <w:rsid w:val="00A44F2E"/>
    <w:rsid w:val="00A4732D"/>
    <w:rsid w:val="00A54FB5"/>
    <w:rsid w:val="00A61518"/>
    <w:rsid w:val="00A634ED"/>
    <w:rsid w:val="00A67A16"/>
    <w:rsid w:val="00A7739D"/>
    <w:rsid w:val="00A8157E"/>
    <w:rsid w:val="00A863AE"/>
    <w:rsid w:val="00A906AA"/>
    <w:rsid w:val="00A90AE1"/>
    <w:rsid w:val="00A91859"/>
    <w:rsid w:val="00AA5C4C"/>
    <w:rsid w:val="00AA7205"/>
    <w:rsid w:val="00AB2B04"/>
    <w:rsid w:val="00AB3308"/>
    <w:rsid w:val="00AB3C3F"/>
    <w:rsid w:val="00AB6EDF"/>
    <w:rsid w:val="00AC1294"/>
    <w:rsid w:val="00AC51C2"/>
    <w:rsid w:val="00AD2B3D"/>
    <w:rsid w:val="00AD560F"/>
    <w:rsid w:val="00AD6B52"/>
    <w:rsid w:val="00AE6368"/>
    <w:rsid w:val="00AF60DB"/>
    <w:rsid w:val="00AF69C5"/>
    <w:rsid w:val="00B000CE"/>
    <w:rsid w:val="00B0389C"/>
    <w:rsid w:val="00B04949"/>
    <w:rsid w:val="00B14955"/>
    <w:rsid w:val="00B16927"/>
    <w:rsid w:val="00B2216B"/>
    <w:rsid w:val="00B232E8"/>
    <w:rsid w:val="00B33182"/>
    <w:rsid w:val="00B36C3D"/>
    <w:rsid w:val="00B37B7A"/>
    <w:rsid w:val="00B416C3"/>
    <w:rsid w:val="00B515F0"/>
    <w:rsid w:val="00B55CCB"/>
    <w:rsid w:val="00B56D4A"/>
    <w:rsid w:val="00B62671"/>
    <w:rsid w:val="00B638FF"/>
    <w:rsid w:val="00B64C76"/>
    <w:rsid w:val="00B74386"/>
    <w:rsid w:val="00B76850"/>
    <w:rsid w:val="00B845D4"/>
    <w:rsid w:val="00B859D4"/>
    <w:rsid w:val="00B86632"/>
    <w:rsid w:val="00B86D2C"/>
    <w:rsid w:val="00B8731A"/>
    <w:rsid w:val="00B90A5B"/>
    <w:rsid w:val="00B93BA5"/>
    <w:rsid w:val="00B94688"/>
    <w:rsid w:val="00B95301"/>
    <w:rsid w:val="00B96ED0"/>
    <w:rsid w:val="00BA1458"/>
    <w:rsid w:val="00BA1CB0"/>
    <w:rsid w:val="00BA5EC5"/>
    <w:rsid w:val="00BA651B"/>
    <w:rsid w:val="00BB12C0"/>
    <w:rsid w:val="00BB3BA7"/>
    <w:rsid w:val="00BB4661"/>
    <w:rsid w:val="00BD26D1"/>
    <w:rsid w:val="00BD4A92"/>
    <w:rsid w:val="00BE2E00"/>
    <w:rsid w:val="00BE6A4C"/>
    <w:rsid w:val="00BF3606"/>
    <w:rsid w:val="00BF474F"/>
    <w:rsid w:val="00C07938"/>
    <w:rsid w:val="00C1056E"/>
    <w:rsid w:val="00C1254F"/>
    <w:rsid w:val="00C14322"/>
    <w:rsid w:val="00C178C8"/>
    <w:rsid w:val="00C25E9F"/>
    <w:rsid w:val="00C26F84"/>
    <w:rsid w:val="00C37C5C"/>
    <w:rsid w:val="00C408FB"/>
    <w:rsid w:val="00C42100"/>
    <w:rsid w:val="00C44D54"/>
    <w:rsid w:val="00C473C9"/>
    <w:rsid w:val="00C51840"/>
    <w:rsid w:val="00C64E8B"/>
    <w:rsid w:val="00C67E97"/>
    <w:rsid w:val="00C750F8"/>
    <w:rsid w:val="00C80E04"/>
    <w:rsid w:val="00C83D12"/>
    <w:rsid w:val="00C87AB3"/>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E4590"/>
    <w:rsid w:val="00CE7BE5"/>
    <w:rsid w:val="00CF0B0F"/>
    <w:rsid w:val="00CF2C1D"/>
    <w:rsid w:val="00D00E35"/>
    <w:rsid w:val="00D03022"/>
    <w:rsid w:val="00D03C82"/>
    <w:rsid w:val="00D07129"/>
    <w:rsid w:val="00D108AC"/>
    <w:rsid w:val="00D10AA2"/>
    <w:rsid w:val="00D1421C"/>
    <w:rsid w:val="00D22DCD"/>
    <w:rsid w:val="00D23F0C"/>
    <w:rsid w:val="00D26CA7"/>
    <w:rsid w:val="00D300FD"/>
    <w:rsid w:val="00D308A6"/>
    <w:rsid w:val="00D32C97"/>
    <w:rsid w:val="00D37EFC"/>
    <w:rsid w:val="00D401F9"/>
    <w:rsid w:val="00D4045F"/>
    <w:rsid w:val="00D406F4"/>
    <w:rsid w:val="00D4310E"/>
    <w:rsid w:val="00D44BFF"/>
    <w:rsid w:val="00D458F3"/>
    <w:rsid w:val="00D514B5"/>
    <w:rsid w:val="00D5329A"/>
    <w:rsid w:val="00D6303C"/>
    <w:rsid w:val="00D65D4F"/>
    <w:rsid w:val="00D66622"/>
    <w:rsid w:val="00D7404E"/>
    <w:rsid w:val="00D75EA8"/>
    <w:rsid w:val="00D7722D"/>
    <w:rsid w:val="00D77A64"/>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435EF"/>
    <w:rsid w:val="00E46D73"/>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35D5"/>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E2731"/>
    <w:rsid w:val="00EE3921"/>
    <w:rsid w:val="00EE3DF8"/>
    <w:rsid w:val="00EE4AB0"/>
    <w:rsid w:val="00EE5596"/>
    <w:rsid w:val="00EE5C79"/>
    <w:rsid w:val="00EF702B"/>
    <w:rsid w:val="00F014BE"/>
    <w:rsid w:val="00F0237C"/>
    <w:rsid w:val="00F043FE"/>
    <w:rsid w:val="00F0567D"/>
    <w:rsid w:val="00F074A1"/>
    <w:rsid w:val="00F11F65"/>
    <w:rsid w:val="00F14FAA"/>
    <w:rsid w:val="00F209B5"/>
    <w:rsid w:val="00F229C1"/>
    <w:rsid w:val="00F23EC1"/>
    <w:rsid w:val="00F2409C"/>
    <w:rsid w:val="00F24F75"/>
    <w:rsid w:val="00F30BF4"/>
    <w:rsid w:val="00F33CF0"/>
    <w:rsid w:val="00F350E2"/>
    <w:rsid w:val="00F356A3"/>
    <w:rsid w:val="00F425CD"/>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E62"/>
    <w:rsid w:val="00F96313"/>
    <w:rsid w:val="00F96573"/>
    <w:rsid w:val="00FA1EB2"/>
    <w:rsid w:val="00FA21C9"/>
    <w:rsid w:val="00FA3174"/>
    <w:rsid w:val="00FB1113"/>
    <w:rsid w:val="00FB135C"/>
    <w:rsid w:val="00FB1EC5"/>
    <w:rsid w:val="00FB2636"/>
    <w:rsid w:val="00FB69EB"/>
    <w:rsid w:val="00FB7553"/>
    <w:rsid w:val="00FC1389"/>
    <w:rsid w:val="00FC2026"/>
    <w:rsid w:val="00FC2B3A"/>
    <w:rsid w:val="00FC464C"/>
    <w:rsid w:val="00FD506B"/>
    <w:rsid w:val="00FD57F4"/>
    <w:rsid w:val="00FD5D5C"/>
    <w:rsid w:val="00FE4043"/>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character" w:customStyle="1" w:styleId="normaltextrun">
    <w:name w:val="normaltextrun"/>
    <w:basedOn w:val="DefaultParagraphFont"/>
    <w:rsid w:val="00960ADD"/>
  </w:style>
  <w:style w:type="paragraph" w:styleId="Revision">
    <w:name w:val="Revision"/>
    <w:hidden/>
    <w:uiPriority w:val="99"/>
    <w:semiHidden/>
    <w:rsid w:val="006B231B"/>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51037369">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90946686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52814026">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les-asia@congatec.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7" ma:contentTypeDescription="Create a new document." ma:contentTypeScope="" ma:versionID="31fe5516c5563a051ac109253309ff36">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0555408a1413e0cc0a7ed9f536c0630"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41AE2-03AE-468B-A19D-40D528CB9CE1}">
  <ds:schemaRefs>
    <ds:schemaRef ds:uri="http://schemas.microsoft.com/sharepoint/v3/contenttype/forms"/>
  </ds:schemaRefs>
</ds:datastoreItem>
</file>

<file path=customXml/itemProps2.xml><?xml version="1.0" encoding="utf-8"?>
<ds:datastoreItem xmlns:ds="http://schemas.openxmlformats.org/officeDocument/2006/customXml" ds:itemID="{840B5AAE-E5DF-4AE1-A738-784B288C5471}">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3.xml><?xml version="1.0" encoding="utf-8"?>
<ds:datastoreItem xmlns:ds="http://schemas.openxmlformats.org/officeDocument/2006/customXml" ds:itemID="{1D46CF8C-5CA0-49EE-BB03-050A2F5B0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8</cp:revision>
  <cp:lastPrinted>2020-12-07T11:00:00Z</cp:lastPrinted>
  <dcterms:created xsi:type="dcterms:W3CDTF">2023-03-13T10:57:00Z</dcterms:created>
  <dcterms:modified xsi:type="dcterms:W3CDTF">2023-03-16T03:04:00Z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