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F1D" w14:textId="632283A3" w:rsidR="00FE0BDD" w:rsidRPr="00266318" w:rsidRDefault="00A23AFA">
      <w:pPr>
        <w:pStyle w:val="berschrift1"/>
        <w:rPr>
          <w:lang w:val="de-DE"/>
        </w:rPr>
      </w:pPr>
      <w:r w:rsidRPr="00266318">
        <w:rPr>
          <w:lang w:val="de-DE"/>
        </w:rPr>
        <w:t>Press</w:t>
      </w:r>
      <w:r w:rsidRPr="0063753B">
        <w:rPr>
          <w:noProof/>
          <w:lang w:val="de-DE"/>
        </w:rPr>
        <w:drawing>
          <wp:anchor distT="0" distB="0" distL="114300" distR="114300" simplePos="0" relativeHeight="251658240" behindDoc="0" locked="0" layoutInCell="1" hidden="0" allowOverlap="1" wp14:anchorId="4500C3B7" wp14:editId="49612E54">
            <wp:simplePos x="0" y="0"/>
            <wp:positionH relativeFrom="column">
              <wp:posOffset>4349839</wp:posOffset>
            </wp:positionH>
            <wp:positionV relativeFrom="paragraph">
              <wp:posOffset>-345912</wp:posOffset>
            </wp:positionV>
            <wp:extent cx="1150531" cy="903767"/>
            <wp:effectExtent l="0" t="0" r="0" b="0"/>
            <wp:wrapNone/>
            <wp:docPr id="2" name="Grafik 2"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r w:rsidR="00017AC2" w:rsidRPr="00266318">
        <w:rPr>
          <w:lang w:val="de-DE"/>
        </w:rPr>
        <w:t>emitteilung</w:t>
      </w:r>
    </w:p>
    <w:p w14:paraId="354EA11B" w14:textId="77777777" w:rsidR="00FE0BDD" w:rsidRPr="00266318" w:rsidRDefault="00FE0BDD">
      <w:pPr>
        <w:pStyle w:val="berschrift1"/>
        <w:rPr>
          <w:lang w:val="de-DE"/>
        </w:rPr>
      </w:pPr>
    </w:p>
    <w:p w14:paraId="24874CEC" w14:textId="77777777" w:rsidR="00FE0BDD" w:rsidRPr="00266318" w:rsidRDefault="00FE0BDD">
      <w:pPr>
        <w:pStyle w:val="berschrift1"/>
        <w:rPr>
          <w:lang w:val="de-DE"/>
        </w:rPr>
      </w:pPr>
    </w:p>
    <w:p w14:paraId="7CAD8C7A" w14:textId="145A5598" w:rsidR="0007600F" w:rsidRPr="00266318" w:rsidRDefault="00017AC2" w:rsidP="0007600F">
      <w:pPr>
        <w:rPr>
          <w:lang w:val="de-DE"/>
        </w:rPr>
      </w:pPr>
      <w:r w:rsidRPr="00266318">
        <w:rPr>
          <w:lang w:val="de-DE"/>
        </w:rPr>
        <w:t xml:space="preserve">congatec </w:t>
      </w:r>
      <w:r w:rsidR="00F02D5C" w:rsidRPr="00266318">
        <w:rPr>
          <w:lang w:val="de-DE"/>
        </w:rPr>
        <w:t xml:space="preserve">launcht </w:t>
      </w:r>
      <w:r w:rsidRPr="00266318">
        <w:rPr>
          <w:lang w:val="de-DE"/>
        </w:rPr>
        <w:t>COM Express Compact Modul</w:t>
      </w:r>
      <w:r w:rsidR="00F02D5C" w:rsidRPr="00266318">
        <w:rPr>
          <w:lang w:val="de-DE"/>
        </w:rPr>
        <w:t>e</w:t>
      </w:r>
      <w:r w:rsidRPr="00266318">
        <w:rPr>
          <w:lang w:val="de-DE"/>
        </w:rPr>
        <w:t xml:space="preserve"> mit brandneue</w:t>
      </w:r>
      <w:r w:rsidR="00F51D18" w:rsidRPr="00266318">
        <w:rPr>
          <w:lang w:val="de-DE"/>
        </w:rPr>
        <w:t>n</w:t>
      </w:r>
      <w:r w:rsidRPr="00266318">
        <w:rPr>
          <w:lang w:val="de-DE"/>
        </w:rPr>
        <w:t xml:space="preserve"> Intel Core Ultra Prozessor</w:t>
      </w:r>
      <w:r w:rsidR="00EE4560" w:rsidRPr="00266318">
        <w:rPr>
          <w:lang w:val="de-DE"/>
        </w:rPr>
        <w:t>en</w:t>
      </w:r>
    </w:p>
    <w:p w14:paraId="4A50B9C5" w14:textId="77777777" w:rsidR="00D94A9B" w:rsidRPr="00266318" w:rsidRDefault="00D94A9B">
      <w:pPr>
        <w:pStyle w:val="berschrift1"/>
        <w:rPr>
          <w:lang w:val="de-DE"/>
        </w:rPr>
      </w:pPr>
    </w:p>
    <w:p w14:paraId="44159D9F" w14:textId="2B596238" w:rsidR="00F51D18" w:rsidRPr="008322E3" w:rsidRDefault="00F51D18" w:rsidP="00F51D18">
      <w:pPr>
        <w:pStyle w:val="berschrift1"/>
        <w:rPr>
          <w:lang w:val="de-DE"/>
        </w:rPr>
      </w:pPr>
      <w:r w:rsidRPr="008322E3">
        <w:rPr>
          <w:lang w:val="de-DE"/>
        </w:rPr>
        <w:t xml:space="preserve">KI-Computing der nächsten Generation für </w:t>
      </w:r>
      <w:r>
        <w:rPr>
          <w:lang w:val="de-DE"/>
        </w:rPr>
        <w:t xml:space="preserve">das </w:t>
      </w:r>
      <w:r w:rsidRPr="008322E3">
        <w:rPr>
          <w:lang w:val="de-DE"/>
        </w:rPr>
        <w:t>Edge</w:t>
      </w:r>
    </w:p>
    <w:p w14:paraId="3866CFB5" w14:textId="011ADB38" w:rsidR="00FE0BDD" w:rsidRPr="00266318" w:rsidRDefault="00FE0BDD">
      <w:pPr>
        <w:rPr>
          <w:b/>
          <w:lang w:val="de-DE"/>
        </w:rPr>
      </w:pPr>
    </w:p>
    <w:p w14:paraId="7E58A1A5" w14:textId="50BE127E" w:rsidR="00285431" w:rsidRDefault="00285431">
      <w:pPr>
        <w:rPr>
          <w:b/>
          <w:lang w:val="de-DE"/>
        </w:rPr>
      </w:pPr>
      <w:r>
        <w:rPr>
          <w:b/>
          <w:noProof/>
        </w:rPr>
        <w:drawing>
          <wp:inline distT="0" distB="0" distL="0" distR="0" wp14:anchorId="26D846BD" wp14:editId="521E87C4">
            <wp:extent cx="5569585" cy="3717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585" cy="3717290"/>
                    </a:xfrm>
                    <a:prstGeom prst="rect">
                      <a:avLst/>
                    </a:prstGeom>
                    <a:noFill/>
                    <a:ln>
                      <a:noFill/>
                    </a:ln>
                  </pic:spPr>
                </pic:pic>
              </a:graphicData>
            </a:graphic>
          </wp:inline>
        </w:drawing>
      </w:r>
    </w:p>
    <w:p w14:paraId="544C12EA" w14:textId="77777777" w:rsidR="00285431" w:rsidRPr="0063753B" w:rsidRDefault="00285431">
      <w:pPr>
        <w:rPr>
          <w:b/>
          <w:lang w:val="de-DE"/>
        </w:rPr>
      </w:pPr>
    </w:p>
    <w:p w14:paraId="48CFAE33" w14:textId="55BE334D" w:rsidR="00CC38DC" w:rsidRDefault="00A23AFA" w:rsidP="003043D6">
      <w:pPr>
        <w:rPr>
          <w:lang w:val="de-DE"/>
        </w:rPr>
      </w:pPr>
      <w:r w:rsidRPr="0063753B">
        <w:rPr>
          <w:b/>
          <w:bCs/>
          <w:lang w:val="de-DE"/>
        </w:rPr>
        <w:t xml:space="preserve">Deggendorf, </w:t>
      </w:r>
      <w:r w:rsidR="00F6669F" w:rsidRPr="0063753B">
        <w:rPr>
          <w:b/>
          <w:bCs/>
          <w:lang w:val="de-DE"/>
        </w:rPr>
        <w:t>1</w:t>
      </w:r>
      <w:r w:rsidR="00F6669F">
        <w:rPr>
          <w:b/>
          <w:bCs/>
          <w:lang w:val="de-DE"/>
        </w:rPr>
        <w:t>5</w:t>
      </w:r>
      <w:r w:rsidR="00017AC2" w:rsidRPr="0063753B">
        <w:rPr>
          <w:b/>
          <w:bCs/>
          <w:lang w:val="de-DE"/>
        </w:rPr>
        <w:t>.</w:t>
      </w:r>
      <w:r w:rsidR="00D729A3" w:rsidRPr="0063753B">
        <w:rPr>
          <w:b/>
          <w:bCs/>
          <w:lang w:val="de-DE"/>
        </w:rPr>
        <w:t xml:space="preserve"> De</w:t>
      </w:r>
      <w:r w:rsidR="00017AC2" w:rsidRPr="0063753B">
        <w:rPr>
          <w:b/>
          <w:bCs/>
          <w:lang w:val="de-DE"/>
        </w:rPr>
        <w:t>z</w:t>
      </w:r>
      <w:r w:rsidR="00D729A3" w:rsidRPr="0063753B">
        <w:rPr>
          <w:b/>
          <w:bCs/>
          <w:lang w:val="de-DE"/>
        </w:rPr>
        <w:t>ember</w:t>
      </w:r>
      <w:r w:rsidRPr="0063753B">
        <w:rPr>
          <w:b/>
          <w:bCs/>
          <w:lang w:val="de-DE"/>
        </w:rPr>
        <w:t xml:space="preserve"> 202</w:t>
      </w:r>
      <w:r w:rsidR="00017AC2" w:rsidRPr="0063753B">
        <w:rPr>
          <w:b/>
          <w:bCs/>
          <w:lang w:val="de-DE"/>
        </w:rPr>
        <w:t>3</w:t>
      </w:r>
      <w:r w:rsidRPr="0063753B">
        <w:rPr>
          <w:b/>
          <w:bCs/>
          <w:lang w:val="de-DE"/>
        </w:rPr>
        <w:t xml:space="preserve"> * * *</w:t>
      </w:r>
      <w:r w:rsidRPr="0063753B">
        <w:rPr>
          <w:lang w:val="de-DE"/>
        </w:rPr>
        <w:t xml:space="preserve"> congatec – </w:t>
      </w:r>
      <w:r w:rsidR="00017AC2" w:rsidRPr="0063753B">
        <w:rPr>
          <w:color w:val="46464B"/>
          <w:shd w:val="clear" w:color="auto" w:fill="FFFFFF"/>
          <w:lang w:val="de-DE"/>
        </w:rPr>
        <w:t xml:space="preserve">ein führender Anbieter von Embedded- und Edge-Computing-Technologie </w:t>
      </w:r>
      <w:r w:rsidR="00B96D8F" w:rsidRPr="0063753B">
        <w:rPr>
          <w:lang w:val="de-DE"/>
        </w:rPr>
        <w:t xml:space="preserve">– </w:t>
      </w:r>
      <w:r w:rsidR="003043D6" w:rsidRPr="0063753B">
        <w:rPr>
          <w:lang w:val="de-DE"/>
        </w:rPr>
        <w:t xml:space="preserve">stellt </w:t>
      </w:r>
      <w:r w:rsidR="00AA005D" w:rsidRPr="0063753B">
        <w:rPr>
          <w:lang w:val="de-DE"/>
        </w:rPr>
        <w:t xml:space="preserve">eine </w:t>
      </w:r>
      <w:r w:rsidR="003043D6" w:rsidRPr="0063753B">
        <w:rPr>
          <w:lang w:val="de-DE"/>
        </w:rPr>
        <w:t>neue Reihe von COM Express Compact</w:t>
      </w:r>
      <w:r w:rsidR="00AA005D" w:rsidRPr="0063753B">
        <w:rPr>
          <w:lang w:val="de-DE"/>
        </w:rPr>
        <w:t xml:space="preserve"> </w:t>
      </w:r>
      <w:r w:rsidR="003043D6" w:rsidRPr="0063753B">
        <w:rPr>
          <w:lang w:val="de-DE"/>
        </w:rPr>
        <w:t xml:space="preserve">Modulen </w:t>
      </w:r>
      <w:r w:rsidR="00F43E86">
        <w:rPr>
          <w:lang w:val="de-DE"/>
        </w:rPr>
        <w:t xml:space="preserve">auf Basis der </w:t>
      </w:r>
      <w:r w:rsidR="003043D6" w:rsidRPr="0063753B">
        <w:rPr>
          <w:lang w:val="de-DE"/>
        </w:rPr>
        <w:t>Intel Core Ultra Prozessoren</w:t>
      </w:r>
      <w:r w:rsidR="00F43E86">
        <w:rPr>
          <w:lang w:val="de-DE"/>
        </w:rPr>
        <w:t xml:space="preserve"> vor</w:t>
      </w:r>
      <w:r w:rsidR="003043D6" w:rsidRPr="0063753B">
        <w:rPr>
          <w:lang w:val="de-DE"/>
        </w:rPr>
        <w:t xml:space="preserve">. </w:t>
      </w:r>
      <w:r w:rsidR="00CC38DC" w:rsidRPr="00CC38DC">
        <w:rPr>
          <w:lang w:val="de-DE"/>
        </w:rPr>
        <w:t xml:space="preserve">Die neuen Module bieten eine einzigartige Kombination aus </w:t>
      </w:r>
      <w:r w:rsidR="00CC38DC">
        <w:rPr>
          <w:lang w:val="de-DE"/>
        </w:rPr>
        <w:t>heterogenen</w:t>
      </w:r>
      <w:r w:rsidR="00CC38DC" w:rsidRPr="00CC38DC">
        <w:rPr>
          <w:lang w:val="de-DE"/>
        </w:rPr>
        <w:t xml:space="preserve"> Recheneinheiten wie CPU, GPU und NPU und eignen sich </w:t>
      </w:r>
      <w:r w:rsidR="003C23FE">
        <w:rPr>
          <w:lang w:val="de-DE"/>
        </w:rPr>
        <w:t xml:space="preserve">damit </w:t>
      </w:r>
      <w:r w:rsidR="00CC38DC" w:rsidRPr="00CC38DC">
        <w:rPr>
          <w:lang w:val="de-DE"/>
        </w:rPr>
        <w:t xml:space="preserve">ideal für die Ausführung anspruchsvoller KI-Workloads am </w:t>
      </w:r>
      <w:r w:rsidR="00CC38DC">
        <w:rPr>
          <w:lang w:val="de-DE"/>
        </w:rPr>
        <w:t>Edge</w:t>
      </w:r>
      <w:r w:rsidR="00CC38DC" w:rsidRPr="00CC38DC">
        <w:rPr>
          <w:lang w:val="de-DE"/>
        </w:rPr>
        <w:t>.</w:t>
      </w:r>
    </w:p>
    <w:p w14:paraId="4487176F" w14:textId="77777777" w:rsidR="00F43E86" w:rsidRDefault="00F43E86" w:rsidP="003043D6">
      <w:pPr>
        <w:rPr>
          <w:lang w:val="de-DE"/>
        </w:rPr>
      </w:pPr>
    </w:p>
    <w:p w14:paraId="6265977F" w14:textId="43E247AB" w:rsidR="003043D6" w:rsidRPr="0063753B" w:rsidRDefault="00CC38DC" w:rsidP="00774D19">
      <w:pPr>
        <w:rPr>
          <w:lang w:val="de-DE"/>
        </w:rPr>
      </w:pPr>
      <w:r w:rsidRPr="00CC38DC">
        <w:rPr>
          <w:lang w:val="de-DE"/>
        </w:rPr>
        <w:t xml:space="preserve">Neben leistungsstarken P-Cores und effizienten E-Cores für </w:t>
      </w:r>
      <w:r>
        <w:rPr>
          <w:lang w:val="de-DE"/>
        </w:rPr>
        <w:t>generische</w:t>
      </w:r>
      <w:r w:rsidRPr="00CC38DC">
        <w:rPr>
          <w:lang w:val="de-DE"/>
        </w:rPr>
        <w:t xml:space="preserve"> </w:t>
      </w:r>
      <w:r w:rsidR="00F43E86">
        <w:rPr>
          <w:lang w:val="de-DE"/>
        </w:rPr>
        <w:t xml:space="preserve">Rechenaufgaben </w:t>
      </w:r>
      <w:r w:rsidRPr="00CC38DC">
        <w:rPr>
          <w:lang w:val="de-DE"/>
        </w:rPr>
        <w:t>und der hochleistungsfähigen Intel</w:t>
      </w:r>
      <w:r w:rsidRPr="008322E3">
        <w:rPr>
          <w:vertAlign w:val="superscript"/>
          <w:lang w:val="de-DE"/>
        </w:rPr>
        <w:t>®</w:t>
      </w:r>
      <w:r w:rsidRPr="00CC38DC">
        <w:rPr>
          <w:lang w:val="de-DE"/>
        </w:rPr>
        <w:t xml:space="preserve"> Arc™ GPU für grafikintensive </w:t>
      </w:r>
      <w:r>
        <w:rPr>
          <w:lang w:val="de-DE"/>
        </w:rPr>
        <w:t>Tasks</w:t>
      </w:r>
      <w:r w:rsidRPr="00CC38DC">
        <w:rPr>
          <w:lang w:val="de-DE"/>
        </w:rPr>
        <w:t xml:space="preserve"> trägt die integrierte Neural Processing Unit (NPU)</w:t>
      </w:r>
      <w:r>
        <w:rPr>
          <w:lang w:val="de-DE"/>
        </w:rPr>
        <w:t xml:space="preserve"> namens </w:t>
      </w:r>
      <w:r w:rsidRPr="00CC38DC">
        <w:rPr>
          <w:lang w:val="de-DE"/>
        </w:rPr>
        <w:t xml:space="preserve">Intel® AI Boost zu den </w:t>
      </w:r>
      <w:r>
        <w:rPr>
          <w:lang w:val="de-DE"/>
        </w:rPr>
        <w:t>erweiterten</w:t>
      </w:r>
      <w:r w:rsidRPr="00CC38DC">
        <w:rPr>
          <w:lang w:val="de-DE"/>
        </w:rPr>
        <w:t xml:space="preserve"> neuronalen Verarbeitungsfunktionen der gesamten Rechenarchitektur bei.</w:t>
      </w:r>
      <w:r w:rsidR="0097343A">
        <w:rPr>
          <w:lang w:val="de-DE"/>
        </w:rPr>
        <w:t xml:space="preserve"> </w:t>
      </w:r>
      <w:r>
        <w:rPr>
          <w:lang w:val="de-DE"/>
        </w:rPr>
        <w:t>Die integrierte NPU</w:t>
      </w:r>
      <w:r w:rsidR="003043D6" w:rsidRPr="0063753B">
        <w:rPr>
          <w:lang w:val="de-DE"/>
        </w:rPr>
        <w:t xml:space="preserve"> ermöglicht </w:t>
      </w:r>
      <w:r w:rsidR="00920E33" w:rsidRPr="0063753B">
        <w:rPr>
          <w:lang w:val="de-DE"/>
        </w:rPr>
        <w:t xml:space="preserve">eine äußerst effiziente Integration </w:t>
      </w:r>
      <w:r w:rsidR="0097343A">
        <w:rPr>
          <w:lang w:val="de-DE"/>
        </w:rPr>
        <w:t>fortschrittlicher</w:t>
      </w:r>
      <w:r w:rsidR="0097343A" w:rsidRPr="0063753B">
        <w:rPr>
          <w:lang w:val="de-DE"/>
        </w:rPr>
        <w:t xml:space="preserve"> </w:t>
      </w:r>
      <w:r w:rsidR="00920E33" w:rsidRPr="0063753B">
        <w:rPr>
          <w:lang w:val="de-DE"/>
        </w:rPr>
        <w:t>KI-Workloads</w:t>
      </w:r>
      <w:r w:rsidR="00774D19">
        <w:rPr>
          <w:lang w:val="de-DE"/>
        </w:rPr>
        <w:t xml:space="preserve"> bei </w:t>
      </w:r>
      <w:r w:rsidR="00774D19">
        <w:rPr>
          <w:lang w:val="de-DE"/>
        </w:rPr>
        <w:lastRenderedPageBreak/>
        <w:t xml:space="preserve">geringerer </w:t>
      </w:r>
      <w:r w:rsidR="003043D6" w:rsidRPr="0063753B">
        <w:rPr>
          <w:lang w:val="de-DE"/>
        </w:rPr>
        <w:t xml:space="preserve">Systemkomplexität </w:t>
      </w:r>
      <w:r w:rsidR="00774D19">
        <w:rPr>
          <w:lang w:val="de-DE"/>
        </w:rPr>
        <w:t xml:space="preserve">und niedrigeren Kosten im Vergleich zu </w:t>
      </w:r>
      <w:r w:rsidR="00774D19" w:rsidRPr="0063753B">
        <w:rPr>
          <w:lang w:val="de-DE"/>
        </w:rPr>
        <w:t>diskreten Beschleunigern</w:t>
      </w:r>
      <w:r w:rsidR="003043D6" w:rsidRPr="0063753B">
        <w:rPr>
          <w:lang w:val="de-DE"/>
        </w:rPr>
        <w:t xml:space="preserve">. </w:t>
      </w:r>
      <w:r w:rsidR="00FD28AC">
        <w:rPr>
          <w:lang w:val="de-DE"/>
        </w:rPr>
        <w:t xml:space="preserve">Dadurch eignen sich die </w:t>
      </w:r>
      <w:r w:rsidR="003043D6" w:rsidRPr="0063753B">
        <w:rPr>
          <w:lang w:val="de-DE"/>
        </w:rPr>
        <w:t>neuen</w:t>
      </w:r>
      <w:r w:rsidR="00FD28AC">
        <w:rPr>
          <w:lang w:val="de-DE"/>
        </w:rPr>
        <w:t xml:space="preserve"> </w:t>
      </w:r>
      <w:r w:rsidR="003043D6" w:rsidRPr="0063753B">
        <w:rPr>
          <w:lang w:val="de-DE"/>
        </w:rPr>
        <w:t xml:space="preserve">Computer-on-Modules </w:t>
      </w:r>
      <w:r w:rsidR="00CF7F2E">
        <w:rPr>
          <w:lang w:val="de-DE"/>
        </w:rPr>
        <w:t xml:space="preserve">auf Basis der </w:t>
      </w:r>
      <w:r w:rsidR="00CF7F2E" w:rsidRPr="0063753B">
        <w:rPr>
          <w:lang w:val="de-DE"/>
        </w:rPr>
        <w:t xml:space="preserve">Intel Core Ultra Prozessoren </w:t>
      </w:r>
      <w:r w:rsidR="00CF7F2E">
        <w:rPr>
          <w:lang w:val="de-DE"/>
        </w:rPr>
        <w:t>besonders</w:t>
      </w:r>
      <w:r w:rsidR="009E410F">
        <w:rPr>
          <w:lang w:val="de-DE"/>
        </w:rPr>
        <w:t xml:space="preserve"> gut</w:t>
      </w:r>
      <w:r w:rsidR="00CF7F2E">
        <w:rPr>
          <w:lang w:val="de-DE"/>
        </w:rPr>
        <w:t xml:space="preserve"> </w:t>
      </w:r>
      <w:r w:rsidR="003043D6" w:rsidRPr="0063753B">
        <w:rPr>
          <w:lang w:val="de-DE"/>
        </w:rPr>
        <w:t xml:space="preserve">für </w:t>
      </w:r>
      <w:r w:rsidR="00C91589" w:rsidRPr="0063753B">
        <w:rPr>
          <w:lang w:val="de-DE"/>
        </w:rPr>
        <w:t xml:space="preserve">Anwendungen, </w:t>
      </w:r>
      <w:r w:rsidR="003043D6" w:rsidRPr="0063753B">
        <w:rPr>
          <w:lang w:val="de-DE"/>
        </w:rPr>
        <w:t>die leistungsfähige</w:t>
      </w:r>
      <w:r w:rsidR="00C91589" w:rsidRPr="0063753B">
        <w:rPr>
          <w:lang w:val="de-DE"/>
        </w:rPr>
        <w:t>s</w:t>
      </w:r>
      <w:r w:rsidR="003043D6" w:rsidRPr="0063753B">
        <w:rPr>
          <w:lang w:val="de-DE"/>
        </w:rPr>
        <w:t xml:space="preserve"> Echtzeit-Computing </w:t>
      </w:r>
      <w:r w:rsidR="00C91589" w:rsidRPr="0063753B">
        <w:rPr>
          <w:lang w:val="de-DE"/>
        </w:rPr>
        <w:t>sowie</w:t>
      </w:r>
      <w:r w:rsidR="003043D6" w:rsidRPr="0063753B">
        <w:rPr>
          <w:lang w:val="de-DE"/>
        </w:rPr>
        <w:t xml:space="preserve"> leistungsstarke KI-Funktionen </w:t>
      </w:r>
      <w:r w:rsidR="00952EEE" w:rsidRPr="0063753B">
        <w:rPr>
          <w:lang w:val="de-DE"/>
        </w:rPr>
        <w:t>erfordern</w:t>
      </w:r>
      <w:r w:rsidR="00C91589" w:rsidRPr="0063753B">
        <w:rPr>
          <w:lang w:val="de-DE"/>
        </w:rPr>
        <w:t>. Dazu gehören R</w:t>
      </w:r>
      <w:r w:rsidR="003043D6" w:rsidRPr="0063753B">
        <w:rPr>
          <w:lang w:val="de-DE"/>
        </w:rPr>
        <w:t xml:space="preserve">oboter </w:t>
      </w:r>
      <w:r w:rsidR="00C91589" w:rsidRPr="0063753B">
        <w:rPr>
          <w:lang w:val="de-DE"/>
        </w:rPr>
        <w:t>für den Einsatz in Operationssälen sowie</w:t>
      </w:r>
      <w:r w:rsidR="003043D6" w:rsidRPr="0063753B">
        <w:rPr>
          <w:lang w:val="de-DE"/>
        </w:rPr>
        <w:t xml:space="preserve"> medizinische Bildgebungs- und Diagnosesysteme, </w:t>
      </w:r>
      <w:r w:rsidR="00C91589" w:rsidRPr="0063753B">
        <w:rPr>
          <w:lang w:val="de-DE"/>
        </w:rPr>
        <w:t xml:space="preserve">deren </w:t>
      </w:r>
      <w:r w:rsidR="007E3F7C">
        <w:rPr>
          <w:lang w:val="de-DE"/>
        </w:rPr>
        <w:t xml:space="preserve">automatisiert generierte </w:t>
      </w:r>
      <w:r w:rsidR="00C91589" w:rsidRPr="0063753B">
        <w:rPr>
          <w:lang w:val="de-DE"/>
        </w:rPr>
        <w:t xml:space="preserve">kritische </w:t>
      </w:r>
      <w:r w:rsidR="00F02D5C">
        <w:rPr>
          <w:lang w:val="de-DE"/>
        </w:rPr>
        <w:t>Befunde</w:t>
      </w:r>
      <w:r w:rsidR="00F02D5C" w:rsidRPr="0063753B">
        <w:rPr>
          <w:lang w:val="de-DE"/>
        </w:rPr>
        <w:t xml:space="preserve"> </w:t>
      </w:r>
      <w:r w:rsidR="0087499B">
        <w:rPr>
          <w:lang w:val="de-DE"/>
        </w:rPr>
        <w:t xml:space="preserve">das </w:t>
      </w:r>
      <w:r w:rsidR="00C91589" w:rsidRPr="0063753B">
        <w:rPr>
          <w:lang w:val="de-DE"/>
        </w:rPr>
        <w:t xml:space="preserve">medizinisches </w:t>
      </w:r>
      <w:r w:rsidR="00952EEE" w:rsidRPr="0063753B">
        <w:rPr>
          <w:lang w:val="de-DE"/>
        </w:rPr>
        <w:t>Fachp</w:t>
      </w:r>
      <w:r w:rsidR="00C91589" w:rsidRPr="0063753B">
        <w:rPr>
          <w:lang w:val="de-DE"/>
        </w:rPr>
        <w:t xml:space="preserve">ersonal </w:t>
      </w:r>
      <w:r w:rsidR="0087499B">
        <w:rPr>
          <w:lang w:val="de-DE"/>
        </w:rPr>
        <w:t xml:space="preserve">unterstützen </w:t>
      </w:r>
      <w:r w:rsidR="00C91589" w:rsidRPr="0063753B">
        <w:rPr>
          <w:lang w:val="de-DE"/>
        </w:rPr>
        <w:t>können</w:t>
      </w:r>
      <w:r w:rsidR="003043D6" w:rsidRPr="0063753B">
        <w:rPr>
          <w:lang w:val="de-DE"/>
        </w:rPr>
        <w:t>. Weitere Anwendungs</w:t>
      </w:r>
      <w:r w:rsidR="00016BE7" w:rsidRPr="0063753B">
        <w:rPr>
          <w:lang w:val="de-DE"/>
        </w:rPr>
        <w:t>beispiele</w:t>
      </w:r>
      <w:r w:rsidR="003043D6" w:rsidRPr="0063753B">
        <w:rPr>
          <w:lang w:val="de-DE"/>
        </w:rPr>
        <w:t xml:space="preserve"> sind </w:t>
      </w:r>
      <w:r w:rsidR="00952EEE" w:rsidRPr="0063753B">
        <w:rPr>
          <w:lang w:val="de-DE"/>
        </w:rPr>
        <w:t xml:space="preserve">Situationsbewusstsein </w:t>
      </w:r>
      <w:r w:rsidR="003043D6" w:rsidRPr="0063753B">
        <w:rPr>
          <w:lang w:val="de-DE"/>
        </w:rPr>
        <w:t xml:space="preserve">in industriellen </w:t>
      </w:r>
      <w:r w:rsidR="00F02D5C">
        <w:rPr>
          <w:lang w:val="de-DE"/>
        </w:rPr>
        <w:t>Applikationen</w:t>
      </w:r>
      <w:r w:rsidR="00F02D5C" w:rsidRPr="0063753B">
        <w:rPr>
          <w:lang w:val="de-DE"/>
        </w:rPr>
        <w:t xml:space="preserve"> </w:t>
      </w:r>
      <w:r w:rsidR="003043D6" w:rsidRPr="0063753B">
        <w:rPr>
          <w:lang w:val="de-DE"/>
        </w:rPr>
        <w:t>wie Inspektionssystemen, stationären Roboterarmen, autonomen mobilen Robotern (AMRs) und fahrerlosen Transportsystemen (AGVs), um nur einige zu nennen.</w:t>
      </w:r>
    </w:p>
    <w:p w14:paraId="6E71CD9B" w14:textId="77777777" w:rsidR="003043D6" w:rsidRPr="0063753B" w:rsidRDefault="003043D6" w:rsidP="003043D6">
      <w:pPr>
        <w:rPr>
          <w:lang w:val="de-DE"/>
        </w:rPr>
      </w:pPr>
    </w:p>
    <w:p w14:paraId="1EE9B7C9" w14:textId="6CCC7DDA" w:rsidR="003043D6" w:rsidRPr="0063753B" w:rsidRDefault="005239EE" w:rsidP="003043D6">
      <w:pPr>
        <w:rPr>
          <w:lang w:val="de-DE"/>
        </w:rPr>
      </w:pPr>
      <w:r w:rsidRPr="0063753B">
        <w:rPr>
          <w:lang w:val="de-DE"/>
        </w:rPr>
        <w:t>„</w:t>
      </w:r>
      <w:r w:rsidR="003043D6" w:rsidRPr="0063753B">
        <w:rPr>
          <w:lang w:val="de-DE"/>
        </w:rPr>
        <w:t xml:space="preserve">Die neuen conga-TC700 COM Express Compact Computer-on-Module bieten </w:t>
      </w:r>
      <w:r w:rsidR="00F5000C">
        <w:rPr>
          <w:lang w:val="de-DE"/>
        </w:rPr>
        <w:t>applikationsfertige</w:t>
      </w:r>
      <w:r w:rsidR="00F5000C" w:rsidRPr="0063753B">
        <w:rPr>
          <w:lang w:val="de-DE"/>
        </w:rPr>
        <w:t xml:space="preserve"> </w:t>
      </w:r>
      <w:r w:rsidR="003043D6" w:rsidRPr="0063753B">
        <w:rPr>
          <w:lang w:val="de-DE"/>
        </w:rPr>
        <w:t>KI-Funktion</w:t>
      </w:r>
      <w:r w:rsidR="009F6289" w:rsidRPr="0063753B">
        <w:rPr>
          <w:lang w:val="de-DE"/>
        </w:rPr>
        <w:t>alität</w:t>
      </w:r>
      <w:r w:rsidR="003043D6" w:rsidRPr="0063753B">
        <w:rPr>
          <w:lang w:val="de-DE"/>
        </w:rPr>
        <w:t xml:space="preserve"> </w:t>
      </w:r>
      <w:r w:rsidR="00F5000C">
        <w:rPr>
          <w:lang w:val="de-DE"/>
        </w:rPr>
        <w:t>in einem</w:t>
      </w:r>
      <w:r w:rsidR="00F5000C" w:rsidRPr="0063753B">
        <w:rPr>
          <w:lang w:val="de-DE"/>
        </w:rPr>
        <w:t xml:space="preserve"> </w:t>
      </w:r>
      <w:r w:rsidR="003043D6" w:rsidRPr="0063753B">
        <w:rPr>
          <w:lang w:val="de-DE"/>
        </w:rPr>
        <w:t>Plug-and-Play-</w:t>
      </w:r>
      <w:r w:rsidR="00F5000C">
        <w:rPr>
          <w:lang w:val="de-DE"/>
        </w:rPr>
        <w:t>Formfaktor</w:t>
      </w:r>
      <w:r w:rsidR="003043D6" w:rsidRPr="0063753B">
        <w:rPr>
          <w:lang w:val="de-DE"/>
        </w:rPr>
        <w:t xml:space="preserve">. Das </w:t>
      </w:r>
      <w:r w:rsidR="009F6289" w:rsidRPr="0063753B">
        <w:rPr>
          <w:lang w:val="de-DE"/>
        </w:rPr>
        <w:t xml:space="preserve">dazugehörige </w:t>
      </w:r>
      <w:r w:rsidR="00016BE7" w:rsidRPr="0063753B">
        <w:rPr>
          <w:lang w:val="de-DE"/>
        </w:rPr>
        <w:t xml:space="preserve">Ecosystem </w:t>
      </w:r>
      <w:r w:rsidR="003043D6" w:rsidRPr="0063753B">
        <w:rPr>
          <w:lang w:val="de-DE"/>
        </w:rPr>
        <w:t xml:space="preserve">aus lösungsorientierten Produkten und Dienstleistungen verkürzt die Time-to-Market für </w:t>
      </w:r>
      <w:r w:rsidR="009F6289" w:rsidRPr="0063753B">
        <w:rPr>
          <w:lang w:val="de-DE"/>
        </w:rPr>
        <w:t xml:space="preserve">Kunden, </w:t>
      </w:r>
      <w:r w:rsidR="003043D6" w:rsidRPr="0063753B">
        <w:rPr>
          <w:lang w:val="de-DE"/>
        </w:rPr>
        <w:t xml:space="preserve">die </w:t>
      </w:r>
      <w:r w:rsidR="009F6289" w:rsidRPr="0063753B">
        <w:rPr>
          <w:lang w:val="de-DE"/>
        </w:rPr>
        <w:t>neueste</w:t>
      </w:r>
      <w:r w:rsidR="003043D6" w:rsidRPr="0063753B">
        <w:rPr>
          <w:lang w:val="de-DE"/>
        </w:rPr>
        <w:t xml:space="preserve"> x86-Prozessoren mit leistungs</w:t>
      </w:r>
      <w:r w:rsidR="00031DDF" w:rsidRPr="0063753B">
        <w:rPr>
          <w:lang w:val="de-DE"/>
        </w:rPr>
        <w:t>starken</w:t>
      </w:r>
      <w:r w:rsidR="003043D6" w:rsidRPr="0063753B">
        <w:rPr>
          <w:lang w:val="de-DE"/>
        </w:rPr>
        <w:t xml:space="preserve"> KI-Funktionen</w:t>
      </w:r>
      <w:r w:rsidR="009F6289" w:rsidRPr="0063753B">
        <w:rPr>
          <w:lang w:val="de-DE"/>
        </w:rPr>
        <w:t xml:space="preserve"> implementieren</w:t>
      </w:r>
      <w:r w:rsidR="00A2737A" w:rsidRPr="0063753B">
        <w:rPr>
          <w:lang w:val="de-DE"/>
        </w:rPr>
        <w:t xml:space="preserve"> </w:t>
      </w:r>
      <w:r w:rsidR="00031DDF" w:rsidRPr="0063753B">
        <w:rPr>
          <w:lang w:val="de-DE"/>
        </w:rPr>
        <w:t>möchten</w:t>
      </w:r>
      <w:r w:rsidR="00EA52F9">
        <w:rPr>
          <w:lang w:val="de-DE"/>
        </w:rPr>
        <w:t xml:space="preserve">. Benötigt werden sie </w:t>
      </w:r>
      <w:r w:rsidR="003043D6" w:rsidRPr="0063753B">
        <w:rPr>
          <w:lang w:val="de-DE"/>
        </w:rPr>
        <w:t xml:space="preserve">in der industriellen Prozesssteuerung, </w:t>
      </w:r>
      <w:r w:rsidR="00D74D6B">
        <w:rPr>
          <w:lang w:val="de-DE"/>
        </w:rPr>
        <w:t>in</w:t>
      </w:r>
      <w:r w:rsidR="00D74D6B" w:rsidRPr="0063753B">
        <w:rPr>
          <w:lang w:val="de-DE"/>
        </w:rPr>
        <w:t xml:space="preserve"> </w:t>
      </w:r>
      <w:r w:rsidR="003043D6" w:rsidRPr="0063753B">
        <w:rPr>
          <w:lang w:val="de-DE"/>
        </w:rPr>
        <w:t>Microgrid-Controllern, medizinischen Ultraschall- und Röntgengeräten, automatisierten Kassenterminals, AMRs und vielen anderen Anwendungen</w:t>
      </w:r>
      <w:r w:rsidRPr="0063753B">
        <w:rPr>
          <w:lang w:val="de-DE"/>
        </w:rPr>
        <w:t>“</w:t>
      </w:r>
      <w:r w:rsidR="003043D6" w:rsidRPr="0063753B">
        <w:rPr>
          <w:lang w:val="de-DE"/>
        </w:rPr>
        <w:t xml:space="preserve">, sagt </w:t>
      </w:r>
      <w:r w:rsidR="00FD28AC" w:rsidRPr="006716D6">
        <w:rPr>
          <w:lang w:val="de-DE"/>
        </w:rPr>
        <w:t xml:space="preserve">Tim Henrichs, VP Global Marketing &amp; Business Development </w:t>
      </w:r>
      <w:r w:rsidR="003043D6" w:rsidRPr="0063753B">
        <w:rPr>
          <w:lang w:val="de-DE"/>
        </w:rPr>
        <w:t xml:space="preserve">bei congatec. </w:t>
      </w:r>
      <w:r w:rsidRPr="0063753B">
        <w:rPr>
          <w:lang w:val="de-DE"/>
        </w:rPr>
        <w:t>„</w:t>
      </w:r>
      <w:r w:rsidR="003043D6" w:rsidRPr="0063753B">
        <w:rPr>
          <w:lang w:val="de-DE"/>
        </w:rPr>
        <w:t xml:space="preserve">OEM können bestehende </w:t>
      </w:r>
      <w:r w:rsidR="00F02D5C">
        <w:rPr>
          <w:lang w:val="de-DE"/>
        </w:rPr>
        <w:t>Applikationen</w:t>
      </w:r>
      <w:r w:rsidR="00F02D5C" w:rsidRPr="0063753B">
        <w:rPr>
          <w:lang w:val="de-DE"/>
        </w:rPr>
        <w:t xml:space="preserve"> </w:t>
      </w:r>
      <w:r w:rsidR="003043D6" w:rsidRPr="0063753B">
        <w:rPr>
          <w:lang w:val="de-DE"/>
        </w:rPr>
        <w:t xml:space="preserve">durch </w:t>
      </w:r>
      <w:r w:rsidR="00A2737A" w:rsidRPr="0063753B">
        <w:rPr>
          <w:lang w:val="de-DE"/>
        </w:rPr>
        <w:t>einen einfachen Modula</w:t>
      </w:r>
      <w:r w:rsidR="003043D6" w:rsidRPr="0063753B">
        <w:rPr>
          <w:lang w:val="de-DE"/>
        </w:rPr>
        <w:t>ustausch aufrüsten</w:t>
      </w:r>
      <w:r w:rsidR="00A2737A" w:rsidRPr="0063753B">
        <w:rPr>
          <w:lang w:val="de-DE"/>
        </w:rPr>
        <w:t xml:space="preserve"> </w:t>
      </w:r>
      <w:r w:rsidR="00031DDF" w:rsidRPr="0063753B">
        <w:rPr>
          <w:lang w:val="de-DE"/>
        </w:rPr>
        <w:t>und</w:t>
      </w:r>
      <w:r w:rsidR="003043D6" w:rsidRPr="0063753B">
        <w:rPr>
          <w:lang w:val="de-DE"/>
        </w:rPr>
        <w:t xml:space="preserve"> sofort </w:t>
      </w:r>
      <w:r w:rsidR="00A2737A" w:rsidRPr="0063753B">
        <w:rPr>
          <w:lang w:val="de-DE"/>
        </w:rPr>
        <w:t xml:space="preserve">von </w:t>
      </w:r>
      <w:r w:rsidR="003043D6" w:rsidRPr="0063753B">
        <w:rPr>
          <w:lang w:val="de-DE"/>
        </w:rPr>
        <w:t>modernste</w:t>
      </w:r>
      <w:r w:rsidR="00031DDF" w:rsidRPr="0063753B">
        <w:rPr>
          <w:lang w:val="de-DE"/>
        </w:rPr>
        <w:t>r</w:t>
      </w:r>
      <w:r w:rsidR="003043D6" w:rsidRPr="0063753B">
        <w:rPr>
          <w:lang w:val="de-DE"/>
        </w:rPr>
        <w:t xml:space="preserve"> KI-Technologien</w:t>
      </w:r>
      <w:r w:rsidR="00A2737A" w:rsidRPr="0063753B">
        <w:rPr>
          <w:lang w:val="de-DE"/>
        </w:rPr>
        <w:t xml:space="preserve"> profitieren</w:t>
      </w:r>
      <w:r w:rsidR="003043D6" w:rsidRPr="0063753B">
        <w:rPr>
          <w:lang w:val="de-DE"/>
        </w:rPr>
        <w:t xml:space="preserve">. </w:t>
      </w:r>
      <w:r w:rsidR="00331578" w:rsidRPr="0063753B">
        <w:rPr>
          <w:lang w:val="de-DE"/>
        </w:rPr>
        <w:t>Noch n</w:t>
      </w:r>
      <w:r w:rsidR="00891533" w:rsidRPr="0063753B">
        <w:rPr>
          <w:lang w:val="de-DE"/>
        </w:rPr>
        <w:t xml:space="preserve">ie war es </w:t>
      </w:r>
      <w:r w:rsidR="003043D6" w:rsidRPr="0063753B">
        <w:rPr>
          <w:lang w:val="de-DE"/>
        </w:rPr>
        <w:t>einfach</w:t>
      </w:r>
      <w:r w:rsidR="001957C7" w:rsidRPr="0063753B">
        <w:rPr>
          <w:lang w:val="de-DE"/>
        </w:rPr>
        <w:t>er</w:t>
      </w:r>
      <w:r w:rsidR="003043D6" w:rsidRPr="0063753B">
        <w:rPr>
          <w:lang w:val="de-DE"/>
        </w:rPr>
        <w:t xml:space="preserve">, </w:t>
      </w:r>
      <w:r w:rsidR="00D74D6B">
        <w:rPr>
          <w:lang w:val="de-DE"/>
        </w:rPr>
        <w:t>künstliche Intelligenz</w:t>
      </w:r>
      <w:r w:rsidR="003043D6" w:rsidRPr="0063753B">
        <w:rPr>
          <w:lang w:val="de-DE"/>
        </w:rPr>
        <w:t xml:space="preserve"> </w:t>
      </w:r>
      <w:r w:rsidR="00FD28AC">
        <w:rPr>
          <w:lang w:val="de-DE"/>
        </w:rPr>
        <w:t>in</w:t>
      </w:r>
      <w:r w:rsidR="00FD28AC" w:rsidRPr="0063753B">
        <w:rPr>
          <w:lang w:val="de-DE"/>
        </w:rPr>
        <w:t xml:space="preserve"> </w:t>
      </w:r>
      <w:r w:rsidR="003043D6" w:rsidRPr="0063753B">
        <w:rPr>
          <w:lang w:val="de-DE"/>
        </w:rPr>
        <w:t xml:space="preserve">x86-basierte Systeme </w:t>
      </w:r>
      <w:r w:rsidR="00FD28AC">
        <w:rPr>
          <w:lang w:val="de-DE"/>
        </w:rPr>
        <w:t>zu integrieren</w:t>
      </w:r>
      <w:r w:rsidR="003043D6" w:rsidRPr="0063753B">
        <w:rPr>
          <w:lang w:val="de-DE"/>
        </w:rPr>
        <w:t>.</w:t>
      </w:r>
      <w:r w:rsidRPr="0063753B">
        <w:rPr>
          <w:lang w:val="de-DE"/>
        </w:rPr>
        <w:t>“</w:t>
      </w:r>
    </w:p>
    <w:p w14:paraId="073C52E5" w14:textId="77777777" w:rsidR="003043D6" w:rsidRPr="0063753B" w:rsidRDefault="003043D6" w:rsidP="003043D6">
      <w:pPr>
        <w:rPr>
          <w:lang w:val="de-DE"/>
        </w:rPr>
      </w:pPr>
    </w:p>
    <w:p w14:paraId="59F2F0B7" w14:textId="77777777" w:rsidR="003043D6" w:rsidRPr="0063753B" w:rsidRDefault="003043D6" w:rsidP="003043D6">
      <w:pPr>
        <w:rPr>
          <w:lang w:val="de-DE"/>
        </w:rPr>
      </w:pPr>
    </w:p>
    <w:p w14:paraId="580985AE" w14:textId="119BAAA0" w:rsidR="003043D6" w:rsidRPr="0063753B" w:rsidRDefault="002110ED" w:rsidP="003043D6">
      <w:pPr>
        <w:rPr>
          <w:b/>
          <w:bCs/>
          <w:lang w:val="de-DE"/>
        </w:rPr>
      </w:pPr>
      <w:r w:rsidRPr="0063753B">
        <w:rPr>
          <w:rStyle w:val="Fett"/>
          <w:color w:val="46464B"/>
          <w:shd w:val="clear" w:color="auto" w:fill="FFFFFF"/>
          <w:lang w:val="de-DE"/>
        </w:rPr>
        <w:t xml:space="preserve">Das Featureset im Detail </w:t>
      </w:r>
    </w:p>
    <w:p w14:paraId="005A3EF4" w14:textId="6C8E3FAA" w:rsidR="003043D6" w:rsidRPr="0063753B" w:rsidRDefault="003043D6" w:rsidP="003043D6">
      <w:pPr>
        <w:rPr>
          <w:lang w:val="de-DE"/>
        </w:rPr>
      </w:pPr>
      <w:r w:rsidRPr="0063753B">
        <w:rPr>
          <w:lang w:val="de-DE"/>
        </w:rPr>
        <w:t>Die neuen conga-TC700 COM Express Compact Computer-on-Module</w:t>
      </w:r>
      <w:r w:rsidR="001020C8" w:rsidRPr="0063753B">
        <w:rPr>
          <w:lang w:val="de-DE"/>
        </w:rPr>
        <w:t>s</w:t>
      </w:r>
      <w:r w:rsidRPr="0063753B">
        <w:rPr>
          <w:lang w:val="de-DE"/>
        </w:rPr>
        <w:t xml:space="preserve"> mit Intel Core Ultra Prozessoren (Codename Meteor Lake) gehören zu den </w:t>
      </w:r>
      <w:r w:rsidR="00C2111A">
        <w:rPr>
          <w:lang w:val="de-DE"/>
        </w:rPr>
        <w:t>energieeffizientesten</w:t>
      </w:r>
      <w:r w:rsidR="00C2111A" w:rsidRPr="0063753B">
        <w:rPr>
          <w:lang w:val="de-DE"/>
        </w:rPr>
        <w:t xml:space="preserve"> </w:t>
      </w:r>
      <w:r w:rsidRPr="0063753B">
        <w:rPr>
          <w:lang w:val="de-DE"/>
        </w:rPr>
        <w:t>x86-Client-SoCs</w:t>
      </w:r>
      <w:r w:rsidR="00FE66BB">
        <w:rPr>
          <w:lang w:val="de-DE"/>
        </w:rPr>
        <w:t xml:space="preserve"> auf </w:t>
      </w:r>
      <w:r w:rsidRPr="0063753B">
        <w:rPr>
          <w:lang w:val="de-DE"/>
        </w:rPr>
        <w:t>dem Markt. Bis zu 6 P-Cores</w:t>
      </w:r>
      <w:r w:rsidR="00DD41B3">
        <w:rPr>
          <w:lang w:val="de-DE"/>
        </w:rPr>
        <w:t>,</w:t>
      </w:r>
      <w:r w:rsidRPr="0063753B">
        <w:rPr>
          <w:lang w:val="de-DE"/>
        </w:rPr>
        <w:t xml:space="preserve"> bis zu 8 E-Core</w:t>
      </w:r>
      <w:r w:rsidR="001020C8" w:rsidRPr="0063753B">
        <w:rPr>
          <w:lang w:val="de-DE"/>
        </w:rPr>
        <w:t>s</w:t>
      </w:r>
      <w:r w:rsidRPr="0063753B">
        <w:rPr>
          <w:lang w:val="de-DE"/>
        </w:rPr>
        <w:t xml:space="preserve"> </w:t>
      </w:r>
      <w:r w:rsidR="005846E3">
        <w:rPr>
          <w:lang w:val="de-DE"/>
        </w:rPr>
        <w:t>und 2 L</w:t>
      </w:r>
      <w:r w:rsidR="00113D85">
        <w:rPr>
          <w:lang w:val="de-DE"/>
        </w:rPr>
        <w:t xml:space="preserve">ow </w:t>
      </w:r>
      <w:r w:rsidR="005846E3">
        <w:rPr>
          <w:lang w:val="de-DE"/>
        </w:rPr>
        <w:t>P</w:t>
      </w:r>
      <w:r w:rsidR="00113D85">
        <w:rPr>
          <w:lang w:val="de-DE"/>
        </w:rPr>
        <w:t xml:space="preserve">ower </w:t>
      </w:r>
      <w:r w:rsidR="005846E3">
        <w:rPr>
          <w:lang w:val="de-DE"/>
        </w:rPr>
        <w:t xml:space="preserve">E-Cores </w:t>
      </w:r>
      <w:r w:rsidRPr="0063753B">
        <w:rPr>
          <w:lang w:val="de-DE"/>
        </w:rPr>
        <w:t>unterstützen bis zu 2</w:t>
      </w:r>
      <w:r w:rsidR="005846E3">
        <w:rPr>
          <w:lang w:val="de-DE"/>
        </w:rPr>
        <w:t>2</w:t>
      </w:r>
      <w:r w:rsidRPr="0063753B">
        <w:rPr>
          <w:lang w:val="de-DE"/>
        </w:rPr>
        <w:t xml:space="preserve"> Threads und ermöglichen die Konsolidierung verteilter </w:t>
      </w:r>
      <w:r w:rsidR="00557A59">
        <w:rPr>
          <w:lang w:val="de-DE"/>
        </w:rPr>
        <w:t>Devices</w:t>
      </w:r>
      <w:r w:rsidR="00557A59" w:rsidRPr="0063753B">
        <w:rPr>
          <w:lang w:val="de-DE"/>
        </w:rPr>
        <w:t xml:space="preserve"> </w:t>
      </w:r>
      <w:r w:rsidRPr="0063753B">
        <w:rPr>
          <w:lang w:val="de-DE"/>
        </w:rPr>
        <w:t xml:space="preserve">auf einer einzigen Plattform </w:t>
      </w:r>
      <w:r w:rsidR="00BF51BF">
        <w:rPr>
          <w:lang w:val="de-DE"/>
        </w:rPr>
        <w:t xml:space="preserve">für </w:t>
      </w:r>
      <w:r w:rsidRPr="0063753B">
        <w:rPr>
          <w:lang w:val="de-DE"/>
        </w:rPr>
        <w:t>geringste Gesamtbetriebskosten. Die SoC-integrierte</w:t>
      </w:r>
      <w:r w:rsidR="00AE0823" w:rsidRPr="008322E3">
        <w:rPr>
          <w:lang w:val="de-DE"/>
        </w:rPr>
        <w:t xml:space="preserve"> Intel Arc</w:t>
      </w:r>
      <w:r w:rsidRPr="0063753B">
        <w:rPr>
          <w:lang w:val="de-DE"/>
        </w:rPr>
        <w:t xml:space="preserve"> GPU mit bis zu 8 Xe-Cores und bis zu 128 EUs kann </w:t>
      </w:r>
      <w:r w:rsidR="00F02D5C">
        <w:rPr>
          <w:lang w:val="de-DE"/>
        </w:rPr>
        <w:t>atemberaubende</w:t>
      </w:r>
      <w:r w:rsidR="00F02D5C" w:rsidRPr="0063753B">
        <w:rPr>
          <w:lang w:val="de-DE"/>
        </w:rPr>
        <w:t xml:space="preserve"> </w:t>
      </w:r>
      <w:r w:rsidRPr="0063753B">
        <w:rPr>
          <w:lang w:val="de-DE"/>
        </w:rPr>
        <w:t xml:space="preserve">Grafiken mit bis zu </w:t>
      </w:r>
      <w:r w:rsidR="00FD28AC">
        <w:rPr>
          <w:lang w:val="de-DE"/>
        </w:rPr>
        <w:t>2</w:t>
      </w:r>
      <w:r w:rsidR="00FD28AC" w:rsidRPr="0063753B">
        <w:rPr>
          <w:lang w:val="de-DE"/>
        </w:rPr>
        <w:t xml:space="preserve">x </w:t>
      </w:r>
      <w:r w:rsidRPr="0063753B">
        <w:rPr>
          <w:lang w:val="de-DE"/>
        </w:rPr>
        <w:t>8K-Auflösung und ultraschnelle GPGPU-basierte Bilddaten</w:t>
      </w:r>
      <w:r w:rsidR="001020C8" w:rsidRPr="0063753B">
        <w:rPr>
          <w:lang w:val="de-DE"/>
        </w:rPr>
        <w:t xml:space="preserve"> </w:t>
      </w:r>
      <w:r w:rsidRPr="0063753B">
        <w:rPr>
          <w:lang w:val="de-DE"/>
        </w:rPr>
        <w:t xml:space="preserve">(vor)verarbeiten. Die integrierte </w:t>
      </w:r>
      <w:r w:rsidR="00FD28AC" w:rsidRPr="00C53924">
        <w:rPr>
          <w:lang w:val="de-DE"/>
        </w:rPr>
        <w:t xml:space="preserve">Intel AI Boost </w:t>
      </w:r>
      <w:r w:rsidRPr="0063753B">
        <w:rPr>
          <w:lang w:val="de-DE"/>
        </w:rPr>
        <w:t xml:space="preserve">NPU </w:t>
      </w:r>
      <w:r w:rsidR="00FD28AC">
        <w:rPr>
          <w:lang w:val="de-DE"/>
        </w:rPr>
        <w:t>macht die Ausführung von</w:t>
      </w:r>
      <w:r w:rsidR="00FD28AC" w:rsidRPr="0063753B">
        <w:rPr>
          <w:lang w:val="de-DE"/>
        </w:rPr>
        <w:t xml:space="preserve"> </w:t>
      </w:r>
      <w:r w:rsidR="00F02D5C">
        <w:rPr>
          <w:lang w:val="de-DE"/>
        </w:rPr>
        <w:t>A</w:t>
      </w:r>
      <w:r w:rsidRPr="0063753B">
        <w:rPr>
          <w:lang w:val="de-DE"/>
        </w:rPr>
        <w:t xml:space="preserve">lgorithmen </w:t>
      </w:r>
      <w:r w:rsidR="000574B4">
        <w:rPr>
          <w:lang w:val="de-DE"/>
        </w:rPr>
        <w:t xml:space="preserve">für </w:t>
      </w:r>
      <w:r w:rsidR="0035600C">
        <w:rPr>
          <w:lang w:val="de-DE"/>
        </w:rPr>
        <w:t>maschinelles</w:t>
      </w:r>
      <w:r w:rsidR="000574B4">
        <w:rPr>
          <w:lang w:val="de-DE"/>
        </w:rPr>
        <w:t xml:space="preserve"> Lernen sowie </w:t>
      </w:r>
      <w:r w:rsidRPr="0063753B">
        <w:rPr>
          <w:lang w:val="de-DE"/>
        </w:rPr>
        <w:t>KI-Inferenzen</w:t>
      </w:r>
      <w:r w:rsidR="00FD28AC">
        <w:rPr>
          <w:lang w:val="de-DE"/>
        </w:rPr>
        <w:t xml:space="preserve"> besonders effizient.</w:t>
      </w:r>
      <w:r w:rsidR="006716D6">
        <w:rPr>
          <w:lang w:val="de-DE"/>
        </w:rPr>
        <w:t xml:space="preserve"> </w:t>
      </w:r>
      <w:r w:rsidRPr="0063753B">
        <w:rPr>
          <w:lang w:val="de-DE"/>
        </w:rPr>
        <w:t xml:space="preserve">Bis zu </w:t>
      </w:r>
      <w:r w:rsidR="00F6669F">
        <w:rPr>
          <w:lang w:val="de-DE"/>
        </w:rPr>
        <w:t>96</w:t>
      </w:r>
      <w:r w:rsidR="00F6669F" w:rsidRPr="0063753B">
        <w:rPr>
          <w:lang w:val="de-DE"/>
        </w:rPr>
        <w:t xml:space="preserve"> </w:t>
      </w:r>
      <w:r w:rsidRPr="0063753B">
        <w:rPr>
          <w:lang w:val="de-DE"/>
        </w:rPr>
        <w:t>GB DDR SO-</w:t>
      </w:r>
      <w:r w:rsidRPr="0063753B">
        <w:rPr>
          <w:lang w:val="de-DE"/>
        </w:rPr>
        <w:lastRenderedPageBreak/>
        <w:t xml:space="preserve">DIMM mit </w:t>
      </w:r>
      <w:r w:rsidR="00F6669F">
        <w:rPr>
          <w:lang w:val="de-DE"/>
        </w:rPr>
        <w:t xml:space="preserve">In-Band ECC und </w:t>
      </w:r>
      <w:r w:rsidRPr="0063753B">
        <w:rPr>
          <w:lang w:val="de-DE"/>
        </w:rPr>
        <w:t xml:space="preserve">5600 MT/s </w:t>
      </w:r>
      <w:r w:rsidR="00F6669F">
        <w:rPr>
          <w:lang w:val="de-DE"/>
        </w:rPr>
        <w:t xml:space="preserve">Performance </w:t>
      </w:r>
      <w:r w:rsidR="00DB301B" w:rsidRPr="0063753B">
        <w:rPr>
          <w:lang w:val="de-DE"/>
        </w:rPr>
        <w:t>ermöglichen</w:t>
      </w:r>
      <w:r w:rsidRPr="0063753B">
        <w:rPr>
          <w:lang w:val="de-DE"/>
        </w:rPr>
        <w:t xml:space="preserve"> eine</w:t>
      </w:r>
      <w:r w:rsidR="00DB301B" w:rsidRPr="0063753B">
        <w:rPr>
          <w:lang w:val="de-DE"/>
        </w:rPr>
        <w:t>n</w:t>
      </w:r>
      <w:r w:rsidRPr="0063753B">
        <w:rPr>
          <w:lang w:val="de-DE"/>
        </w:rPr>
        <w:t xml:space="preserve"> </w:t>
      </w:r>
      <w:r w:rsidR="00DB301B" w:rsidRPr="0063753B">
        <w:rPr>
          <w:lang w:val="de-DE"/>
        </w:rPr>
        <w:t xml:space="preserve">hohen und </w:t>
      </w:r>
      <w:r w:rsidRPr="0063753B">
        <w:rPr>
          <w:lang w:val="de-DE"/>
        </w:rPr>
        <w:t>energieeffizienten</w:t>
      </w:r>
      <w:r w:rsidR="00DB301B" w:rsidRPr="0063753B">
        <w:rPr>
          <w:lang w:val="de-DE"/>
        </w:rPr>
        <w:t xml:space="preserve"> </w:t>
      </w:r>
      <w:r w:rsidRPr="0063753B">
        <w:rPr>
          <w:lang w:val="de-DE"/>
        </w:rPr>
        <w:t xml:space="preserve">Datendurchsatz </w:t>
      </w:r>
      <w:r w:rsidR="00DB301B" w:rsidRPr="0063753B">
        <w:rPr>
          <w:lang w:val="de-DE"/>
        </w:rPr>
        <w:t>bei</w:t>
      </w:r>
      <w:r w:rsidRPr="0063753B">
        <w:rPr>
          <w:lang w:val="de-DE"/>
        </w:rPr>
        <w:t xml:space="preserve"> niedrige</w:t>
      </w:r>
      <w:r w:rsidR="00DB301B" w:rsidRPr="0063753B">
        <w:rPr>
          <w:lang w:val="de-DE"/>
        </w:rPr>
        <w:t>r</w:t>
      </w:r>
      <w:r w:rsidRPr="0063753B">
        <w:rPr>
          <w:lang w:val="de-DE"/>
        </w:rPr>
        <w:t xml:space="preserve"> Latenz.</w:t>
      </w:r>
    </w:p>
    <w:p w14:paraId="212DC8D8" w14:textId="77777777" w:rsidR="003043D6" w:rsidRPr="0063753B" w:rsidRDefault="003043D6" w:rsidP="003043D6">
      <w:pPr>
        <w:rPr>
          <w:lang w:val="de-DE"/>
        </w:rPr>
      </w:pPr>
    </w:p>
    <w:p w14:paraId="747ED4C4" w14:textId="677E5F87" w:rsidR="003043D6" w:rsidRPr="0063753B" w:rsidRDefault="006C5A06" w:rsidP="003043D6">
      <w:pPr>
        <w:rPr>
          <w:lang w:val="de-DE"/>
        </w:rPr>
      </w:pPr>
      <w:r>
        <w:rPr>
          <w:lang w:val="de-DE"/>
        </w:rPr>
        <w:t>R</w:t>
      </w:r>
      <w:r w:rsidRPr="0063753B">
        <w:rPr>
          <w:lang w:val="de-DE"/>
        </w:rPr>
        <w:t xml:space="preserve">und um die Module </w:t>
      </w:r>
      <w:r w:rsidR="00B73844" w:rsidRPr="0063753B">
        <w:rPr>
          <w:lang w:val="de-DE"/>
        </w:rPr>
        <w:t xml:space="preserve">stellt congatec </w:t>
      </w:r>
      <w:r>
        <w:rPr>
          <w:lang w:val="de-DE"/>
        </w:rPr>
        <w:t>sein high-performance</w:t>
      </w:r>
      <w:r w:rsidRPr="0063753B">
        <w:rPr>
          <w:lang w:val="de-DE"/>
        </w:rPr>
        <w:t xml:space="preserve"> </w:t>
      </w:r>
      <w:r w:rsidR="00B73844" w:rsidRPr="0063753B">
        <w:rPr>
          <w:lang w:val="de-DE"/>
        </w:rPr>
        <w:t>Ecosystem</w:t>
      </w:r>
      <w:r>
        <w:rPr>
          <w:lang w:val="de-DE"/>
        </w:rPr>
        <w:t xml:space="preserve"> bereit</w:t>
      </w:r>
      <w:r w:rsidR="00B73844" w:rsidRPr="0063753B">
        <w:rPr>
          <w:lang w:val="de-DE"/>
        </w:rPr>
        <w:t xml:space="preserve">, </w:t>
      </w:r>
      <w:r w:rsidR="0059785A" w:rsidRPr="0063753B">
        <w:rPr>
          <w:lang w:val="de-DE"/>
        </w:rPr>
        <w:t>das ganz auf die Bedürfnisse von</w:t>
      </w:r>
      <w:r w:rsidR="00B73844" w:rsidRPr="0063753B">
        <w:rPr>
          <w:lang w:val="de-DE"/>
        </w:rPr>
        <w:t xml:space="preserve"> OEM-</w:t>
      </w:r>
      <w:r w:rsidR="0059785A" w:rsidRPr="0063753B">
        <w:rPr>
          <w:lang w:val="de-DE"/>
        </w:rPr>
        <w:t>Kunden zugeschnitten ist und</w:t>
      </w:r>
      <w:r w:rsidR="00B73844" w:rsidRPr="0063753B">
        <w:rPr>
          <w:lang w:val="de-DE"/>
        </w:rPr>
        <w:t xml:space="preserve"> </w:t>
      </w:r>
      <w:r w:rsidR="0059785A" w:rsidRPr="0063753B">
        <w:rPr>
          <w:lang w:val="de-DE"/>
        </w:rPr>
        <w:t xml:space="preserve">neben </w:t>
      </w:r>
      <w:r w:rsidR="003043D6" w:rsidRPr="0063753B">
        <w:rPr>
          <w:lang w:val="de-DE"/>
        </w:rPr>
        <w:t>hocheffiziente</w:t>
      </w:r>
      <w:r w:rsidR="0059785A" w:rsidRPr="0063753B">
        <w:rPr>
          <w:lang w:val="de-DE"/>
        </w:rPr>
        <w:t>n</w:t>
      </w:r>
      <w:r w:rsidR="003043D6" w:rsidRPr="0063753B">
        <w:rPr>
          <w:lang w:val="de-DE"/>
        </w:rPr>
        <w:t xml:space="preserve"> aktive</w:t>
      </w:r>
      <w:r w:rsidR="0059785A" w:rsidRPr="0063753B">
        <w:rPr>
          <w:lang w:val="de-DE"/>
        </w:rPr>
        <w:t>n</w:t>
      </w:r>
      <w:r w:rsidR="003043D6" w:rsidRPr="0063753B">
        <w:rPr>
          <w:lang w:val="de-DE"/>
        </w:rPr>
        <w:t xml:space="preserve"> und passive</w:t>
      </w:r>
      <w:r w:rsidR="0059785A" w:rsidRPr="0063753B">
        <w:rPr>
          <w:lang w:val="de-DE"/>
        </w:rPr>
        <w:t>n</w:t>
      </w:r>
      <w:r w:rsidR="003043D6" w:rsidRPr="0063753B">
        <w:rPr>
          <w:lang w:val="de-DE"/>
        </w:rPr>
        <w:t xml:space="preserve"> Kühllösungen </w:t>
      </w:r>
      <w:r w:rsidR="0059785A" w:rsidRPr="0063753B">
        <w:rPr>
          <w:lang w:val="de-DE"/>
        </w:rPr>
        <w:t>auch</w:t>
      </w:r>
      <w:r w:rsidR="003043D6" w:rsidRPr="0063753B">
        <w:rPr>
          <w:lang w:val="de-DE"/>
        </w:rPr>
        <w:t xml:space="preserve"> </w:t>
      </w:r>
      <w:r w:rsidR="00DB301B" w:rsidRPr="0063753B">
        <w:rPr>
          <w:lang w:val="de-DE"/>
        </w:rPr>
        <w:t>applikations</w:t>
      </w:r>
      <w:r w:rsidR="0059785A" w:rsidRPr="0063753B">
        <w:rPr>
          <w:lang w:val="de-DE"/>
        </w:rPr>
        <w:t>fertige</w:t>
      </w:r>
      <w:r w:rsidR="003043D6" w:rsidRPr="0063753B">
        <w:rPr>
          <w:lang w:val="de-DE"/>
        </w:rPr>
        <w:t xml:space="preserve"> </w:t>
      </w:r>
      <w:r w:rsidR="00DB301B" w:rsidRPr="0063753B">
        <w:rPr>
          <w:lang w:val="de-DE"/>
        </w:rPr>
        <w:t xml:space="preserve">Evaluierungs-Carrierboards </w:t>
      </w:r>
      <w:r w:rsidR="000D2766" w:rsidRPr="0063753B">
        <w:rPr>
          <w:lang w:val="de-DE"/>
        </w:rPr>
        <w:t>umfasst</w:t>
      </w:r>
      <w:r w:rsidR="003043D6" w:rsidRPr="0063753B">
        <w:rPr>
          <w:lang w:val="de-DE"/>
        </w:rPr>
        <w:t xml:space="preserve">. Für den Einsatz von virtuellen Maschinen und die Konsolidierung von Workloads in Edge-Computing-Szenarien können Kunden die Module mit </w:t>
      </w:r>
      <w:r w:rsidR="00D815DA">
        <w:rPr>
          <w:lang w:val="de-DE"/>
        </w:rPr>
        <w:t>vorevaluierter</w:t>
      </w:r>
      <w:r w:rsidR="00D815DA" w:rsidRPr="0063753B">
        <w:rPr>
          <w:lang w:val="de-DE"/>
        </w:rPr>
        <w:t xml:space="preserve"> </w:t>
      </w:r>
      <w:r w:rsidR="003043D6" w:rsidRPr="0063753B">
        <w:rPr>
          <w:lang w:val="de-DE"/>
        </w:rPr>
        <w:t xml:space="preserve">Echtzeit-Hypervisor-Technologie von Real-Time Systems </w:t>
      </w:r>
      <w:r w:rsidR="00707635">
        <w:rPr>
          <w:lang w:val="de-DE"/>
        </w:rPr>
        <w:t>ordern</w:t>
      </w:r>
      <w:r w:rsidR="003043D6" w:rsidRPr="0063753B">
        <w:rPr>
          <w:lang w:val="de-DE"/>
        </w:rPr>
        <w:t xml:space="preserve">. Serviceangebote wie </w:t>
      </w:r>
      <w:r w:rsidR="00367C5E">
        <w:rPr>
          <w:lang w:val="de-DE"/>
        </w:rPr>
        <w:t>Stoß</w:t>
      </w:r>
      <w:r w:rsidR="003043D6" w:rsidRPr="0063753B">
        <w:rPr>
          <w:lang w:val="de-DE"/>
        </w:rPr>
        <w:t>- und Vibrationstests für kundenspezifische Systemdesigns, Temperaturscreening und High-Speed-Signalkonformitätstests sowie Design-In-Services und alle erforderlichen Schulungen zur Vereinfachung des Einsatzes von congatecs Embedded</w:t>
      </w:r>
      <w:r w:rsidR="0059785A" w:rsidRPr="0063753B">
        <w:rPr>
          <w:lang w:val="de-DE"/>
        </w:rPr>
        <w:t>-</w:t>
      </w:r>
      <w:r w:rsidR="003043D6" w:rsidRPr="0063753B">
        <w:rPr>
          <w:lang w:val="de-DE"/>
        </w:rPr>
        <w:t>Computer</w:t>
      </w:r>
      <w:r w:rsidR="0059785A" w:rsidRPr="0063753B">
        <w:rPr>
          <w:lang w:val="de-DE"/>
        </w:rPr>
        <w:t>-</w:t>
      </w:r>
      <w:r w:rsidR="003043D6" w:rsidRPr="0063753B">
        <w:rPr>
          <w:lang w:val="de-DE"/>
        </w:rPr>
        <w:t xml:space="preserve">Technologien runden das </w:t>
      </w:r>
      <w:r w:rsidR="0059785A" w:rsidRPr="0063753B">
        <w:rPr>
          <w:lang w:val="de-DE"/>
        </w:rPr>
        <w:t>Ec</w:t>
      </w:r>
      <w:r w:rsidR="003043D6" w:rsidRPr="0063753B">
        <w:rPr>
          <w:lang w:val="de-DE"/>
        </w:rPr>
        <w:t>osystem ab.</w:t>
      </w:r>
    </w:p>
    <w:p w14:paraId="40B56AAC" w14:textId="77777777" w:rsidR="003043D6" w:rsidRPr="0063753B" w:rsidRDefault="003043D6" w:rsidP="003043D6">
      <w:pPr>
        <w:rPr>
          <w:lang w:val="de-DE"/>
        </w:rPr>
      </w:pPr>
    </w:p>
    <w:p w14:paraId="01B4AA0E" w14:textId="17BCBE7E" w:rsidR="00F13E8D" w:rsidRPr="0063753B" w:rsidRDefault="003043D6" w:rsidP="003043D6">
      <w:pPr>
        <w:rPr>
          <w:lang w:val="de-DE"/>
        </w:rPr>
      </w:pPr>
      <w:r w:rsidRPr="0063753B">
        <w:rPr>
          <w:lang w:val="de-DE"/>
        </w:rPr>
        <w:t xml:space="preserve">Die neuen COM Express Compact Type 6 Module </w:t>
      </w:r>
      <w:r w:rsidR="008737A6">
        <w:rPr>
          <w:lang w:val="de-DE"/>
        </w:rPr>
        <w:t xml:space="preserve">conga-TC700 </w:t>
      </w:r>
      <w:r w:rsidRPr="0063753B">
        <w:rPr>
          <w:lang w:val="de-DE"/>
        </w:rPr>
        <w:t xml:space="preserve">unterstützen </w:t>
      </w:r>
      <w:r w:rsidR="008737A6">
        <w:rPr>
          <w:lang w:val="de-DE"/>
        </w:rPr>
        <w:t>den</w:t>
      </w:r>
      <w:r w:rsidR="008737A6" w:rsidRPr="0063753B">
        <w:rPr>
          <w:lang w:val="de-DE"/>
        </w:rPr>
        <w:t xml:space="preserve"> </w:t>
      </w:r>
      <w:r w:rsidR="00F6669F">
        <w:rPr>
          <w:lang w:val="de-DE"/>
        </w:rPr>
        <w:t>embedded</w:t>
      </w:r>
      <w:r w:rsidR="00F6669F" w:rsidRPr="0063753B">
        <w:rPr>
          <w:lang w:val="de-DE"/>
        </w:rPr>
        <w:t xml:space="preserve"> </w:t>
      </w:r>
      <w:r w:rsidRPr="0063753B">
        <w:rPr>
          <w:lang w:val="de-DE"/>
        </w:rPr>
        <w:t>Temperaturbereich von 0°C bis 60°C und sind in den folgenden Standardkonfigurationen erhältlich</w:t>
      </w:r>
      <w:r w:rsidR="00A925E2">
        <w:rPr>
          <w:lang w:val="de-DE"/>
        </w:rPr>
        <w:t>:</w:t>
      </w:r>
    </w:p>
    <w:p w14:paraId="5EB85BD0" w14:textId="77777777" w:rsidR="00F6669F" w:rsidRDefault="00F6669F" w:rsidP="00F13E8D">
      <w:pPr>
        <w:rPr>
          <w:b/>
          <w:color w:val="262626"/>
          <w:sz w:val="18"/>
          <w:szCs w:val="18"/>
          <w:lang w:val="de-DE"/>
        </w:rPr>
      </w:pPr>
    </w:p>
    <w:tbl>
      <w:tblPr>
        <w:tblW w:w="8270" w:type="dxa"/>
        <w:tblLayout w:type="fixed"/>
        <w:tblLook w:val="0400" w:firstRow="0" w:lastRow="0" w:firstColumn="0" w:lastColumn="0" w:noHBand="0" w:noVBand="1"/>
      </w:tblPr>
      <w:tblGrid>
        <w:gridCol w:w="1560"/>
        <w:gridCol w:w="1133"/>
        <w:gridCol w:w="1376"/>
        <w:gridCol w:w="1361"/>
        <w:gridCol w:w="997"/>
        <w:gridCol w:w="1040"/>
        <w:gridCol w:w="803"/>
      </w:tblGrid>
      <w:tr w:rsidR="00F6669F" w:rsidRPr="003A1746" w14:paraId="454B3C50" w14:textId="77777777" w:rsidTr="00C53924">
        <w:trPr>
          <w:trHeight w:val="20"/>
        </w:trPr>
        <w:tc>
          <w:tcPr>
            <w:tcW w:w="1560" w:type="dxa"/>
            <w:hideMark/>
          </w:tcPr>
          <w:p w14:paraId="10B2F4D0" w14:textId="527A548C" w:rsidR="00F6669F" w:rsidRPr="00C53924" w:rsidRDefault="0001181B" w:rsidP="00C53924">
            <w:pPr>
              <w:spacing w:line="240" w:lineRule="auto"/>
              <w:jc w:val="center"/>
              <w:rPr>
                <w:b/>
                <w:color w:val="262626"/>
                <w:sz w:val="16"/>
                <w:szCs w:val="16"/>
              </w:rPr>
            </w:pPr>
            <w:r>
              <w:rPr>
                <w:b/>
                <w:color w:val="262626"/>
                <w:sz w:val="16"/>
                <w:szCs w:val="16"/>
              </w:rPr>
              <w:t>Prozessor</w:t>
            </w:r>
          </w:p>
        </w:tc>
        <w:tc>
          <w:tcPr>
            <w:tcW w:w="1133" w:type="dxa"/>
            <w:hideMark/>
          </w:tcPr>
          <w:p w14:paraId="3C6688BC" w14:textId="403FB626" w:rsidR="00F6669F" w:rsidRPr="00C53924" w:rsidRDefault="00F6669F" w:rsidP="00C53924">
            <w:pPr>
              <w:spacing w:line="240" w:lineRule="auto"/>
              <w:jc w:val="center"/>
              <w:rPr>
                <w:b/>
                <w:color w:val="262626"/>
                <w:sz w:val="16"/>
                <w:szCs w:val="16"/>
              </w:rPr>
            </w:pPr>
            <w:r w:rsidRPr="00C53924">
              <w:rPr>
                <w:b/>
                <w:color w:val="262626"/>
                <w:sz w:val="16"/>
                <w:szCs w:val="16"/>
              </w:rPr>
              <w:t>P-</w:t>
            </w:r>
            <w:r w:rsidR="0001181B">
              <w:rPr>
                <w:b/>
                <w:color w:val="262626"/>
                <w:sz w:val="16"/>
                <w:szCs w:val="16"/>
              </w:rPr>
              <w:t>C</w:t>
            </w:r>
            <w:r w:rsidRPr="00C53924">
              <w:rPr>
                <w:b/>
                <w:color w:val="262626"/>
                <w:sz w:val="16"/>
                <w:szCs w:val="16"/>
              </w:rPr>
              <w:t xml:space="preserve">ores / </w:t>
            </w:r>
            <w:r w:rsidR="00FA502B">
              <w:rPr>
                <w:b/>
                <w:color w:val="262626"/>
                <w:sz w:val="16"/>
                <w:szCs w:val="16"/>
              </w:rPr>
              <w:br/>
            </w:r>
            <w:r w:rsidRPr="00C53924">
              <w:rPr>
                <w:b/>
                <w:color w:val="262626"/>
                <w:sz w:val="16"/>
                <w:szCs w:val="16"/>
              </w:rPr>
              <w:t>E-</w:t>
            </w:r>
            <w:r w:rsidR="0001181B">
              <w:rPr>
                <w:b/>
                <w:color w:val="262626"/>
                <w:sz w:val="16"/>
                <w:szCs w:val="16"/>
              </w:rPr>
              <w:t>C</w:t>
            </w:r>
            <w:r w:rsidRPr="00C53924">
              <w:rPr>
                <w:b/>
                <w:color w:val="262626"/>
                <w:sz w:val="16"/>
                <w:szCs w:val="16"/>
              </w:rPr>
              <w:t>ores / Threads</w:t>
            </w:r>
          </w:p>
        </w:tc>
        <w:tc>
          <w:tcPr>
            <w:tcW w:w="1376" w:type="dxa"/>
            <w:hideMark/>
          </w:tcPr>
          <w:p w14:paraId="4498757B" w14:textId="673BA658" w:rsidR="00F6669F" w:rsidRPr="006716D6" w:rsidRDefault="00F6669F" w:rsidP="00C53924">
            <w:pPr>
              <w:spacing w:line="240" w:lineRule="auto"/>
              <w:jc w:val="center"/>
              <w:rPr>
                <w:b/>
                <w:color w:val="262626"/>
                <w:sz w:val="16"/>
                <w:szCs w:val="16"/>
                <w:lang w:val="it-IT"/>
              </w:rPr>
            </w:pPr>
            <w:r w:rsidRPr="006716D6">
              <w:rPr>
                <w:rStyle w:val="Fett"/>
                <w:sz w:val="16"/>
                <w:szCs w:val="16"/>
                <w:lang w:val="it-IT"/>
              </w:rPr>
              <w:t xml:space="preserve">Max, Turbo </w:t>
            </w:r>
            <w:r w:rsidR="0001181B">
              <w:rPr>
                <w:rStyle w:val="Fett"/>
                <w:sz w:val="16"/>
                <w:szCs w:val="16"/>
                <w:lang w:val="it-IT"/>
              </w:rPr>
              <w:t>Takt</w:t>
            </w:r>
            <w:r w:rsidRPr="006716D6">
              <w:rPr>
                <w:rStyle w:val="Fett"/>
                <w:sz w:val="16"/>
                <w:szCs w:val="16"/>
                <w:lang w:val="it-IT"/>
              </w:rPr>
              <w:t>, [GHz]</w:t>
            </w:r>
            <w:r w:rsidRPr="006716D6">
              <w:rPr>
                <w:b/>
                <w:bCs/>
                <w:sz w:val="16"/>
                <w:szCs w:val="16"/>
                <w:lang w:val="it-IT"/>
              </w:rPr>
              <w:br/>
            </w:r>
            <w:r w:rsidRPr="006716D6">
              <w:rPr>
                <w:rStyle w:val="Fett"/>
                <w:sz w:val="16"/>
                <w:szCs w:val="16"/>
                <w:lang w:val="it-IT"/>
              </w:rPr>
              <w:t xml:space="preserve">P-cores / </w:t>
            </w:r>
            <w:r w:rsidR="00FA502B">
              <w:rPr>
                <w:rStyle w:val="Fett"/>
                <w:sz w:val="16"/>
                <w:szCs w:val="16"/>
                <w:lang w:val="it-IT"/>
              </w:rPr>
              <w:br/>
            </w:r>
            <w:r w:rsidRPr="006716D6">
              <w:rPr>
                <w:rStyle w:val="Fett"/>
                <w:sz w:val="16"/>
                <w:szCs w:val="16"/>
                <w:lang w:val="it-IT"/>
              </w:rPr>
              <w:t>E-cores</w:t>
            </w:r>
          </w:p>
        </w:tc>
        <w:tc>
          <w:tcPr>
            <w:tcW w:w="1361" w:type="dxa"/>
          </w:tcPr>
          <w:p w14:paraId="27DFB9B7" w14:textId="7669764D" w:rsidR="00F6669F" w:rsidRPr="006716D6" w:rsidRDefault="00F6669F" w:rsidP="00C53924">
            <w:pPr>
              <w:spacing w:line="240" w:lineRule="auto"/>
              <w:jc w:val="center"/>
              <w:rPr>
                <w:b/>
                <w:color w:val="262626"/>
                <w:sz w:val="16"/>
                <w:szCs w:val="16"/>
                <w:lang w:val="it-IT"/>
              </w:rPr>
            </w:pPr>
            <w:r w:rsidRPr="006716D6">
              <w:rPr>
                <w:rStyle w:val="Fett"/>
                <w:sz w:val="16"/>
                <w:szCs w:val="16"/>
                <w:lang w:val="it-IT"/>
              </w:rPr>
              <w:t>Basis</w:t>
            </w:r>
            <w:r w:rsidR="0001181B">
              <w:rPr>
                <w:rStyle w:val="Fett"/>
                <w:sz w:val="16"/>
                <w:szCs w:val="16"/>
                <w:lang w:val="it-IT"/>
              </w:rPr>
              <w:t>takt</w:t>
            </w:r>
            <w:r w:rsidRPr="006716D6">
              <w:rPr>
                <w:rStyle w:val="Fett"/>
                <w:sz w:val="16"/>
                <w:szCs w:val="16"/>
                <w:lang w:val="it-IT"/>
              </w:rPr>
              <w:t xml:space="preserve"> [GHz]</w:t>
            </w:r>
            <w:r w:rsidRPr="006716D6">
              <w:rPr>
                <w:b/>
                <w:bCs/>
                <w:sz w:val="16"/>
                <w:szCs w:val="16"/>
                <w:lang w:val="it-IT"/>
              </w:rPr>
              <w:br/>
            </w:r>
            <w:r w:rsidRPr="006716D6">
              <w:rPr>
                <w:rStyle w:val="Fett"/>
                <w:sz w:val="16"/>
                <w:szCs w:val="16"/>
                <w:lang w:val="it-IT"/>
              </w:rPr>
              <w:t xml:space="preserve">P-cores / </w:t>
            </w:r>
            <w:r w:rsidR="00FA502B">
              <w:rPr>
                <w:rStyle w:val="Fett"/>
                <w:sz w:val="16"/>
                <w:szCs w:val="16"/>
                <w:lang w:val="it-IT"/>
              </w:rPr>
              <w:br/>
            </w:r>
            <w:r w:rsidRPr="006716D6">
              <w:rPr>
                <w:rStyle w:val="Fett"/>
                <w:sz w:val="16"/>
                <w:szCs w:val="16"/>
                <w:lang w:val="it-IT"/>
              </w:rPr>
              <w:t>E-cores</w:t>
            </w:r>
          </w:p>
        </w:tc>
        <w:tc>
          <w:tcPr>
            <w:tcW w:w="997" w:type="dxa"/>
            <w:hideMark/>
          </w:tcPr>
          <w:p w14:paraId="4CE466A4" w14:textId="77777777" w:rsidR="00F6669F" w:rsidRPr="00C53924" w:rsidRDefault="00F6669F" w:rsidP="00C53924">
            <w:pPr>
              <w:spacing w:line="240" w:lineRule="auto"/>
              <w:jc w:val="center"/>
              <w:rPr>
                <w:b/>
                <w:color w:val="262626"/>
                <w:sz w:val="16"/>
                <w:szCs w:val="16"/>
              </w:rPr>
            </w:pPr>
            <w:r w:rsidRPr="00C53924">
              <w:rPr>
                <w:b/>
                <w:color w:val="262626"/>
                <w:sz w:val="16"/>
                <w:szCs w:val="16"/>
              </w:rPr>
              <w:t>Intel Smart Cache [MB]</w:t>
            </w:r>
          </w:p>
        </w:tc>
        <w:tc>
          <w:tcPr>
            <w:tcW w:w="1040" w:type="dxa"/>
            <w:hideMark/>
          </w:tcPr>
          <w:p w14:paraId="71426E27" w14:textId="77777777" w:rsidR="00F6669F" w:rsidRPr="00C53924" w:rsidRDefault="00F6669F" w:rsidP="00C53924">
            <w:pPr>
              <w:spacing w:line="240" w:lineRule="auto"/>
              <w:jc w:val="center"/>
              <w:rPr>
                <w:b/>
                <w:color w:val="262626"/>
                <w:sz w:val="16"/>
                <w:szCs w:val="16"/>
              </w:rPr>
            </w:pPr>
            <w:r w:rsidRPr="00C53924">
              <w:rPr>
                <w:b/>
                <w:color w:val="262626"/>
                <w:sz w:val="16"/>
                <w:szCs w:val="16"/>
              </w:rPr>
              <w:t>Graphics [Execution Units]</w:t>
            </w:r>
          </w:p>
        </w:tc>
        <w:tc>
          <w:tcPr>
            <w:tcW w:w="803" w:type="dxa"/>
          </w:tcPr>
          <w:p w14:paraId="1C88C070" w14:textId="77777777" w:rsidR="00F6669F" w:rsidRPr="00C53924" w:rsidRDefault="00F6669F" w:rsidP="00C53924">
            <w:pPr>
              <w:spacing w:line="240" w:lineRule="auto"/>
              <w:jc w:val="center"/>
              <w:rPr>
                <w:b/>
                <w:color w:val="262626"/>
                <w:sz w:val="16"/>
                <w:szCs w:val="16"/>
              </w:rPr>
            </w:pPr>
            <w:r w:rsidRPr="00C53924">
              <w:rPr>
                <w:rStyle w:val="Fett"/>
                <w:sz w:val="16"/>
                <w:szCs w:val="16"/>
              </w:rPr>
              <w:t>CPU Base Power [W]</w:t>
            </w:r>
          </w:p>
        </w:tc>
      </w:tr>
      <w:tr w:rsidR="00F6669F" w:rsidRPr="003A1746" w14:paraId="76D91956" w14:textId="77777777" w:rsidTr="00C53924">
        <w:trPr>
          <w:trHeight w:val="20"/>
        </w:trPr>
        <w:tc>
          <w:tcPr>
            <w:tcW w:w="1560" w:type="dxa"/>
          </w:tcPr>
          <w:p w14:paraId="7255A8AB" w14:textId="3FB10B68" w:rsidR="00F6669F" w:rsidRPr="006716D6" w:rsidRDefault="00F6669F" w:rsidP="00C53924">
            <w:pPr>
              <w:spacing w:line="276" w:lineRule="auto"/>
              <w:rPr>
                <w:color w:val="262626"/>
                <w:sz w:val="16"/>
                <w:szCs w:val="16"/>
                <w:lang w:val="it-IT"/>
              </w:rPr>
            </w:pPr>
            <w:r w:rsidRPr="006716D6">
              <w:rPr>
                <w:color w:val="262626"/>
                <w:sz w:val="16"/>
                <w:szCs w:val="16"/>
                <w:lang w:val="it-IT"/>
              </w:rPr>
              <w:t>Intel Core Ultra 7 1</w:t>
            </w:r>
            <w:r w:rsidR="00B427BC">
              <w:rPr>
                <w:color w:val="262626"/>
                <w:sz w:val="16"/>
                <w:szCs w:val="16"/>
                <w:lang w:val="it-IT"/>
              </w:rPr>
              <w:t>5</w:t>
            </w:r>
            <w:r w:rsidRPr="006716D6">
              <w:rPr>
                <w:color w:val="262626"/>
                <w:sz w:val="16"/>
                <w:szCs w:val="16"/>
                <w:lang w:val="it-IT"/>
              </w:rPr>
              <w:t>5H processor</w:t>
            </w:r>
          </w:p>
        </w:tc>
        <w:tc>
          <w:tcPr>
            <w:tcW w:w="1133" w:type="dxa"/>
            <w:hideMark/>
          </w:tcPr>
          <w:p w14:paraId="5B349FA1" w14:textId="0E59A1B2" w:rsidR="00F6669F" w:rsidRPr="00C53924" w:rsidRDefault="00F6669F" w:rsidP="00C53924">
            <w:pPr>
              <w:spacing w:line="276" w:lineRule="auto"/>
              <w:jc w:val="center"/>
              <w:rPr>
                <w:sz w:val="16"/>
                <w:szCs w:val="16"/>
              </w:rPr>
            </w:pPr>
            <w:r w:rsidRPr="00C53924">
              <w:rPr>
                <w:sz w:val="16"/>
                <w:szCs w:val="16"/>
              </w:rPr>
              <w:t>6/</w:t>
            </w:r>
            <w:r w:rsidR="005846E3">
              <w:rPr>
                <w:sz w:val="16"/>
                <w:szCs w:val="16"/>
              </w:rPr>
              <w:t>10</w:t>
            </w:r>
            <w:r w:rsidRPr="00C53924">
              <w:rPr>
                <w:sz w:val="16"/>
                <w:szCs w:val="16"/>
              </w:rPr>
              <w:t>/2</w:t>
            </w:r>
            <w:r w:rsidR="005846E3">
              <w:rPr>
                <w:sz w:val="16"/>
                <w:szCs w:val="16"/>
              </w:rPr>
              <w:t>2</w:t>
            </w:r>
          </w:p>
        </w:tc>
        <w:tc>
          <w:tcPr>
            <w:tcW w:w="1376" w:type="dxa"/>
            <w:hideMark/>
          </w:tcPr>
          <w:p w14:paraId="0CDCD8E8" w14:textId="0923E3F9" w:rsidR="00F6669F" w:rsidRPr="00C53924" w:rsidRDefault="00F6669F" w:rsidP="00C53924">
            <w:pPr>
              <w:spacing w:line="276" w:lineRule="auto"/>
              <w:jc w:val="center"/>
              <w:rPr>
                <w:sz w:val="16"/>
                <w:szCs w:val="16"/>
              </w:rPr>
            </w:pPr>
            <w:r w:rsidRPr="00C53924">
              <w:rPr>
                <w:sz w:val="16"/>
                <w:szCs w:val="16"/>
              </w:rPr>
              <w:t>4</w:t>
            </w:r>
            <w:r>
              <w:rPr>
                <w:sz w:val="16"/>
                <w:szCs w:val="16"/>
              </w:rPr>
              <w:t>,</w:t>
            </w:r>
            <w:r w:rsidRPr="00C53924">
              <w:rPr>
                <w:sz w:val="16"/>
                <w:szCs w:val="16"/>
              </w:rPr>
              <w:t>8 / 3</w:t>
            </w:r>
            <w:r>
              <w:rPr>
                <w:sz w:val="16"/>
                <w:szCs w:val="16"/>
              </w:rPr>
              <w:t>,</w:t>
            </w:r>
            <w:r w:rsidRPr="00C53924">
              <w:rPr>
                <w:sz w:val="16"/>
                <w:szCs w:val="16"/>
              </w:rPr>
              <w:t>8</w:t>
            </w:r>
          </w:p>
        </w:tc>
        <w:tc>
          <w:tcPr>
            <w:tcW w:w="1361" w:type="dxa"/>
          </w:tcPr>
          <w:p w14:paraId="0F79E199" w14:textId="569914B4" w:rsidR="00F6669F" w:rsidRPr="00C53924" w:rsidRDefault="00F6669F" w:rsidP="00C53924">
            <w:pPr>
              <w:spacing w:line="276" w:lineRule="auto"/>
              <w:jc w:val="center"/>
              <w:rPr>
                <w:sz w:val="16"/>
                <w:szCs w:val="16"/>
              </w:rPr>
            </w:pPr>
            <w:r w:rsidRPr="00C53924">
              <w:rPr>
                <w:sz w:val="16"/>
                <w:szCs w:val="16"/>
              </w:rPr>
              <w:t>1</w:t>
            </w:r>
            <w:r>
              <w:rPr>
                <w:sz w:val="16"/>
                <w:szCs w:val="16"/>
              </w:rPr>
              <w:t>,</w:t>
            </w:r>
            <w:r w:rsidRPr="00C53924">
              <w:rPr>
                <w:sz w:val="16"/>
                <w:szCs w:val="16"/>
              </w:rPr>
              <w:t>4 / 0</w:t>
            </w:r>
            <w:r>
              <w:rPr>
                <w:sz w:val="16"/>
                <w:szCs w:val="16"/>
              </w:rPr>
              <w:t>,</w:t>
            </w:r>
            <w:r w:rsidRPr="00C53924">
              <w:rPr>
                <w:sz w:val="16"/>
                <w:szCs w:val="16"/>
              </w:rPr>
              <w:t>9</w:t>
            </w:r>
          </w:p>
        </w:tc>
        <w:tc>
          <w:tcPr>
            <w:tcW w:w="997" w:type="dxa"/>
            <w:hideMark/>
          </w:tcPr>
          <w:p w14:paraId="51D06F97" w14:textId="77777777" w:rsidR="00F6669F" w:rsidRPr="00C53924" w:rsidRDefault="00F6669F" w:rsidP="00C53924">
            <w:pPr>
              <w:spacing w:line="276" w:lineRule="auto"/>
              <w:jc w:val="center"/>
              <w:rPr>
                <w:sz w:val="16"/>
                <w:szCs w:val="16"/>
              </w:rPr>
            </w:pPr>
            <w:r w:rsidRPr="00C53924">
              <w:rPr>
                <w:sz w:val="16"/>
                <w:szCs w:val="16"/>
              </w:rPr>
              <w:t>24</w:t>
            </w:r>
          </w:p>
        </w:tc>
        <w:tc>
          <w:tcPr>
            <w:tcW w:w="1040" w:type="dxa"/>
            <w:hideMark/>
          </w:tcPr>
          <w:p w14:paraId="4455D8DC" w14:textId="77777777" w:rsidR="00F6669F" w:rsidRPr="00C53924" w:rsidRDefault="00F6669F" w:rsidP="00C53924">
            <w:pPr>
              <w:spacing w:line="276" w:lineRule="auto"/>
              <w:jc w:val="center"/>
              <w:rPr>
                <w:sz w:val="16"/>
                <w:szCs w:val="16"/>
              </w:rPr>
            </w:pPr>
            <w:r w:rsidRPr="00C53924">
              <w:rPr>
                <w:sz w:val="16"/>
                <w:szCs w:val="16"/>
              </w:rPr>
              <w:t>128</w:t>
            </w:r>
          </w:p>
        </w:tc>
        <w:tc>
          <w:tcPr>
            <w:tcW w:w="803" w:type="dxa"/>
          </w:tcPr>
          <w:p w14:paraId="2C6D4411" w14:textId="77777777" w:rsidR="00F6669F" w:rsidRPr="00C53924" w:rsidRDefault="00F6669F" w:rsidP="00C53924">
            <w:pPr>
              <w:spacing w:line="276" w:lineRule="auto"/>
              <w:jc w:val="center"/>
              <w:rPr>
                <w:sz w:val="16"/>
                <w:szCs w:val="16"/>
              </w:rPr>
            </w:pPr>
            <w:r w:rsidRPr="00C53924">
              <w:rPr>
                <w:sz w:val="16"/>
                <w:szCs w:val="16"/>
              </w:rPr>
              <w:t>28</w:t>
            </w:r>
          </w:p>
        </w:tc>
      </w:tr>
      <w:tr w:rsidR="00F6669F" w:rsidRPr="003A1746" w14:paraId="228DC5AA" w14:textId="77777777" w:rsidTr="00C53924">
        <w:trPr>
          <w:trHeight w:val="20"/>
        </w:trPr>
        <w:tc>
          <w:tcPr>
            <w:tcW w:w="1560" w:type="dxa"/>
          </w:tcPr>
          <w:p w14:paraId="01ADFE4B" w14:textId="77777777" w:rsidR="00F6669F" w:rsidRPr="00C53924" w:rsidRDefault="00F6669F" w:rsidP="00C53924">
            <w:pPr>
              <w:spacing w:line="276" w:lineRule="auto"/>
              <w:rPr>
                <w:color w:val="262626"/>
                <w:sz w:val="16"/>
                <w:szCs w:val="16"/>
              </w:rPr>
            </w:pPr>
          </w:p>
        </w:tc>
        <w:tc>
          <w:tcPr>
            <w:tcW w:w="1133" w:type="dxa"/>
          </w:tcPr>
          <w:p w14:paraId="0B013514" w14:textId="77777777" w:rsidR="00F6669F" w:rsidRPr="00C53924" w:rsidRDefault="00F6669F" w:rsidP="00C53924">
            <w:pPr>
              <w:spacing w:line="276" w:lineRule="auto"/>
              <w:jc w:val="center"/>
              <w:rPr>
                <w:sz w:val="16"/>
                <w:szCs w:val="16"/>
              </w:rPr>
            </w:pPr>
          </w:p>
        </w:tc>
        <w:tc>
          <w:tcPr>
            <w:tcW w:w="1376" w:type="dxa"/>
          </w:tcPr>
          <w:p w14:paraId="485DEBBA" w14:textId="77777777" w:rsidR="00F6669F" w:rsidRPr="00C53924" w:rsidRDefault="00F6669F" w:rsidP="00C53924">
            <w:pPr>
              <w:spacing w:line="276" w:lineRule="auto"/>
              <w:jc w:val="center"/>
              <w:rPr>
                <w:sz w:val="16"/>
                <w:szCs w:val="16"/>
              </w:rPr>
            </w:pPr>
          </w:p>
        </w:tc>
        <w:tc>
          <w:tcPr>
            <w:tcW w:w="1361" w:type="dxa"/>
          </w:tcPr>
          <w:p w14:paraId="56291687" w14:textId="77777777" w:rsidR="00F6669F" w:rsidRPr="00C53924" w:rsidRDefault="00F6669F" w:rsidP="00C53924">
            <w:pPr>
              <w:spacing w:line="276" w:lineRule="auto"/>
              <w:jc w:val="center"/>
              <w:rPr>
                <w:sz w:val="16"/>
                <w:szCs w:val="16"/>
              </w:rPr>
            </w:pPr>
          </w:p>
        </w:tc>
        <w:tc>
          <w:tcPr>
            <w:tcW w:w="997" w:type="dxa"/>
          </w:tcPr>
          <w:p w14:paraId="01520D0B" w14:textId="77777777" w:rsidR="00F6669F" w:rsidRPr="00C53924" w:rsidRDefault="00F6669F" w:rsidP="00C53924">
            <w:pPr>
              <w:spacing w:line="276" w:lineRule="auto"/>
              <w:jc w:val="center"/>
              <w:rPr>
                <w:sz w:val="16"/>
                <w:szCs w:val="16"/>
              </w:rPr>
            </w:pPr>
          </w:p>
        </w:tc>
        <w:tc>
          <w:tcPr>
            <w:tcW w:w="1040" w:type="dxa"/>
          </w:tcPr>
          <w:p w14:paraId="43CB03DC" w14:textId="77777777" w:rsidR="00F6669F" w:rsidRPr="00C53924" w:rsidRDefault="00F6669F" w:rsidP="00C53924">
            <w:pPr>
              <w:spacing w:line="276" w:lineRule="auto"/>
              <w:jc w:val="center"/>
              <w:rPr>
                <w:sz w:val="16"/>
                <w:szCs w:val="16"/>
              </w:rPr>
            </w:pPr>
          </w:p>
        </w:tc>
        <w:tc>
          <w:tcPr>
            <w:tcW w:w="803" w:type="dxa"/>
          </w:tcPr>
          <w:p w14:paraId="5E5FF6D9" w14:textId="77777777" w:rsidR="00F6669F" w:rsidRPr="00C53924" w:rsidRDefault="00F6669F" w:rsidP="00C53924">
            <w:pPr>
              <w:spacing w:line="276" w:lineRule="auto"/>
              <w:jc w:val="center"/>
              <w:rPr>
                <w:sz w:val="16"/>
                <w:szCs w:val="16"/>
              </w:rPr>
            </w:pPr>
          </w:p>
        </w:tc>
      </w:tr>
      <w:tr w:rsidR="00F6669F" w:rsidRPr="003A1746" w14:paraId="17B74457" w14:textId="77777777" w:rsidTr="00C53924">
        <w:trPr>
          <w:trHeight w:val="20"/>
        </w:trPr>
        <w:tc>
          <w:tcPr>
            <w:tcW w:w="1560" w:type="dxa"/>
          </w:tcPr>
          <w:p w14:paraId="33E4D4A3" w14:textId="77777777" w:rsidR="00F6669F" w:rsidRPr="006716D6" w:rsidRDefault="00F6669F" w:rsidP="00C53924">
            <w:pPr>
              <w:spacing w:line="276" w:lineRule="auto"/>
              <w:rPr>
                <w:color w:val="262626"/>
                <w:sz w:val="16"/>
                <w:szCs w:val="16"/>
                <w:lang w:val="it-IT"/>
              </w:rPr>
            </w:pPr>
            <w:r w:rsidRPr="006716D6">
              <w:rPr>
                <w:color w:val="262626"/>
                <w:sz w:val="16"/>
                <w:szCs w:val="16"/>
                <w:lang w:val="it-IT"/>
              </w:rPr>
              <w:t>Intel Core Ultra 7 155U processor</w:t>
            </w:r>
          </w:p>
        </w:tc>
        <w:tc>
          <w:tcPr>
            <w:tcW w:w="1133" w:type="dxa"/>
            <w:hideMark/>
          </w:tcPr>
          <w:p w14:paraId="6CBE4ECC" w14:textId="5DEE15FE" w:rsidR="00F6669F" w:rsidRPr="00C53924" w:rsidRDefault="00F6669F" w:rsidP="00C53924">
            <w:pPr>
              <w:spacing w:line="276" w:lineRule="auto"/>
              <w:jc w:val="center"/>
              <w:rPr>
                <w:sz w:val="16"/>
                <w:szCs w:val="16"/>
              </w:rPr>
            </w:pPr>
            <w:r w:rsidRPr="00C53924">
              <w:rPr>
                <w:sz w:val="16"/>
                <w:szCs w:val="16"/>
              </w:rPr>
              <w:t>2/</w:t>
            </w:r>
            <w:r w:rsidR="005846E3">
              <w:rPr>
                <w:sz w:val="16"/>
                <w:szCs w:val="16"/>
              </w:rPr>
              <w:t>10</w:t>
            </w:r>
            <w:r w:rsidRPr="00C53924">
              <w:rPr>
                <w:sz w:val="16"/>
                <w:szCs w:val="16"/>
              </w:rPr>
              <w:t>/1</w:t>
            </w:r>
            <w:r w:rsidR="005846E3">
              <w:rPr>
                <w:sz w:val="16"/>
                <w:szCs w:val="16"/>
              </w:rPr>
              <w:t>4</w:t>
            </w:r>
          </w:p>
        </w:tc>
        <w:tc>
          <w:tcPr>
            <w:tcW w:w="1376" w:type="dxa"/>
            <w:hideMark/>
          </w:tcPr>
          <w:p w14:paraId="5BE1E34A" w14:textId="5971AB62" w:rsidR="00F6669F" w:rsidRPr="00C53924" w:rsidRDefault="00F6669F" w:rsidP="00C53924">
            <w:pPr>
              <w:spacing w:line="276" w:lineRule="auto"/>
              <w:jc w:val="center"/>
              <w:rPr>
                <w:sz w:val="16"/>
                <w:szCs w:val="16"/>
              </w:rPr>
            </w:pPr>
            <w:r w:rsidRPr="00C53924">
              <w:rPr>
                <w:sz w:val="16"/>
                <w:szCs w:val="16"/>
              </w:rPr>
              <w:t>4</w:t>
            </w:r>
            <w:r>
              <w:rPr>
                <w:sz w:val="16"/>
                <w:szCs w:val="16"/>
              </w:rPr>
              <w:t>,</w:t>
            </w:r>
            <w:r w:rsidRPr="00C53924">
              <w:rPr>
                <w:sz w:val="16"/>
                <w:szCs w:val="16"/>
              </w:rPr>
              <w:t>8 / 3</w:t>
            </w:r>
            <w:r>
              <w:rPr>
                <w:sz w:val="16"/>
                <w:szCs w:val="16"/>
              </w:rPr>
              <w:t>,</w:t>
            </w:r>
            <w:r w:rsidRPr="00C53924">
              <w:rPr>
                <w:sz w:val="16"/>
                <w:szCs w:val="16"/>
              </w:rPr>
              <w:t>8</w:t>
            </w:r>
          </w:p>
        </w:tc>
        <w:tc>
          <w:tcPr>
            <w:tcW w:w="1361" w:type="dxa"/>
          </w:tcPr>
          <w:p w14:paraId="03D97F67" w14:textId="1F4FF5CF" w:rsidR="00F6669F" w:rsidRPr="00C53924" w:rsidRDefault="00F6669F" w:rsidP="00C53924">
            <w:pPr>
              <w:spacing w:line="276" w:lineRule="auto"/>
              <w:jc w:val="center"/>
              <w:rPr>
                <w:sz w:val="16"/>
                <w:szCs w:val="16"/>
              </w:rPr>
            </w:pPr>
            <w:r w:rsidRPr="00C53924">
              <w:rPr>
                <w:sz w:val="16"/>
                <w:szCs w:val="16"/>
              </w:rPr>
              <w:t>1</w:t>
            </w:r>
            <w:r>
              <w:rPr>
                <w:sz w:val="16"/>
                <w:szCs w:val="16"/>
              </w:rPr>
              <w:t>,</w:t>
            </w:r>
            <w:r w:rsidRPr="00C53924">
              <w:rPr>
                <w:sz w:val="16"/>
                <w:szCs w:val="16"/>
              </w:rPr>
              <w:t>7 / 1</w:t>
            </w:r>
            <w:r>
              <w:rPr>
                <w:sz w:val="16"/>
                <w:szCs w:val="16"/>
              </w:rPr>
              <w:t>,</w:t>
            </w:r>
            <w:r w:rsidRPr="00C53924">
              <w:rPr>
                <w:sz w:val="16"/>
                <w:szCs w:val="16"/>
              </w:rPr>
              <w:t>2</w:t>
            </w:r>
          </w:p>
        </w:tc>
        <w:tc>
          <w:tcPr>
            <w:tcW w:w="997" w:type="dxa"/>
            <w:hideMark/>
          </w:tcPr>
          <w:p w14:paraId="49F94D03" w14:textId="77777777" w:rsidR="00F6669F" w:rsidRPr="00C53924" w:rsidRDefault="00F6669F" w:rsidP="00C53924">
            <w:pPr>
              <w:spacing w:line="276" w:lineRule="auto"/>
              <w:jc w:val="center"/>
              <w:rPr>
                <w:sz w:val="16"/>
                <w:szCs w:val="16"/>
              </w:rPr>
            </w:pPr>
            <w:r w:rsidRPr="00C53924">
              <w:rPr>
                <w:sz w:val="16"/>
                <w:szCs w:val="16"/>
              </w:rPr>
              <w:t>12</w:t>
            </w:r>
          </w:p>
        </w:tc>
        <w:tc>
          <w:tcPr>
            <w:tcW w:w="1040" w:type="dxa"/>
            <w:hideMark/>
          </w:tcPr>
          <w:p w14:paraId="7C0C4793" w14:textId="77777777" w:rsidR="00F6669F" w:rsidRPr="00C53924" w:rsidRDefault="00F6669F" w:rsidP="00C53924">
            <w:pPr>
              <w:spacing w:line="276" w:lineRule="auto"/>
              <w:jc w:val="center"/>
              <w:rPr>
                <w:sz w:val="16"/>
                <w:szCs w:val="16"/>
              </w:rPr>
            </w:pPr>
            <w:r w:rsidRPr="00C53924">
              <w:rPr>
                <w:sz w:val="16"/>
                <w:szCs w:val="16"/>
              </w:rPr>
              <w:t>64</w:t>
            </w:r>
          </w:p>
        </w:tc>
        <w:tc>
          <w:tcPr>
            <w:tcW w:w="803" w:type="dxa"/>
          </w:tcPr>
          <w:p w14:paraId="7E22CA49" w14:textId="77777777" w:rsidR="00F6669F" w:rsidRPr="00C53924" w:rsidRDefault="00F6669F" w:rsidP="00C53924">
            <w:pPr>
              <w:spacing w:line="276" w:lineRule="auto"/>
              <w:jc w:val="center"/>
              <w:rPr>
                <w:sz w:val="16"/>
                <w:szCs w:val="16"/>
              </w:rPr>
            </w:pPr>
            <w:r w:rsidRPr="00C53924">
              <w:rPr>
                <w:sz w:val="16"/>
                <w:szCs w:val="16"/>
              </w:rPr>
              <w:t>15</w:t>
            </w:r>
          </w:p>
        </w:tc>
      </w:tr>
      <w:tr w:rsidR="00F6669F" w:rsidRPr="003A1746" w14:paraId="4C4393B2" w14:textId="77777777" w:rsidTr="00C53924">
        <w:trPr>
          <w:trHeight w:val="20"/>
        </w:trPr>
        <w:tc>
          <w:tcPr>
            <w:tcW w:w="1560" w:type="dxa"/>
          </w:tcPr>
          <w:p w14:paraId="6CC56DC8" w14:textId="77777777" w:rsidR="00F6669F" w:rsidRPr="00C53924" w:rsidRDefault="00F6669F" w:rsidP="00C53924">
            <w:pPr>
              <w:spacing w:line="276" w:lineRule="auto"/>
              <w:rPr>
                <w:color w:val="262626"/>
                <w:sz w:val="16"/>
                <w:szCs w:val="16"/>
              </w:rPr>
            </w:pPr>
          </w:p>
        </w:tc>
        <w:tc>
          <w:tcPr>
            <w:tcW w:w="1133" w:type="dxa"/>
          </w:tcPr>
          <w:p w14:paraId="6D1189FD" w14:textId="77777777" w:rsidR="00F6669F" w:rsidRPr="00C53924" w:rsidRDefault="00F6669F" w:rsidP="00C53924">
            <w:pPr>
              <w:spacing w:line="276" w:lineRule="auto"/>
              <w:jc w:val="center"/>
              <w:rPr>
                <w:sz w:val="16"/>
                <w:szCs w:val="16"/>
              </w:rPr>
            </w:pPr>
          </w:p>
        </w:tc>
        <w:tc>
          <w:tcPr>
            <w:tcW w:w="1376" w:type="dxa"/>
          </w:tcPr>
          <w:p w14:paraId="54E7A452" w14:textId="77777777" w:rsidR="00F6669F" w:rsidRPr="00C53924" w:rsidDel="008F45B3" w:rsidRDefault="00F6669F" w:rsidP="00C53924">
            <w:pPr>
              <w:spacing w:line="276" w:lineRule="auto"/>
              <w:jc w:val="center"/>
              <w:rPr>
                <w:sz w:val="16"/>
                <w:szCs w:val="16"/>
              </w:rPr>
            </w:pPr>
          </w:p>
        </w:tc>
        <w:tc>
          <w:tcPr>
            <w:tcW w:w="1361" w:type="dxa"/>
          </w:tcPr>
          <w:p w14:paraId="5597CFE7" w14:textId="77777777" w:rsidR="00F6669F" w:rsidRPr="00C53924" w:rsidRDefault="00F6669F" w:rsidP="00C53924">
            <w:pPr>
              <w:spacing w:line="276" w:lineRule="auto"/>
              <w:jc w:val="center"/>
              <w:rPr>
                <w:sz w:val="16"/>
                <w:szCs w:val="16"/>
              </w:rPr>
            </w:pPr>
          </w:p>
        </w:tc>
        <w:tc>
          <w:tcPr>
            <w:tcW w:w="997" w:type="dxa"/>
          </w:tcPr>
          <w:p w14:paraId="3C0FC342" w14:textId="77777777" w:rsidR="00F6669F" w:rsidRPr="00C53924" w:rsidRDefault="00F6669F" w:rsidP="00C53924">
            <w:pPr>
              <w:spacing w:line="276" w:lineRule="auto"/>
              <w:jc w:val="center"/>
              <w:rPr>
                <w:sz w:val="16"/>
                <w:szCs w:val="16"/>
              </w:rPr>
            </w:pPr>
          </w:p>
        </w:tc>
        <w:tc>
          <w:tcPr>
            <w:tcW w:w="1040" w:type="dxa"/>
          </w:tcPr>
          <w:p w14:paraId="43C29BDC" w14:textId="77777777" w:rsidR="00F6669F" w:rsidRPr="00C53924" w:rsidRDefault="00F6669F" w:rsidP="00C53924">
            <w:pPr>
              <w:spacing w:line="276" w:lineRule="auto"/>
              <w:jc w:val="center"/>
              <w:rPr>
                <w:sz w:val="16"/>
                <w:szCs w:val="16"/>
              </w:rPr>
            </w:pPr>
          </w:p>
        </w:tc>
        <w:tc>
          <w:tcPr>
            <w:tcW w:w="803" w:type="dxa"/>
          </w:tcPr>
          <w:p w14:paraId="1BE21B72" w14:textId="77777777" w:rsidR="00F6669F" w:rsidRPr="00C53924" w:rsidRDefault="00F6669F" w:rsidP="00C53924">
            <w:pPr>
              <w:spacing w:line="276" w:lineRule="auto"/>
              <w:jc w:val="center"/>
              <w:rPr>
                <w:sz w:val="16"/>
                <w:szCs w:val="16"/>
              </w:rPr>
            </w:pPr>
          </w:p>
        </w:tc>
      </w:tr>
      <w:tr w:rsidR="00F6669F" w:rsidRPr="003A1746" w14:paraId="5F3439EB" w14:textId="77777777" w:rsidTr="00C53924">
        <w:trPr>
          <w:trHeight w:val="20"/>
        </w:trPr>
        <w:tc>
          <w:tcPr>
            <w:tcW w:w="1560" w:type="dxa"/>
          </w:tcPr>
          <w:p w14:paraId="5785DEBE" w14:textId="77777777" w:rsidR="00F6669F" w:rsidRPr="006716D6" w:rsidRDefault="00F6669F" w:rsidP="00C53924">
            <w:pPr>
              <w:spacing w:line="276" w:lineRule="auto"/>
              <w:rPr>
                <w:color w:val="262626"/>
                <w:sz w:val="16"/>
                <w:szCs w:val="16"/>
                <w:lang w:val="it-IT"/>
              </w:rPr>
            </w:pPr>
            <w:r w:rsidRPr="006716D6">
              <w:rPr>
                <w:color w:val="262626"/>
                <w:sz w:val="16"/>
                <w:szCs w:val="16"/>
                <w:lang w:val="it-IT"/>
              </w:rPr>
              <w:t>Intel Core Ultra 5 125H processor</w:t>
            </w:r>
          </w:p>
        </w:tc>
        <w:tc>
          <w:tcPr>
            <w:tcW w:w="1133" w:type="dxa"/>
            <w:hideMark/>
          </w:tcPr>
          <w:p w14:paraId="45BEF903" w14:textId="625C6A87" w:rsidR="00F6669F" w:rsidRPr="00C53924" w:rsidRDefault="00F6669F" w:rsidP="00C53924">
            <w:pPr>
              <w:spacing w:line="276" w:lineRule="auto"/>
              <w:jc w:val="center"/>
              <w:rPr>
                <w:color w:val="262626"/>
                <w:sz w:val="16"/>
                <w:szCs w:val="16"/>
              </w:rPr>
            </w:pPr>
            <w:r w:rsidRPr="00C53924">
              <w:rPr>
                <w:color w:val="262626"/>
                <w:sz w:val="16"/>
                <w:szCs w:val="16"/>
              </w:rPr>
              <w:t>4/</w:t>
            </w:r>
            <w:r w:rsidR="005846E3">
              <w:rPr>
                <w:color w:val="262626"/>
                <w:sz w:val="16"/>
                <w:szCs w:val="16"/>
              </w:rPr>
              <w:t>10</w:t>
            </w:r>
            <w:r w:rsidRPr="00C53924">
              <w:rPr>
                <w:color w:val="262626"/>
                <w:sz w:val="16"/>
                <w:szCs w:val="16"/>
              </w:rPr>
              <w:t>/1</w:t>
            </w:r>
            <w:r w:rsidR="005846E3">
              <w:rPr>
                <w:color w:val="262626"/>
                <w:sz w:val="16"/>
                <w:szCs w:val="16"/>
              </w:rPr>
              <w:t>8</w:t>
            </w:r>
          </w:p>
        </w:tc>
        <w:tc>
          <w:tcPr>
            <w:tcW w:w="1376" w:type="dxa"/>
            <w:hideMark/>
          </w:tcPr>
          <w:p w14:paraId="4A63C7B3" w14:textId="2C90826F" w:rsidR="00F6669F" w:rsidRPr="00C53924" w:rsidRDefault="00F6669F" w:rsidP="00C53924">
            <w:pPr>
              <w:jc w:val="center"/>
              <w:rPr>
                <w:sz w:val="16"/>
                <w:szCs w:val="16"/>
              </w:rPr>
            </w:pPr>
            <w:r w:rsidRPr="00C53924">
              <w:rPr>
                <w:sz w:val="16"/>
                <w:szCs w:val="16"/>
              </w:rPr>
              <w:t>4</w:t>
            </w:r>
            <w:r>
              <w:rPr>
                <w:sz w:val="16"/>
                <w:szCs w:val="16"/>
              </w:rPr>
              <w:t>,</w:t>
            </w:r>
            <w:r w:rsidRPr="00C53924">
              <w:rPr>
                <w:sz w:val="16"/>
                <w:szCs w:val="16"/>
              </w:rPr>
              <w:t>5 / 3</w:t>
            </w:r>
            <w:r>
              <w:rPr>
                <w:sz w:val="16"/>
                <w:szCs w:val="16"/>
              </w:rPr>
              <w:t>,</w:t>
            </w:r>
            <w:r w:rsidRPr="00C53924">
              <w:rPr>
                <w:sz w:val="16"/>
                <w:szCs w:val="16"/>
              </w:rPr>
              <w:t>6</w:t>
            </w:r>
          </w:p>
        </w:tc>
        <w:tc>
          <w:tcPr>
            <w:tcW w:w="1361" w:type="dxa"/>
          </w:tcPr>
          <w:p w14:paraId="70F0EF2C" w14:textId="41E0D7FD" w:rsidR="00F6669F" w:rsidRPr="00C53924" w:rsidRDefault="00F6669F" w:rsidP="00C53924">
            <w:pPr>
              <w:jc w:val="center"/>
              <w:rPr>
                <w:color w:val="262626"/>
                <w:sz w:val="16"/>
                <w:szCs w:val="16"/>
              </w:rPr>
            </w:pPr>
            <w:r w:rsidRPr="00C53924">
              <w:rPr>
                <w:color w:val="262626"/>
                <w:sz w:val="16"/>
                <w:szCs w:val="16"/>
              </w:rPr>
              <w:t>1</w:t>
            </w:r>
            <w:r>
              <w:rPr>
                <w:color w:val="262626"/>
                <w:sz w:val="16"/>
                <w:szCs w:val="16"/>
              </w:rPr>
              <w:t>,</w:t>
            </w:r>
            <w:r w:rsidRPr="00C53924">
              <w:rPr>
                <w:color w:val="262626"/>
                <w:sz w:val="16"/>
                <w:szCs w:val="16"/>
              </w:rPr>
              <w:t>7 / 1</w:t>
            </w:r>
            <w:r>
              <w:rPr>
                <w:color w:val="262626"/>
                <w:sz w:val="16"/>
                <w:szCs w:val="16"/>
              </w:rPr>
              <w:t>,</w:t>
            </w:r>
            <w:r w:rsidRPr="00C53924">
              <w:rPr>
                <w:color w:val="262626"/>
                <w:sz w:val="16"/>
                <w:szCs w:val="16"/>
              </w:rPr>
              <w:t>2</w:t>
            </w:r>
          </w:p>
        </w:tc>
        <w:tc>
          <w:tcPr>
            <w:tcW w:w="997" w:type="dxa"/>
            <w:hideMark/>
          </w:tcPr>
          <w:p w14:paraId="66146052" w14:textId="77777777" w:rsidR="00F6669F" w:rsidRPr="00C53924" w:rsidRDefault="00F6669F" w:rsidP="00C53924">
            <w:pPr>
              <w:jc w:val="center"/>
              <w:rPr>
                <w:color w:val="262626"/>
                <w:sz w:val="16"/>
                <w:szCs w:val="16"/>
              </w:rPr>
            </w:pPr>
            <w:r w:rsidRPr="00C53924">
              <w:rPr>
                <w:color w:val="262626"/>
                <w:sz w:val="16"/>
                <w:szCs w:val="16"/>
              </w:rPr>
              <w:t>18</w:t>
            </w:r>
          </w:p>
        </w:tc>
        <w:tc>
          <w:tcPr>
            <w:tcW w:w="1040" w:type="dxa"/>
            <w:hideMark/>
          </w:tcPr>
          <w:p w14:paraId="36C01503" w14:textId="77777777" w:rsidR="00F6669F" w:rsidRPr="00C53924" w:rsidRDefault="00F6669F" w:rsidP="00C53924">
            <w:pPr>
              <w:jc w:val="center"/>
              <w:rPr>
                <w:color w:val="262626"/>
                <w:sz w:val="16"/>
                <w:szCs w:val="16"/>
              </w:rPr>
            </w:pPr>
            <w:r w:rsidRPr="00C53924">
              <w:rPr>
                <w:color w:val="262626"/>
                <w:sz w:val="16"/>
                <w:szCs w:val="16"/>
              </w:rPr>
              <w:t>112</w:t>
            </w:r>
          </w:p>
        </w:tc>
        <w:tc>
          <w:tcPr>
            <w:tcW w:w="803" w:type="dxa"/>
          </w:tcPr>
          <w:p w14:paraId="01F2EB29" w14:textId="77777777" w:rsidR="00F6669F" w:rsidRPr="00C53924" w:rsidRDefault="00F6669F" w:rsidP="00C53924">
            <w:pPr>
              <w:jc w:val="center"/>
              <w:rPr>
                <w:color w:val="262626"/>
                <w:sz w:val="16"/>
                <w:szCs w:val="16"/>
              </w:rPr>
            </w:pPr>
            <w:r w:rsidRPr="00C53924">
              <w:rPr>
                <w:color w:val="262626"/>
                <w:sz w:val="16"/>
                <w:szCs w:val="16"/>
              </w:rPr>
              <w:t>28</w:t>
            </w:r>
          </w:p>
        </w:tc>
      </w:tr>
      <w:tr w:rsidR="00F6669F" w:rsidRPr="003A1746" w14:paraId="67D3E4AD" w14:textId="77777777" w:rsidTr="00C53924">
        <w:trPr>
          <w:trHeight w:val="20"/>
        </w:trPr>
        <w:tc>
          <w:tcPr>
            <w:tcW w:w="1560" w:type="dxa"/>
          </w:tcPr>
          <w:p w14:paraId="719EC4C9" w14:textId="77777777" w:rsidR="00F6669F" w:rsidRPr="00C53924" w:rsidRDefault="00F6669F" w:rsidP="00C53924">
            <w:pPr>
              <w:spacing w:line="276" w:lineRule="auto"/>
              <w:rPr>
                <w:color w:val="262626"/>
                <w:sz w:val="16"/>
                <w:szCs w:val="16"/>
              </w:rPr>
            </w:pPr>
          </w:p>
        </w:tc>
        <w:tc>
          <w:tcPr>
            <w:tcW w:w="1133" w:type="dxa"/>
          </w:tcPr>
          <w:p w14:paraId="72F050BF" w14:textId="77777777" w:rsidR="00F6669F" w:rsidRPr="00C53924" w:rsidRDefault="00F6669F" w:rsidP="00C53924">
            <w:pPr>
              <w:spacing w:line="276" w:lineRule="auto"/>
              <w:jc w:val="center"/>
              <w:rPr>
                <w:color w:val="262626"/>
                <w:sz w:val="16"/>
                <w:szCs w:val="16"/>
              </w:rPr>
            </w:pPr>
          </w:p>
        </w:tc>
        <w:tc>
          <w:tcPr>
            <w:tcW w:w="1376" w:type="dxa"/>
          </w:tcPr>
          <w:p w14:paraId="0856A7CD" w14:textId="77777777" w:rsidR="00F6669F" w:rsidRPr="00C53924" w:rsidRDefault="00F6669F" w:rsidP="00C53924">
            <w:pPr>
              <w:jc w:val="center"/>
              <w:rPr>
                <w:sz w:val="16"/>
                <w:szCs w:val="16"/>
              </w:rPr>
            </w:pPr>
          </w:p>
        </w:tc>
        <w:tc>
          <w:tcPr>
            <w:tcW w:w="1361" w:type="dxa"/>
          </w:tcPr>
          <w:p w14:paraId="7F70130C" w14:textId="77777777" w:rsidR="00F6669F" w:rsidRPr="00C53924" w:rsidRDefault="00F6669F" w:rsidP="00C53924">
            <w:pPr>
              <w:jc w:val="center"/>
              <w:rPr>
                <w:color w:val="262626"/>
                <w:sz w:val="16"/>
                <w:szCs w:val="16"/>
              </w:rPr>
            </w:pPr>
          </w:p>
        </w:tc>
        <w:tc>
          <w:tcPr>
            <w:tcW w:w="997" w:type="dxa"/>
          </w:tcPr>
          <w:p w14:paraId="0997C0AE" w14:textId="77777777" w:rsidR="00F6669F" w:rsidRPr="00C53924" w:rsidRDefault="00F6669F" w:rsidP="00C53924">
            <w:pPr>
              <w:jc w:val="center"/>
              <w:rPr>
                <w:color w:val="262626"/>
                <w:sz w:val="16"/>
                <w:szCs w:val="16"/>
              </w:rPr>
            </w:pPr>
          </w:p>
        </w:tc>
        <w:tc>
          <w:tcPr>
            <w:tcW w:w="1040" w:type="dxa"/>
          </w:tcPr>
          <w:p w14:paraId="1DC77681" w14:textId="77777777" w:rsidR="00F6669F" w:rsidRPr="00C53924" w:rsidRDefault="00F6669F" w:rsidP="00C53924">
            <w:pPr>
              <w:jc w:val="center"/>
              <w:rPr>
                <w:color w:val="262626"/>
                <w:sz w:val="16"/>
                <w:szCs w:val="16"/>
              </w:rPr>
            </w:pPr>
          </w:p>
        </w:tc>
        <w:tc>
          <w:tcPr>
            <w:tcW w:w="803" w:type="dxa"/>
          </w:tcPr>
          <w:p w14:paraId="0819FB8C" w14:textId="77777777" w:rsidR="00F6669F" w:rsidRPr="00C53924" w:rsidRDefault="00F6669F" w:rsidP="00C53924">
            <w:pPr>
              <w:jc w:val="center"/>
              <w:rPr>
                <w:color w:val="262626"/>
                <w:sz w:val="16"/>
                <w:szCs w:val="16"/>
              </w:rPr>
            </w:pPr>
          </w:p>
        </w:tc>
      </w:tr>
      <w:tr w:rsidR="00F6669F" w:rsidRPr="003A1746" w14:paraId="2D7F7FB3" w14:textId="77777777" w:rsidTr="00C53924">
        <w:trPr>
          <w:trHeight w:val="20"/>
        </w:trPr>
        <w:tc>
          <w:tcPr>
            <w:tcW w:w="1560" w:type="dxa"/>
          </w:tcPr>
          <w:p w14:paraId="46F8B13D" w14:textId="77777777" w:rsidR="00F6669F" w:rsidRPr="006716D6" w:rsidRDefault="00F6669F" w:rsidP="00C53924">
            <w:pPr>
              <w:spacing w:line="276" w:lineRule="auto"/>
              <w:rPr>
                <w:color w:val="262626"/>
                <w:sz w:val="16"/>
                <w:szCs w:val="16"/>
                <w:lang w:val="it-IT"/>
              </w:rPr>
            </w:pPr>
            <w:r w:rsidRPr="006716D6">
              <w:rPr>
                <w:color w:val="262626"/>
                <w:sz w:val="16"/>
                <w:szCs w:val="16"/>
                <w:lang w:val="it-IT"/>
              </w:rPr>
              <w:t>Intel Core Ultra 5 125U processor</w:t>
            </w:r>
          </w:p>
        </w:tc>
        <w:tc>
          <w:tcPr>
            <w:tcW w:w="1133" w:type="dxa"/>
          </w:tcPr>
          <w:p w14:paraId="4DB45CAF" w14:textId="5BB51DEE" w:rsidR="00F6669F" w:rsidRPr="00C53924" w:rsidRDefault="00F6669F" w:rsidP="00C53924">
            <w:pPr>
              <w:spacing w:line="276" w:lineRule="auto"/>
              <w:jc w:val="center"/>
              <w:rPr>
                <w:color w:val="262626"/>
                <w:sz w:val="16"/>
                <w:szCs w:val="16"/>
                <w:lang w:val="fr-FR"/>
              </w:rPr>
            </w:pPr>
            <w:r w:rsidRPr="00C53924">
              <w:rPr>
                <w:color w:val="262626"/>
                <w:sz w:val="16"/>
                <w:szCs w:val="16"/>
                <w:lang w:val="fr-FR"/>
              </w:rPr>
              <w:t>2/</w:t>
            </w:r>
            <w:r w:rsidR="005846E3">
              <w:rPr>
                <w:color w:val="262626"/>
                <w:sz w:val="16"/>
                <w:szCs w:val="16"/>
                <w:lang w:val="fr-FR"/>
              </w:rPr>
              <w:t>10</w:t>
            </w:r>
            <w:r w:rsidRPr="00C53924">
              <w:rPr>
                <w:color w:val="262626"/>
                <w:sz w:val="16"/>
                <w:szCs w:val="16"/>
                <w:lang w:val="fr-FR"/>
              </w:rPr>
              <w:t>/1</w:t>
            </w:r>
            <w:r w:rsidR="005846E3">
              <w:rPr>
                <w:color w:val="262626"/>
                <w:sz w:val="16"/>
                <w:szCs w:val="16"/>
                <w:lang w:val="fr-FR"/>
              </w:rPr>
              <w:t>4</w:t>
            </w:r>
          </w:p>
        </w:tc>
        <w:tc>
          <w:tcPr>
            <w:tcW w:w="1376" w:type="dxa"/>
          </w:tcPr>
          <w:p w14:paraId="1B547227" w14:textId="0015ADA6" w:rsidR="00F6669F" w:rsidRPr="00C53924" w:rsidRDefault="00F6669F" w:rsidP="00C53924">
            <w:pPr>
              <w:jc w:val="center"/>
              <w:rPr>
                <w:sz w:val="16"/>
                <w:szCs w:val="16"/>
                <w:lang w:val="fr-FR"/>
              </w:rPr>
            </w:pPr>
            <w:r w:rsidRPr="00C53924">
              <w:rPr>
                <w:sz w:val="16"/>
                <w:szCs w:val="16"/>
                <w:lang w:val="fr-FR"/>
              </w:rPr>
              <w:t>4</w:t>
            </w:r>
            <w:r>
              <w:rPr>
                <w:sz w:val="16"/>
                <w:szCs w:val="16"/>
                <w:lang w:val="fr-FR"/>
              </w:rPr>
              <w:t>,</w:t>
            </w:r>
            <w:r w:rsidRPr="00C53924">
              <w:rPr>
                <w:sz w:val="16"/>
                <w:szCs w:val="16"/>
                <w:lang w:val="fr-FR"/>
              </w:rPr>
              <w:t>3 / 3</w:t>
            </w:r>
            <w:r>
              <w:rPr>
                <w:sz w:val="16"/>
                <w:szCs w:val="16"/>
                <w:lang w:val="fr-FR"/>
              </w:rPr>
              <w:t>,</w:t>
            </w:r>
            <w:r w:rsidRPr="00C53924">
              <w:rPr>
                <w:sz w:val="16"/>
                <w:szCs w:val="16"/>
                <w:lang w:val="fr-FR"/>
              </w:rPr>
              <w:t>6</w:t>
            </w:r>
          </w:p>
        </w:tc>
        <w:tc>
          <w:tcPr>
            <w:tcW w:w="1361" w:type="dxa"/>
          </w:tcPr>
          <w:p w14:paraId="11AC0E13" w14:textId="2009308B" w:rsidR="00F6669F" w:rsidRPr="00C53924" w:rsidRDefault="00F6669F" w:rsidP="00C53924">
            <w:pPr>
              <w:jc w:val="center"/>
              <w:rPr>
                <w:color w:val="262626"/>
                <w:sz w:val="16"/>
                <w:szCs w:val="16"/>
                <w:lang w:val="fr-FR"/>
              </w:rPr>
            </w:pPr>
            <w:r w:rsidRPr="00C53924">
              <w:rPr>
                <w:color w:val="262626"/>
                <w:sz w:val="16"/>
                <w:szCs w:val="16"/>
                <w:lang w:val="fr-FR"/>
              </w:rPr>
              <w:t>1</w:t>
            </w:r>
            <w:r>
              <w:rPr>
                <w:color w:val="262626"/>
                <w:sz w:val="16"/>
                <w:szCs w:val="16"/>
                <w:lang w:val="fr-FR"/>
              </w:rPr>
              <w:t>,</w:t>
            </w:r>
            <w:r w:rsidRPr="00C53924">
              <w:rPr>
                <w:color w:val="262626"/>
                <w:sz w:val="16"/>
                <w:szCs w:val="16"/>
                <w:lang w:val="fr-FR"/>
              </w:rPr>
              <w:t>3 / 0</w:t>
            </w:r>
            <w:r>
              <w:rPr>
                <w:color w:val="262626"/>
                <w:sz w:val="16"/>
                <w:szCs w:val="16"/>
                <w:lang w:val="fr-FR"/>
              </w:rPr>
              <w:t>,</w:t>
            </w:r>
            <w:r w:rsidRPr="00C53924">
              <w:rPr>
                <w:color w:val="262626"/>
                <w:sz w:val="16"/>
                <w:szCs w:val="16"/>
                <w:lang w:val="fr-FR"/>
              </w:rPr>
              <w:t>8</w:t>
            </w:r>
          </w:p>
        </w:tc>
        <w:tc>
          <w:tcPr>
            <w:tcW w:w="997" w:type="dxa"/>
          </w:tcPr>
          <w:p w14:paraId="10A4A275" w14:textId="77777777" w:rsidR="00F6669F" w:rsidRPr="00C53924" w:rsidRDefault="00F6669F" w:rsidP="00C53924">
            <w:pPr>
              <w:jc w:val="center"/>
              <w:rPr>
                <w:color w:val="262626"/>
                <w:sz w:val="16"/>
                <w:szCs w:val="16"/>
                <w:lang w:val="fr-FR"/>
              </w:rPr>
            </w:pPr>
            <w:r w:rsidRPr="00C53924">
              <w:rPr>
                <w:color w:val="262626"/>
                <w:sz w:val="16"/>
                <w:szCs w:val="16"/>
                <w:lang w:val="fr-FR"/>
              </w:rPr>
              <w:t>12</w:t>
            </w:r>
          </w:p>
        </w:tc>
        <w:tc>
          <w:tcPr>
            <w:tcW w:w="1040" w:type="dxa"/>
          </w:tcPr>
          <w:p w14:paraId="16F914C9" w14:textId="77777777" w:rsidR="00F6669F" w:rsidRPr="00C53924" w:rsidRDefault="00F6669F" w:rsidP="00C53924">
            <w:pPr>
              <w:jc w:val="center"/>
              <w:rPr>
                <w:color w:val="262626"/>
                <w:sz w:val="16"/>
                <w:szCs w:val="16"/>
                <w:lang w:val="fr-FR"/>
              </w:rPr>
            </w:pPr>
            <w:r w:rsidRPr="00C53924">
              <w:rPr>
                <w:color w:val="262626"/>
                <w:sz w:val="16"/>
                <w:szCs w:val="16"/>
                <w:lang w:val="fr-FR"/>
              </w:rPr>
              <w:t>64</w:t>
            </w:r>
          </w:p>
        </w:tc>
        <w:tc>
          <w:tcPr>
            <w:tcW w:w="803" w:type="dxa"/>
          </w:tcPr>
          <w:p w14:paraId="6C9F11EC" w14:textId="77777777" w:rsidR="00F6669F" w:rsidRPr="00C53924" w:rsidRDefault="00F6669F" w:rsidP="00C53924">
            <w:pPr>
              <w:jc w:val="center"/>
              <w:rPr>
                <w:color w:val="262626"/>
                <w:sz w:val="16"/>
                <w:szCs w:val="16"/>
                <w:lang w:val="fr-FR"/>
              </w:rPr>
            </w:pPr>
            <w:r w:rsidRPr="00C53924">
              <w:rPr>
                <w:color w:val="262626"/>
                <w:sz w:val="16"/>
                <w:szCs w:val="16"/>
                <w:lang w:val="fr-FR"/>
              </w:rPr>
              <w:t>15</w:t>
            </w:r>
          </w:p>
        </w:tc>
      </w:tr>
    </w:tbl>
    <w:p w14:paraId="0F52BE56" w14:textId="77777777" w:rsidR="00F6669F" w:rsidRPr="00C53924" w:rsidRDefault="00F6669F" w:rsidP="00F6669F">
      <w:pPr>
        <w:rPr>
          <w:kern w:val="2"/>
          <w:sz w:val="16"/>
          <w:szCs w:val="16"/>
          <w:lang w:val="fr-FR"/>
        </w:rPr>
      </w:pPr>
    </w:p>
    <w:p w14:paraId="4DCF1F00" w14:textId="4DF0289C" w:rsidR="00F13E8D" w:rsidRDefault="0059785A" w:rsidP="00F13E8D">
      <w:pPr>
        <w:rPr>
          <w:rStyle w:val="Hyperlink"/>
          <w:lang w:val="de-DE"/>
        </w:rPr>
      </w:pPr>
      <w:r w:rsidRPr="0063753B">
        <w:rPr>
          <w:lang w:val="de-DE"/>
        </w:rPr>
        <w:t>Eine vollständige Übersicht aller</w:t>
      </w:r>
      <w:r w:rsidR="003043D6" w:rsidRPr="0063753B">
        <w:rPr>
          <w:lang w:val="de-DE"/>
        </w:rPr>
        <w:t xml:space="preserve"> Features der Intel Core Ultra Prozessor</w:t>
      </w:r>
      <w:r w:rsidR="007943CB">
        <w:rPr>
          <w:lang w:val="de-DE"/>
        </w:rPr>
        <w:t>-basierten</w:t>
      </w:r>
      <w:r w:rsidR="003043D6" w:rsidRPr="0063753B">
        <w:rPr>
          <w:lang w:val="de-DE"/>
        </w:rPr>
        <w:t xml:space="preserve"> conga-TC700 COM Express Compact Module finden Sie </w:t>
      </w:r>
      <w:r w:rsidR="002110ED" w:rsidRPr="0063753B">
        <w:rPr>
          <w:lang w:val="de-DE"/>
        </w:rPr>
        <w:t>unter</w:t>
      </w:r>
      <w:r w:rsidR="00F13E8D" w:rsidRPr="0063753B">
        <w:rPr>
          <w:lang w:val="de-DE"/>
        </w:rPr>
        <w:t xml:space="preserve">: </w:t>
      </w:r>
      <w:hyperlink r:id="rId12" w:history="1">
        <w:r w:rsidR="00F13E8D" w:rsidRPr="0063753B">
          <w:rPr>
            <w:rStyle w:val="Hyperlink"/>
            <w:lang w:val="de-DE"/>
          </w:rPr>
          <w:t>https://www.congatec.com/en/products/com-express-type-6/conga-tc700/</w:t>
        </w:r>
      </w:hyperlink>
    </w:p>
    <w:p w14:paraId="5BF3BB44" w14:textId="426D8686" w:rsidR="00F6669F" w:rsidRDefault="00F6669F" w:rsidP="00F13E8D">
      <w:pPr>
        <w:rPr>
          <w:rStyle w:val="Hyperlink"/>
          <w:lang w:val="de-DE"/>
        </w:rPr>
      </w:pPr>
    </w:p>
    <w:p w14:paraId="1DB4BFD7" w14:textId="4CFEC580" w:rsidR="00F045BB" w:rsidRPr="008322E3" w:rsidRDefault="00F045BB" w:rsidP="00F045BB">
      <w:pPr>
        <w:rPr>
          <w:lang w:val="de-DE" w:eastAsia="en-US"/>
        </w:rPr>
      </w:pPr>
      <w:r w:rsidRPr="008322E3">
        <w:rPr>
          <w:lang w:val="de-DE" w:eastAsia="en-US"/>
        </w:rPr>
        <w:t xml:space="preserve">Weitere </w:t>
      </w:r>
      <w:r w:rsidRPr="00F045BB">
        <w:rPr>
          <w:lang w:val="de-DE" w:eastAsia="en-US"/>
        </w:rPr>
        <w:t>Informationen</w:t>
      </w:r>
      <w:r w:rsidRPr="008322E3">
        <w:rPr>
          <w:lang w:val="de-DE" w:eastAsia="en-US"/>
        </w:rPr>
        <w:t xml:space="preserve"> über die innovative Intel Core Ultra </w:t>
      </w:r>
      <w:r>
        <w:rPr>
          <w:lang w:val="de-DE" w:eastAsia="en-US"/>
        </w:rPr>
        <w:t xml:space="preserve">Prozessorplattform Finden Sie unter: </w:t>
      </w:r>
      <w:hyperlink r:id="rId13" w:history="1">
        <w:r w:rsidRPr="008322E3">
          <w:rPr>
            <w:rStyle w:val="Hyperlink"/>
            <w:lang w:val="de-DE" w:eastAsia="en-US"/>
          </w:rPr>
          <w:t>https://www.congatec.com/en/technologies/intel-meteor-lake-h-based-computer-on-modules/</w:t>
        </w:r>
      </w:hyperlink>
      <w:r w:rsidRPr="008322E3">
        <w:rPr>
          <w:lang w:val="de-DE" w:eastAsia="en-US"/>
        </w:rPr>
        <w:t xml:space="preserve"> </w:t>
      </w:r>
    </w:p>
    <w:p w14:paraId="7ECEA0B6" w14:textId="787B7D11" w:rsidR="00F045BB" w:rsidRPr="00F045BB" w:rsidRDefault="00F045BB" w:rsidP="00F13E8D">
      <w:pPr>
        <w:rPr>
          <w:rStyle w:val="Hyperlink"/>
          <w:lang w:val="de-DE"/>
        </w:rPr>
      </w:pPr>
    </w:p>
    <w:p w14:paraId="3479EC64" w14:textId="77777777" w:rsidR="00F045BB" w:rsidRPr="00F045BB" w:rsidRDefault="00F045BB" w:rsidP="00F13E8D">
      <w:pPr>
        <w:rPr>
          <w:rStyle w:val="Hyperlink"/>
          <w:lang w:val="de-DE"/>
        </w:rPr>
      </w:pPr>
    </w:p>
    <w:p w14:paraId="6259A278" w14:textId="524EF00B" w:rsidR="00F6669F" w:rsidRDefault="00F6669F" w:rsidP="00F6669F">
      <w:pPr>
        <w:rPr>
          <w:kern w:val="0"/>
          <w:lang w:val="de-DE" w:eastAsia="en-US"/>
        </w:rPr>
      </w:pPr>
      <w:r w:rsidRPr="00C53924">
        <w:rPr>
          <w:lang w:val="de-DE" w:eastAsia="en-US"/>
        </w:rPr>
        <w:t xml:space="preserve">Diese und </w:t>
      </w:r>
      <w:r>
        <w:rPr>
          <w:lang w:val="de-DE" w:eastAsia="en-US"/>
        </w:rPr>
        <w:t>weitere</w:t>
      </w:r>
      <w:r w:rsidRPr="00C53924">
        <w:rPr>
          <w:lang w:val="de-DE" w:eastAsia="en-US"/>
        </w:rPr>
        <w:t xml:space="preserve"> Neuheiten erleben Sie vom 9. -11. April 2024 auf der embedded world</w:t>
      </w:r>
      <w:r>
        <w:rPr>
          <w:lang w:val="de-DE" w:eastAsia="en-US"/>
        </w:rPr>
        <w:t xml:space="preserve">: </w:t>
      </w:r>
      <w:hyperlink r:id="rId14" w:history="1">
        <w:r>
          <w:rPr>
            <w:rStyle w:val="Hyperlink"/>
            <w:lang w:val="de-DE" w:eastAsia="en-US"/>
          </w:rPr>
          <w:t>https://www.congatec.com/de/congatec/events/congatec-at-embedded-world-2024/</w:t>
        </w:r>
      </w:hyperlink>
    </w:p>
    <w:p w14:paraId="23BAB996" w14:textId="77777777" w:rsidR="00F6669F" w:rsidRDefault="00F6669F" w:rsidP="00F6669F">
      <w:pPr>
        <w:rPr>
          <w:kern w:val="2"/>
          <w:lang w:val="de-DE" w:eastAsia="en-US"/>
        </w:rPr>
      </w:pPr>
      <w:r w:rsidRPr="00C53924">
        <w:rPr>
          <w:lang w:val="de-DE" w:eastAsia="en-US"/>
        </w:rPr>
        <w:t xml:space="preserve">Besuchen Sie congatec in Halle 3 </w:t>
      </w:r>
      <w:r>
        <w:rPr>
          <w:lang w:val="de-DE" w:eastAsia="en-US"/>
        </w:rPr>
        <w:t>auf</w:t>
      </w:r>
      <w:r w:rsidRPr="00C53924">
        <w:rPr>
          <w:lang w:val="de-DE" w:eastAsia="en-US"/>
        </w:rPr>
        <w:t xml:space="preserve"> Stand 241</w:t>
      </w:r>
      <w:r>
        <w:rPr>
          <w:lang w:val="de-DE" w:eastAsia="en-US"/>
        </w:rPr>
        <w:t>.</w:t>
      </w:r>
    </w:p>
    <w:p w14:paraId="1D14111F" w14:textId="77777777" w:rsidR="00F6669F" w:rsidRPr="0063753B" w:rsidRDefault="00F6669F" w:rsidP="00F13E8D">
      <w:pPr>
        <w:rPr>
          <w:lang w:val="de-DE"/>
        </w:rPr>
      </w:pPr>
    </w:p>
    <w:p w14:paraId="374BD05C" w14:textId="0CAD3A72" w:rsidR="00FE0BDD" w:rsidRPr="0063753B" w:rsidRDefault="00A23AFA">
      <w:pPr>
        <w:pBdr>
          <w:top w:val="nil"/>
          <w:left w:val="nil"/>
          <w:bottom w:val="nil"/>
          <w:right w:val="nil"/>
          <w:between w:val="nil"/>
        </w:pBdr>
        <w:jc w:val="center"/>
        <w:rPr>
          <w:rFonts w:eastAsia="Arial"/>
          <w:color w:val="000000"/>
          <w:sz w:val="16"/>
          <w:szCs w:val="16"/>
          <w:lang w:val="de-DE"/>
        </w:rPr>
      </w:pPr>
      <w:r w:rsidRPr="0063753B">
        <w:rPr>
          <w:rFonts w:eastAsia="Arial"/>
          <w:color w:val="000000"/>
          <w:sz w:val="16"/>
          <w:szCs w:val="16"/>
          <w:lang w:val="de-DE"/>
        </w:rPr>
        <w:t>* * *</w:t>
      </w:r>
    </w:p>
    <w:p w14:paraId="502DB29C" w14:textId="77777777" w:rsidR="00407544" w:rsidRDefault="00407544">
      <w:pPr>
        <w:pBdr>
          <w:top w:val="nil"/>
          <w:left w:val="nil"/>
          <w:bottom w:val="nil"/>
          <w:right w:val="nil"/>
          <w:between w:val="nil"/>
        </w:pBdr>
        <w:rPr>
          <w:rFonts w:eastAsia="Arial"/>
          <w:color w:val="000000"/>
          <w:sz w:val="18"/>
          <w:szCs w:val="18"/>
          <w:lang w:val="de-DE"/>
        </w:rPr>
      </w:pPr>
    </w:p>
    <w:p w14:paraId="27139C8C" w14:textId="77777777" w:rsidR="00407544" w:rsidRPr="00407544" w:rsidRDefault="00407544" w:rsidP="00407544">
      <w:pPr>
        <w:pStyle w:val="StandardWeb"/>
        <w:spacing w:before="0" w:beforeAutospacing="0" w:after="0" w:afterAutospacing="0"/>
        <w:rPr>
          <w:lang w:val="de-DE"/>
        </w:rPr>
      </w:pPr>
      <w:r w:rsidRPr="00407544">
        <w:rPr>
          <w:b/>
          <w:bCs/>
          <w:color w:val="000000"/>
          <w:sz w:val="18"/>
          <w:szCs w:val="18"/>
          <w:lang w:val="de-DE"/>
        </w:rPr>
        <w:t>Über congatec</w:t>
      </w:r>
    </w:p>
    <w:p w14:paraId="36697DB4" w14:textId="77777777" w:rsidR="00407544" w:rsidRPr="00407544" w:rsidRDefault="00407544" w:rsidP="00407544">
      <w:pPr>
        <w:pStyle w:val="StandardWeb"/>
        <w:spacing w:before="0" w:beforeAutospacing="0" w:after="0" w:afterAutospacing="0"/>
        <w:rPr>
          <w:lang w:val="de-DE"/>
        </w:rPr>
      </w:pPr>
      <w:r w:rsidRPr="00407544">
        <w:rPr>
          <w:color w:val="000000"/>
          <w:sz w:val="18"/>
          <w:szCs w:val="18"/>
          <w:lang w:val="de-DE"/>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5" w:history="1">
        <w:r w:rsidRPr="00407544">
          <w:rPr>
            <w:rStyle w:val="Hyperlink"/>
            <w:sz w:val="18"/>
            <w:szCs w:val="18"/>
            <w:lang w:val="de-DE"/>
          </w:rPr>
          <w:t>www.congatec.de</w:t>
        </w:r>
      </w:hyperlink>
      <w:r w:rsidRPr="00407544">
        <w:rPr>
          <w:color w:val="000000"/>
          <w:sz w:val="18"/>
          <w:szCs w:val="18"/>
          <w:lang w:val="de-DE"/>
        </w:rPr>
        <w:t xml:space="preserve"> oder bei </w:t>
      </w:r>
      <w:hyperlink r:id="rId16" w:history="1">
        <w:r w:rsidRPr="00407544">
          <w:rPr>
            <w:rStyle w:val="Hyperlink"/>
            <w:sz w:val="18"/>
            <w:szCs w:val="18"/>
            <w:lang w:val="de-DE"/>
          </w:rPr>
          <w:t>LinkedIn</w:t>
        </w:r>
      </w:hyperlink>
      <w:r w:rsidRPr="00407544">
        <w:rPr>
          <w:color w:val="000000"/>
          <w:sz w:val="18"/>
          <w:szCs w:val="18"/>
          <w:lang w:val="de-DE"/>
        </w:rPr>
        <w:t xml:space="preserve">, </w:t>
      </w:r>
      <w:hyperlink r:id="rId17" w:history="1">
        <w:r w:rsidRPr="00407544">
          <w:rPr>
            <w:rStyle w:val="Hyperlink"/>
            <w:sz w:val="18"/>
            <w:szCs w:val="18"/>
            <w:lang w:val="de-DE"/>
          </w:rPr>
          <w:t>X (Twitter)</w:t>
        </w:r>
      </w:hyperlink>
      <w:r w:rsidRPr="00407544">
        <w:rPr>
          <w:color w:val="000000"/>
          <w:sz w:val="18"/>
          <w:szCs w:val="18"/>
          <w:lang w:val="de-DE"/>
        </w:rPr>
        <w:t xml:space="preserve"> und </w:t>
      </w:r>
      <w:hyperlink r:id="rId18" w:history="1">
        <w:r w:rsidRPr="00407544">
          <w:rPr>
            <w:rStyle w:val="Hyperlink"/>
            <w:sz w:val="18"/>
            <w:szCs w:val="18"/>
            <w:lang w:val="de-DE"/>
          </w:rPr>
          <w:t>YouTube</w:t>
        </w:r>
      </w:hyperlink>
      <w:r w:rsidRPr="00407544">
        <w:rPr>
          <w:color w:val="000000"/>
          <w:sz w:val="18"/>
          <w:szCs w:val="18"/>
          <w:lang w:val="de-DE"/>
        </w:rPr>
        <w:t>.</w:t>
      </w:r>
    </w:p>
    <w:p w14:paraId="080829E0" w14:textId="77777777" w:rsidR="00407544" w:rsidRPr="00407544" w:rsidRDefault="00407544" w:rsidP="00407544">
      <w:pPr>
        <w:spacing w:after="240"/>
        <w:rPr>
          <w:lang w:val="de-DE"/>
        </w:rPr>
      </w:pPr>
    </w:p>
    <w:p w14:paraId="3C3B34CA" w14:textId="77777777" w:rsidR="00407544" w:rsidRPr="00407544" w:rsidRDefault="00407544" w:rsidP="00407544">
      <w:pPr>
        <w:pStyle w:val="StandardWeb"/>
        <w:spacing w:before="0" w:beforeAutospacing="0" w:after="0" w:afterAutospacing="0"/>
        <w:rPr>
          <w:lang w:val="de-DE"/>
        </w:rPr>
      </w:pPr>
      <w:r w:rsidRPr="00407544">
        <w:rPr>
          <w:color w:val="000000"/>
          <w:sz w:val="16"/>
          <w:szCs w:val="16"/>
          <w:lang w:val="de-DE"/>
        </w:rPr>
        <w:t>Intel, das Intel Logo und andere Intel Marken sind Handelsmarken der Intel Corporation oder ihrer Tochtergesellschaften</w:t>
      </w:r>
    </w:p>
    <w:p w14:paraId="46650EFC" w14:textId="77777777" w:rsidR="00407544" w:rsidRPr="00407544" w:rsidRDefault="00407544" w:rsidP="00407544">
      <w:pPr>
        <w:rPr>
          <w:lang w:val="de-DE"/>
        </w:rPr>
      </w:pPr>
    </w:p>
    <w:p w14:paraId="2DFCBF13" w14:textId="77777777" w:rsidR="00407544" w:rsidRPr="00285431" w:rsidRDefault="00407544" w:rsidP="008322E3">
      <w:pPr>
        <w:pStyle w:val="StandardWeb"/>
        <w:spacing w:before="0" w:beforeAutospacing="0" w:after="0" w:afterAutospacing="0" w:line="240" w:lineRule="auto"/>
        <w:ind w:right="283"/>
        <w:jc w:val="both"/>
      </w:pPr>
      <w:r w:rsidRPr="00285431">
        <w:rPr>
          <w:b/>
          <w:bCs/>
          <w:color w:val="000000"/>
        </w:rPr>
        <w:t>Leserkontakt:</w:t>
      </w:r>
    </w:p>
    <w:p w14:paraId="543B1A76" w14:textId="77777777" w:rsidR="00407544" w:rsidRPr="00285431" w:rsidRDefault="00407544" w:rsidP="008322E3">
      <w:pPr>
        <w:pStyle w:val="StandardWeb"/>
        <w:spacing w:before="0" w:beforeAutospacing="0" w:after="0" w:afterAutospacing="0" w:line="240" w:lineRule="auto"/>
        <w:ind w:right="283"/>
        <w:jc w:val="both"/>
      </w:pPr>
      <w:r w:rsidRPr="00285431">
        <w:rPr>
          <w:color w:val="000000"/>
        </w:rPr>
        <w:t>congatec</w:t>
      </w:r>
    </w:p>
    <w:p w14:paraId="7A73038B" w14:textId="77777777" w:rsidR="00407544" w:rsidRPr="00285431" w:rsidRDefault="00407544" w:rsidP="008322E3">
      <w:pPr>
        <w:pStyle w:val="StandardWeb"/>
        <w:spacing w:before="0" w:beforeAutospacing="0" w:after="0" w:afterAutospacing="0" w:line="240" w:lineRule="auto"/>
        <w:ind w:right="283"/>
        <w:jc w:val="both"/>
      </w:pPr>
      <w:r w:rsidRPr="00285431">
        <w:rPr>
          <w:color w:val="000000"/>
        </w:rPr>
        <w:t>Phone: +49-991-2700-0</w:t>
      </w:r>
    </w:p>
    <w:p w14:paraId="295BF42B" w14:textId="77777777" w:rsidR="00407544" w:rsidRPr="00285431" w:rsidRDefault="00407544" w:rsidP="008322E3">
      <w:pPr>
        <w:pStyle w:val="StandardWeb"/>
        <w:spacing w:before="0" w:beforeAutospacing="0" w:after="0" w:afterAutospacing="0" w:line="240" w:lineRule="auto"/>
      </w:pPr>
      <w:r w:rsidRPr="00285431">
        <w:rPr>
          <w:color w:val="0000FF"/>
          <w:u w:val="single"/>
        </w:rPr>
        <w:t>info@congatec.com </w:t>
      </w:r>
    </w:p>
    <w:p w14:paraId="47B2D516" w14:textId="77777777" w:rsidR="00407544" w:rsidRDefault="00113D85" w:rsidP="008322E3">
      <w:pPr>
        <w:pStyle w:val="StandardWeb"/>
        <w:spacing w:before="0" w:beforeAutospacing="0" w:after="0" w:afterAutospacing="0" w:line="240" w:lineRule="auto"/>
        <w:ind w:right="283"/>
        <w:jc w:val="both"/>
      </w:pPr>
      <w:hyperlink r:id="rId19" w:history="1">
        <w:r w:rsidR="00407544">
          <w:rPr>
            <w:rStyle w:val="Hyperlink"/>
          </w:rPr>
          <w:t>www.congatec.com</w:t>
        </w:r>
      </w:hyperlink>
    </w:p>
    <w:p w14:paraId="32A58110" w14:textId="77777777" w:rsidR="00407544" w:rsidRDefault="00407544" w:rsidP="008322E3">
      <w:pPr>
        <w:spacing w:line="240" w:lineRule="auto"/>
      </w:pPr>
    </w:p>
    <w:p w14:paraId="12551503" w14:textId="77777777" w:rsidR="00407544" w:rsidRDefault="00407544" w:rsidP="008322E3">
      <w:pPr>
        <w:pStyle w:val="StandardWeb"/>
        <w:spacing w:before="0" w:beforeAutospacing="0" w:after="0" w:afterAutospacing="0" w:line="240" w:lineRule="auto"/>
        <w:ind w:right="283"/>
        <w:jc w:val="both"/>
      </w:pPr>
      <w:r>
        <w:rPr>
          <w:b/>
          <w:bCs/>
          <w:color w:val="000000"/>
        </w:rPr>
        <w:t>Pressekontakt congatec:</w:t>
      </w:r>
    </w:p>
    <w:p w14:paraId="6513D187" w14:textId="77777777" w:rsidR="00407544" w:rsidRDefault="00407544" w:rsidP="008322E3">
      <w:pPr>
        <w:pStyle w:val="StandardWeb"/>
        <w:spacing w:before="0" w:beforeAutospacing="0" w:after="0" w:afterAutospacing="0" w:line="240" w:lineRule="auto"/>
        <w:ind w:right="283"/>
        <w:jc w:val="both"/>
      </w:pPr>
      <w:r>
        <w:rPr>
          <w:color w:val="000000"/>
        </w:rPr>
        <w:t>congatec</w:t>
      </w:r>
    </w:p>
    <w:p w14:paraId="445A2626" w14:textId="77777777" w:rsidR="00407544" w:rsidRDefault="00407544" w:rsidP="008322E3">
      <w:pPr>
        <w:pStyle w:val="StandardWeb"/>
        <w:spacing w:before="0" w:beforeAutospacing="0" w:after="0" w:afterAutospacing="0" w:line="240" w:lineRule="auto"/>
        <w:ind w:right="283"/>
        <w:jc w:val="both"/>
      </w:pPr>
      <w:r>
        <w:rPr>
          <w:color w:val="000000"/>
        </w:rPr>
        <w:t>Christof Wilde</w:t>
      </w:r>
    </w:p>
    <w:p w14:paraId="51764E2E" w14:textId="77777777" w:rsidR="00407544" w:rsidRDefault="00407544" w:rsidP="008322E3">
      <w:pPr>
        <w:pStyle w:val="StandardWeb"/>
        <w:spacing w:before="0" w:beforeAutospacing="0" w:after="0" w:afterAutospacing="0" w:line="240" w:lineRule="auto"/>
        <w:ind w:right="283"/>
        <w:jc w:val="both"/>
      </w:pPr>
      <w:r>
        <w:rPr>
          <w:color w:val="000000"/>
        </w:rPr>
        <w:t>Phone:  +49-991-2700-2822</w:t>
      </w:r>
    </w:p>
    <w:p w14:paraId="42A21466" w14:textId="77777777" w:rsidR="00407544" w:rsidRDefault="00407544" w:rsidP="008322E3">
      <w:pPr>
        <w:pStyle w:val="StandardWeb"/>
        <w:spacing w:before="0" w:beforeAutospacing="0" w:after="0" w:afterAutospacing="0" w:line="240" w:lineRule="auto"/>
        <w:ind w:right="283"/>
        <w:jc w:val="both"/>
      </w:pPr>
      <w:r>
        <w:rPr>
          <w:color w:val="0000FF"/>
          <w:u w:val="single"/>
        </w:rPr>
        <w:t>christof.wilde@congatec.com</w:t>
      </w:r>
    </w:p>
    <w:p w14:paraId="5EF57727" w14:textId="77777777" w:rsidR="00407544" w:rsidRDefault="00407544" w:rsidP="008322E3">
      <w:pPr>
        <w:spacing w:line="240" w:lineRule="auto"/>
      </w:pPr>
    </w:p>
    <w:p w14:paraId="09E8F4CE" w14:textId="77777777" w:rsidR="00407544" w:rsidRPr="006716D6" w:rsidRDefault="00407544" w:rsidP="008322E3">
      <w:pPr>
        <w:pStyle w:val="StandardWeb"/>
        <w:spacing w:before="0" w:beforeAutospacing="0" w:after="0" w:afterAutospacing="0" w:line="240" w:lineRule="auto"/>
      </w:pPr>
      <w:r w:rsidRPr="006716D6">
        <w:rPr>
          <w:b/>
          <w:bCs/>
          <w:color w:val="000000"/>
        </w:rPr>
        <w:t>Pressekontakt Agentur:</w:t>
      </w:r>
    </w:p>
    <w:p w14:paraId="490429F3" w14:textId="77777777" w:rsidR="00407544" w:rsidRPr="006716D6" w:rsidRDefault="00407544" w:rsidP="008322E3">
      <w:pPr>
        <w:pStyle w:val="StandardWeb"/>
        <w:spacing w:before="0" w:beforeAutospacing="0" w:after="0" w:afterAutospacing="0" w:line="240" w:lineRule="auto"/>
      </w:pPr>
      <w:r w:rsidRPr="006716D6">
        <w:rPr>
          <w:color w:val="000000"/>
        </w:rPr>
        <w:t>Publitek GmbH</w:t>
      </w:r>
    </w:p>
    <w:p w14:paraId="3FCA2213" w14:textId="77777777" w:rsidR="00407544" w:rsidRPr="006716D6" w:rsidRDefault="00407544" w:rsidP="008322E3">
      <w:pPr>
        <w:pStyle w:val="StandardWeb"/>
        <w:spacing w:before="0" w:beforeAutospacing="0" w:after="0" w:afterAutospacing="0" w:line="240" w:lineRule="auto"/>
      </w:pPr>
      <w:r w:rsidRPr="006716D6">
        <w:rPr>
          <w:color w:val="000000"/>
        </w:rPr>
        <w:t>Julia Wolff</w:t>
      </w:r>
    </w:p>
    <w:p w14:paraId="488A01BA" w14:textId="77777777" w:rsidR="00407544" w:rsidRPr="00285431" w:rsidRDefault="00407544" w:rsidP="008322E3">
      <w:pPr>
        <w:pStyle w:val="StandardWeb"/>
        <w:spacing w:before="0" w:beforeAutospacing="0" w:after="0" w:afterAutospacing="0" w:line="240" w:lineRule="auto"/>
        <w:rPr>
          <w:lang w:val="de-DE"/>
        </w:rPr>
      </w:pPr>
      <w:r w:rsidRPr="00285431">
        <w:rPr>
          <w:color w:val="000000"/>
          <w:lang w:val="de-DE"/>
        </w:rPr>
        <w:t>+49 (0)4181 968098-18</w:t>
      </w:r>
    </w:p>
    <w:p w14:paraId="717119B4" w14:textId="77777777" w:rsidR="00407544" w:rsidRPr="00285431" w:rsidRDefault="00113D85" w:rsidP="008322E3">
      <w:pPr>
        <w:pStyle w:val="StandardWeb"/>
        <w:spacing w:before="0" w:beforeAutospacing="0" w:after="0" w:afterAutospacing="0" w:line="240" w:lineRule="auto"/>
        <w:rPr>
          <w:lang w:val="de-DE"/>
        </w:rPr>
      </w:pPr>
      <w:hyperlink r:id="rId20" w:history="1">
        <w:r w:rsidR="00407544" w:rsidRPr="00285431">
          <w:rPr>
            <w:rStyle w:val="Hyperlink"/>
            <w:lang w:val="de-DE"/>
          </w:rPr>
          <w:t>julia.wolff@publitek.com</w:t>
        </w:r>
      </w:hyperlink>
    </w:p>
    <w:p w14:paraId="1AF40621" w14:textId="77777777" w:rsidR="00407544" w:rsidRPr="00285431" w:rsidRDefault="00407544" w:rsidP="008322E3">
      <w:pPr>
        <w:pStyle w:val="StandardWeb"/>
        <w:spacing w:before="0" w:beforeAutospacing="0" w:after="0" w:afterAutospacing="0" w:line="240" w:lineRule="auto"/>
        <w:rPr>
          <w:lang w:val="de-DE"/>
        </w:rPr>
      </w:pPr>
      <w:r w:rsidRPr="00285431">
        <w:rPr>
          <w:color w:val="000000"/>
          <w:lang w:val="de-DE"/>
        </w:rPr>
        <w:t>Bremer Straße 6</w:t>
      </w:r>
    </w:p>
    <w:p w14:paraId="1E9BDDA8" w14:textId="77777777" w:rsidR="00407544" w:rsidRPr="00407544" w:rsidRDefault="00407544" w:rsidP="008322E3">
      <w:pPr>
        <w:pStyle w:val="StandardWeb"/>
        <w:spacing w:before="0" w:beforeAutospacing="0" w:after="0" w:afterAutospacing="0" w:line="240" w:lineRule="auto"/>
        <w:rPr>
          <w:lang w:val="de-DE"/>
        </w:rPr>
      </w:pPr>
      <w:r w:rsidRPr="00407544">
        <w:rPr>
          <w:color w:val="000000"/>
          <w:lang w:val="de-DE"/>
        </w:rPr>
        <w:t>21244 Buchholz</w:t>
      </w:r>
    </w:p>
    <w:p w14:paraId="5C933C50" w14:textId="77777777" w:rsidR="00407544" w:rsidRPr="00407544" w:rsidRDefault="00407544" w:rsidP="008322E3">
      <w:pPr>
        <w:spacing w:line="240" w:lineRule="auto"/>
        <w:rPr>
          <w:lang w:val="de-DE"/>
        </w:rPr>
      </w:pPr>
    </w:p>
    <w:p w14:paraId="177DB171" w14:textId="77777777" w:rsidR="00407544" w:rsidRPr="00407544" w:rsidRDefault="00407544" w:rsidP="008322E3">
      <w:pPr>
        <w:pStyle w:val="StandardWeb"/>
        <w:spacing w:before="0" w:beforeAutospacing="0" w:after="0" w:afterAutospacing="0" w:line="240" w:lineRule="auto"/>
        <w:rPr>
          <w:lang w:val="de-DE"/>
        </w:rPr>
      </w:pPr>
      <w:r w:rsidRPr="00407544">
        <w:rPr>
          <w:b/>
          <w:bCs/>
          <w:color w:val="000000"/>
          <w:lang w:val="de-DE"/>
        </w:rPr>
        <w:t>Bitte senden Sie Beleghefte an:</w:t>
      </w:r>
    </w:p>
    <w:p w14:paraId="4C0CF080" w14:textId="77777777" w:rsidR="00407544" w:rsidRPr="00407544" w:rsidRDefault="00407544" w:rsidP="008322E3">
      <w:pPr>
        <w:pStyle w:val="StandardWeb"/>
        <w:spacing w:before="0" w:beforeAutospacing="0" w:after="0" w:afterAutospacing="0" w:line="240" w:lineRule="auto"/>
        <w:rPr>
          <w:lang w:val="it-IT"/>
        </w:rPr>
      </w:pPr>
      <w:r w:rsidRPr="00407544">
        <w:rPr>
          <w:color w:val="000000"/>
          <w:lang w:val="it-IT"/>
        </w:rPr>
        <w:t>Publitek GmbH</w:t>
      </w:r>
    </w:p>
    <w:p w14:paraId="27733E09" w14:textId="77777777" w:rsidR="00407544" w:rsidRPr="00407544" w:rsidRDefault="00407544" w:rsidP="008322E3">
      <w:pPr>
        <w:pStyle w:val="StandardWeb"/>
        <w:spacing w:before="0" w:beforeAutospacing="0" w:after="0" w:afterAutospacing="0" w:line="240" w:lineRule="auto"/>
        <w:rPr>
          <w:lang w:val="it-IT"/>
        </w:rPr>
      </w:pPr>
      <w:r w:rsidRPr="00407544">
        <w:rPr>
          <w:color w:val="000000"/>
          <w:lang w:val="it-IT"/>
        </w:rPr>
        <w:t>Diana Penzien</w:t>
      </w:r>
    </w:p>
    <w:p w14:paraId="0B1FA974" w14:textId="77777777" w:rsidR="00407544" w:rsidRPr="00407544" w:rsidRDefault="00407544" w:rsidP="008322E3">
      <w:pPr>
        <w:pStyle w:val="StandardWeb"/>
        <w:spacing w:before="0" w:beforeAutospacing="0" w:after="0" w:afterAutospacing="0" w:line="240" w:lineRule="auto"/>
        <w:rPr>
          <w:lang w:val="it-IT"/>
        </w:rPr>
      </w:pPr>
      <w:r w:rsidRPr="00407544">
        <w:rPr>
          <w:color w:val="000000"/>
          <w:lang w:val="it-IT"/>
        </w:rPr>
        <w:t>Bremer Straße 6</w:t>
      </w:r>
    </w:p>
    <w:p w14:paraId="58B473DF" w14:textId="77777777" w:rsidR="00407544" w:rsidRDefault="00407544" w:rsidP="008322E3">
      <w:pPr>
        <w:pStyle w:val="StandardWeb"/>
        <w:spacing w:before="0" w:beforeAutospacing="0" w:after="0" w:afterAutospacing="0" w:line="240" w:lineRule="auto"/>
      </w:pPr>
      <w:r>
        <w:rPr>
          <w:color w:val="000000"/>
        </w:rPr>
        <w:t>21244 Buchholz</w:t>
      </w:r>
    </w:p>
    <w:p w14:paraId="5A61C03B" w14:textId="77777777" w:rsidR="00407544" w:rsidRPr="00407544" w:rsidRDefault="00407544" w:rsidP="008322E3">
      <w:pPr>
        <w:pBdr>
          <w:top w:val="nil"/>
          <w:left w:val="nil"/>
          <w:bottom w:val="nil"/>
          <w:right w:val="nil"/>
          <w:between w:val="nil"/>
        </w:pBdr>
        <w:spacing w:line="240" w:lineRule="auto"/>
        <w:rPr>
          <w:rFonts w:eastAsia="Arial"/>
          <w:color w:val="000000"/>
          <w:sz w:val="18"/>
          <w:szCs w:val="18"/>
          <w:lang w:val="de-DE"/>
        </w:rPr>
      </w:pPr>
    </w:p>
    <w:sectPr w:rsidR="00407544" w:rsidRPr="00407544">
      <w:headerReference w:type="even" r:id="rId21"/>
      <w:headerReference w:type="default" r:id="rId22"/>
      <w:footerReference w:type="even" r:id="rId23"/>
      <w:footerReference w:type="default" r:id="rId24"/>
      <w:headerReference w:type="first" r:id="rId25"/>
      <w:footerReference w:type="first" r:id="rId26"/>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487B" w14:textId="77777777" w:rsidR="00203A48" w:rsidRDefault="00203A48">
      <w:pPr>
        <w:spacing w:line="240" w:lineRule="auto"/>
      </w:pPr>
      <w:r>
        <w:separator/>
      </w:r>
    </w:p>
  </w:endnote>
  <w:endnote w:type="continuationSeparator" w:id="0">
    <w:p w14:paraId="34AD8E05" w14:textId="77777777" w:rsidR="00203A48" w:rsidRDefault="00203A48">
      <w:pPr>
        <w:spacing w:line="240" w:lineRule="auto"/>
      </w:pPr>
      <w:r>
        <w:continuationSeparator/>
      </w:r>
    </w:p>
  </w:endnote>
  <w:endnote w:type="continuationNotice" w:id="1">
    <w:p w14:paraId="61DEC91C" w14:textId="77777777" w:rsidR="00203A48" w:rsidRDefault="00203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lOne Text">
    <w:altName w:val="Intel One Tex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9774"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783" w14:textId="77777777" w:rsidR="00FE0BDD" w:rsidRDefault="00FE0BDD">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2B9"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1AF4" w14:textId="77777777" w:rsidR="00203A48" w:rsidRDefault="00203A48">
      <w:pPr>
        <w:spacing w:line="240" w:lineRule="auto"/>
      </w:pPr>
      <w:r>
        <w:separator/>
      </w:r>
    </w:p>
  </w:footnote>
  <w:footnote w:type="continuationSeparator" w:id="0">
    <w:p w14:paraId="72811A98" w14:textId="77777777" w:rsidR="00203A48" w:rsidRDefault="00203A48">
      <w:pPr>
        <w:spacing w:line="240" w:lineRule="auto"/>
      </w:pPr>
      <w:r>
        <w:continuationSeparator/>
      </w:r>
    </w:p>
  </w:footnote>
  <w:footnote w:type="continuationNotice" w:id="1">
    <w:p w14:paraId="64161754" w14:textId="77777777" w:rsidR="00203A48" w:rsidRDefault="00203A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5D5"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433"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27FBCC7"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6979E8B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4E0DCAB"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417E4418"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24071A7F"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F904271"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1C51CDC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94F43C0" w14:textId="77777777" w:rsidR="00FE0BDD" w:rsidRDefault="00FE0BDD">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81B"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3954"/>
    <w:multiLevelType w:val="hybridMultilevel"/>
    <w:tmpl w:val="059C7792"/>
    <w:lvl w:ilvl="0" w:tplc="F06C0DF2">
      <w:start w:val="6"/>
      <w:numFmt w:val="bullet"/>
      <w:lvlText w:val="-"/>
      <w:lvlJc w:val="left"/>
      <w:pPr>
        <w:ind w:left="720" w:hanging="360"/>
      </w:pPr>
      <w:rPr>
        <w:rFonts w:ascii="Arimo" w:eastAsia="Times New Roman" w:hAnsi="Arimo" w:cs="Arim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7D03B2"/>
    <w:multiLevelType w:val="hybridMultilevel"/>
    <w:tmpl w:val="56B249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EB4AD5"/>
    <w:multiLevelType w:val="hybridMultilevel"/>
    <w:tmpl w:val="105AC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1671501">
    <w:abstractNumId w:val="0"/>
  </w:num>
  <w:num w:numId="2" w16cid:durableId="2121801676">
    <w:abstractNumId w:val="2"/>
  </w:num>
  <w:num w:numId="3" w16cid:durableId="1266230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DD"/>
    <w:rsid w:val="0001181B"/>
    <w:rsid w:val="000160CA"/>
    <w:rsid w:val="00016BE7"/>
    <w:rsid w:val="00017AC2"/>
    <w:rsid w:val="00031DDF"/>
    <w:rsid w:val="00032CFF"/>
    <w:rsid w:val="0004373E"/>
    <w:rsid w:val="00045EB3"/>
    <w:rsid w:val="000574B4"/>
    <w:rsid w:val="000651AC"/>
    <w:rsid w:val="00074EA2"/>
    <w:rsid w:val="0007600F"/>
    <w:rsid w:val="000821B2"/>
    <w:rsid w:val="000868DB"/>
    <w:rsid w:val="000C6E32"/>
    <w:rsid w:val="000D2766"/>
    <w:rsid w:val="000F0F2E"/>
    <w:rsid w:val="000F724A"/>
    <w:rsid w:val="001020C8"/>
    <w:rsid w:val="00113D85"/>
    <w:rsid w:val="0014054F"/>
    <w:rsid w:val="001537F8"/>
    <w:rsid w:val="00157A27"/>
    <w:rsid w:val="00167CE9"/>
    <w:rsid w:val="00195354"/>
    <w:rsid w:val="001957C7"/>
    <w:rsid w:val="001B14CC"/>
    <w:rsid w:val="00203A48"/>
    <w:rsid w:val="002110ED"/>
    <w:rsid w:val="0022518C"/>
    <w:rsid w:val="00230C3D"/>
    <w:rsid w:val="00237268"/>
    <w:rsid w:val="00266318"/>
    <w:rsid w:val="00285431"/>
    <w:rsid w:val="0029606E"/>
    <w:rsid w:val="002A3BC5"/>
    <w:rsid w:val="002D0253"/>
    <w:rsid w:val="002E7E98"/>
    <w:rsid w:val="002F0D56"/>
    <w:rsid w:val="002F7461"/>
    <w:rsid w:val="00301E4A"/>
    <w:rsid w:val="003043D6"/>
    <w:rsid w:val="00331578"/>
    <w:rsid w:val="00334091"/>
    <w:rsid w:val="00351456"/>
    <w:rsid w:val="0035600C"/>
    <w:rsid w:val="00367C5E"/>
    <w:rsid w:val="0037507D"/>
    <w:rsid w:val="003979B7"/>
    <w:rsid w:val="003C00DD"/>
    <w:rsid w:val="003C23FE"/>
    <w:rsid w:val="003D3F1F"/>
    <w:rsid w:val="003E5C76"/>
    <w:rsid w:val="003E5CC8"/>
    <w:rsid w:val="003F2BA2"/>
    <w:rsid w:val="00404BB7"/>
    <w:rsid w:val="00407544"/>
    <w:rsid w:val="00452227"/>
    <w:rsid w:val="00453C36"/>
    <w:rsid w:val="00494A86"/>
    <w:rsid w:val="004D00C5"/>
    <w:rsid w:val="00521A1E"/>
    <w:rsid w:val="005239EE"/>
    <w:rsid w:val="005265A7"/>
    <w:rsid w:val="00532FB1"/>
    <w:rsid w:val="00534F5A"/>
    <w:rsid w:val="00557A59"/>
    <w:rsid w:val="005664D6"/>
    <w:rsid w:val="00572323"/>
    <w:rsid w:val="00574B9F"/>
    <w:rsid w:val="005846E3"/>
    <w:rsid w:val="00587223"/>
    <w:rsid w:val="0059785A"/>
    <w:rsid w:val="005A37CC"/>
    <w:rsid w:val="005B67F8"/>
    <w:rsid w:val="005C1225"/>
    <w:rsid w:val="005C6CB6"/>
    <w:rsid w:val="006004E5"/>
    <w:rsid w:val="0060200C"/>
    <w:rsid w:val="0061553D"/>
    <w:rsid w:val="006166BD"/>
    <w:rsid w:val="00626288"/>
    <w:rsid w:val="0063753B"/>
    <w:rsid w:val="00646AE7"/>
    <w:rsid w:val="00654717"/>
    <w:rsid w:val="006716D6"/>
    <w:rsid w:val="00672D3F"/>
    <w:rsid w:val="006C5A06"/>
    <w:rsid w:val="006C7C6B"/>
    <w:rsid w:val="006E2F84"/>
    <w:rsid w:val="006E33C9"/>
    <w:rsid w:val="006F5DDE"/>
    <w:rsid w:val="00707635"/>
    <w:rsid w:val="00724209"/>
    <w:rsid w:val="00726C27"/>
    <w:rsid w:val="00732F43"/>
    <w:rsid w:val="00750BAD"/>
    <w:rsid w:val="0076167F"/>
    <w:rsid w:val="00765667"/>
    <w:rsid w:val="00774D19"/>
    <w:rsid w:val="00777E0E"/>
    <w:rsid w:val="00784573"/>
    <w:rsid w:val="007942B5"/>
    <w:rsid w:val="007943CB"/>
    <w:rsid w:val="007B1A5D"/>
    <w:rsid w:val="007D6245"/>
    <w:rsid w:val="007E0533"/>
    <w:rsid w:val="007E3F7C"/>
    <w:rsid w:val="007E7C5C"/>
    <w:rsid w:val="007F7C5E"/>
    <w:rsid w:val="008322E3"/>
    <w:rsid w:val="00833729"/>
    <w:rsid w:val="00861FDA"/>
    <w:rsid w:val="008737A6"/>
    <w:rsid w:val="0087499B"/>
    <w:rsid w:val="00874CBB"/>
    <w:rsid w:val="00883B45"/>
    <w:rsid w:val="00891533"/>
    <w:rsid w:val="008923FA"/>
    <w:rsid w:val="008B1223"/>
    <w:rsid w:val="008F6876"/>
    <w:rsid w:val="00920E33"/>
    <w:rsid w:val="00924842"/>
    <w:rsid w:val="00952EEE"/>
    <w:rsid w:val="00954E07"/>
    <w:rsid w:val="00960433"/>
    <w:rsid w:val="0097343A"/>
    <w:rsid w:val="00996A60"/>
    <w:rsid w:val="009A110C"/>
    <w:rsid w:val="009A27D1"/>
    <w:rsid w:val="009D6129"/>
    <w:rsid w:val="009E410F"/>
    <w:rsid w:val="009F6289"/>
    <w:rsid w:val="00A23AFA"/>
    <w:rsid w:val="00A2737A"/>
    <w:rsid w:val="00A30F1E"/>
    <w:rsid w:val="00A61221"/>
    <w:rsid w:val="00A925E2"/>
    <w:rsid w:val="00AA005D"/>
    <w:rsid w:val="00AE0823"/>
    <w:rsid w:val="00B0665C"/>
    <w:rsid w:val="00B21CCA"/>
    <w:rsid w:val="00B427BC"/>
    <w:rsid w:val="00B53FC2"/>
    <w:rsid w:val="00B73844"/>
    <w:rsid w:val="00B92E7D"/>
    <w:rsid w:val="00B95962"/>
    <w:rsid w:val="00B96D8F"/>
    <w:rsid w:val="00BD234E"/>
    <w:rsid w:val="00BE1BE0"/>
    <w:rsid w:val="00BF51BF"/>
    <w:rsid w:val="00C2111A"/>
    <w:rsid w:val="00C24231"/>
    <w:rsid w:val="00C2756C"/>
    <w:rsid w:val="00C42D8E"/>
    <w:rsid w:val="00C47F3A"/>
    <w:rsid w:val="00C73030"/>
    <w:rsid w:val="00C73E12"/>
    <w:rsid w:val="00C91589"/>
    <w:rsid w:val="00CA0CA6"/>
    <w:rsid w:val="00CC38DC"/>
    <w:rsid w:val="00CD6F72"/>
    <w:rsid w:val="00CF7F2E"/>
    <w:rsid w:val="00D12F73"/>
    <w:rsid w:val="00D46336"/>
    <w:rsid w:val="00D466C4"/>
    <w:rsid w:val="00D729A3"/>
    <w:rsid w:val="00D7434B"/>
    <w:rsid w:val="00D74D6B"/>
    <w:rsid w:val="00D815DA"/>
    <w:rsid w:val="00D835EF"/>
    <w:rsid w:val="00D84BE9"/>
    <w:rsid w:val="00D94A9B"/>
    <w:rsid w:val="00DA2296"/>
    <w:rsid w:val="00DA7B40"/>
    <w:rsid w:val="00DB09F9"/>
    <w:rsid w:val="00DB301B"/>
    <w:rsid w:val="00DC000E"/>
    <w:rsid w:val="00DD41B3"/>
    <w:rsid w:val="00DD531C"/>
    <w:rsid w:val="00DE5015"/>
    <w:rsid w:val="00E04BAE"/>
    <w:rsid w:val="00E11D71"/>
    <w:rsid w:val="00E402D5"/>
    <w:rsid w:val="00E40AF5"/>
    <w:rsid w:val="00E801F6"/>
    <w:rsid w:val="00E8262A"/>
    <w:rsid w:val="00EA52F9"/>
    <w:rsid w:val="00EA5B00"/>
    <w:rsid w:val="00EE0851"/>
    <w:rsid w:val="00EE4560"/>
    <w:rsid w:val="00F014F8"/>
    <w:rsid w:val="00F02D5C"/>
    <w:rsid w:val="00F045BB"/>
    <w:rsid w:val="00F06FD2"/>
    <w:rsid w:val="00F13E8D"/>
    <w:rsid w:val="00F32122"/>
    <w:rsid w:val="00F42357"/>
    <w:rsid w:val="00F43E86"/>
    <w:rsid w:val="00F5000C"/>
    <w:rsid w:val="00F51D18"/>
    <w:rsid w:val="00F6669F"/>
    <w:rsid w:val="00FA502B"/>
    <w:rsid w:val="00FB14B6"/>
    <w:rsid w:val="00FD28AC"/>
    <w:rsid w:val="00FE0BDD"/>
    <w:rsid w:val="00FE66BB"/>
    <w:rsid w:val="00FF0343"/>
    <w:rsid w:val="02410220"/>
    <w:rsid w:val="030FE975"/>
    <w:rsid w:val="06B377F7"/>
    <w:rsid w:val="06C40BEB"/>
    <w:rsid w:val="0BB6F56D"/>
    <w:rsid w:val="103E4AA5"/>
    <w:rsid w:val="11DA1B06"/>
    <w:rsid w:val="1652FB6C"/>
    <w:rsid w:val="29A8AD7E"/>
    <w:rsid w:val="2CB8B01B"/>
    <w:rsid w:val="35442EC1"/>
    <w:rsid w:val="3770436C"/>
    <w:rsid w:val="379CA976"/>
    <w:rsid w:val="4402DF19"/>
    <w:rsid w:val="4899E0D3"/>
    <w:rsid w:val="4AC5F57E"/>
    <w:rsid w:val="5602D6CD"/>
    <w:rsid w:val="5A85E782"/>
    <w:rsid w:val="6BB3AF4B"/>
    <w:rsid w:val="6BE99672"/>
    <w:rsid w:val="7222F0C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3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72"/>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73030"/>
    <w:pPr>
      <w:autoSpaceDE w:val="0"/>
      <w:autoSpaceDN w:val="0"/>
      <w:adjustRightInd w:val="0"/>
      <w:spacing w:line="240" w:lineRule="auto"/>
    </w:pPr>
    <w:rPr>
      <w:rFonts w:ascii="IntelOne Text" w:eastAsia="Times" w:hAnsi="IntelOne Text" w:cs="IntelOne Text"/>
      <w:color w:val="000000"/>
      <w:sz w:val="24"/>
      <w:szCs w:val="24"/>
      <w:lang w:val="de-DE" w:eastAsia="zh-TW"/>
    </w:rPr>
  </w:style>
  <w:style w:type="paragraph" w:styleId="berarbeitung">
    <w:name w:val="Revision"/>
    <w:hidden/>
    <w:uiPriority w:val="99"/>
    <w:semiHidden/>
    <w:rsid w:val="00D84BE9"/>
    <w:pPr>
      <w:spacing w:line="240" w:lineRule="auto"/>
    </w:pPr>
    <w:rPr>
      <w:rFonts w:eastAsia="Times New Roman"/>
      <w:kern w:val="1"/>
      <w:lang w:eastAsia="ar-SA"/>
    </w:rPr>
  </w:style>
  <w:style w:type="character" w:styleId="Fett">
    <w:name w:val="Strong"/>
    <w:basedOn w:val="Absatz-Standardschriftart"/>
    <w:uiPriority w:val="22"/>
    <w:qFormat/>
    <w:rsid w:val="00211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295">
      <w:bodyDiv w:val="1"/>
      <w:marLeft w:val="0"/>
      <w:marRight w:val="0"/>
      <w:marTop w:val="0"/>
      <w:marBottom w:val="0"/>
      <w:divBdr>
        <w:top w:val="none" w:sz="0" w:space="0" w:color="auto"/>
        <w:left w:val="none" w:sz="0" w:space="0" w:color="auto"/>
        <w:bottom w:val="none" w:sz="0" w:space="0" w:color="auto"/>
        <w:right w:val="none" w:sz="0" w:space="0" w:color="auto"/>
      </w:divBdr>
    </w:div>
    <w:div w:id="713314944">
      <w:bodyDiv w:val="1"/>
      <w:marLeft w:val="0"/>
      <w:marRight w:val="0"/>
      <w:marTop w:val="0"/>
      <w:marBottom w:val="0"/>
      <w:divBdr>
        <w:top w:val="none" w:sz="0" w:space="0" w:color="auto"/>
        <w:left w:val="none" w:sz="0" w:space="0" w:color="auto"/>
        <w:bottom w:val="none" w:sz="0" w:space="0" w:color="auto"/>
        <w:right w:val="none" w:sz="0" w:space="0" w:color="auto"/>
      </w:divBdr>
    </w:div>
    <w:div w:id="902983361">
      <w:bodyDiv w:val="1"/>
      <w:marLeft w:val="0"/>
      <w:marRight w:val="0"/>
      <w:marTop w:val="0"/>
      <w:marBottom w:val="0"/>
      <w:divBdr>
        <w:top w:val="none" w:sz="0" w:space="0" w:color="auto"/>
        <w:left w:val="none" w:sz="0" w:space="0" w:color="auto"/>
        <w:bottom w:val="none" w:sz="0" w:space="0" w:color="auto"/>
        <w:right w:val="none" w:sz="0" w:space="0" w:color="auto"/>
      </w:divBdr>
    </w:div>
    <w:div w:id="1625847832">
      <w:bodyDiv w:val="1"/>
      <w:marLeft w:val="0"/>
      <w:marRight w:val="0"/>
      <w:marTop w:val="0"/>
      <w:marBottom w:val="0"/>
      <w:divBdr>
        <w:top w:val="none" w:sz="0" w:space="0" w:color="auto"/>
        <w:left w:val="none" w:sz="0" w:space="0" w:color="auto"/>
        <w:bottom w:val="none" w:sz="0" w:space="0" w:color="auto"/>
        <w:right w:val="none" w:sz="0" w:space="0" w:color="auto"/>
      </w:divBdr>
    </w:div>
    <w:div w:id="180480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technologies/intel-meteor-lake-h-based-computer-on-modules/" TargetMode="External"/><Relationship Id="rId18" Type="http://schemas.openxmlformats.org/officeDocument/2006/relationships/hyperlink" Target="https://www.youtube.com/congatecA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ngatec.com/en/products/com-express-type-6/conga-tc700/" TargetMode="External"/><Relationship Id="rId17" Type="http://schemas.openxmlformats.org/officeDocument/2006/relationships/hyperlink" Target="https://twitter.com/congatecA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inkedin.com/company/congatec/" TargetMode="External"/><Relationship Id="rId20" Type="http://schemas.openxmlformats.org/officeDocument/2006/relationships/hyperlink" Target="mailto:julia.wolff@publite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ongatec.com/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congat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atec.com/de/congatec/events/congatec-at-embedded-world-202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D554DF-F49B-4ED3-999F-93482EC8E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8D910-9369-4940-9313-068C86AFA923}">
  <ds:schemaRefs>
    <ds:schemaRef ds:uri="http://schemas.microsoft.com/sharepoint/v3/contenttype/forms"/>
  </ds:schemaRefs>
</ds:datastoreItem>
</file>

<file path=customXml/itemProps3.xml><?xml version="1.0" encoding="utf-8"?>
<ds:datastoreItem xmlns:ds="http://schemas.openxmlformats.org/officeDocument/2006/customXml" ds:itemID="{3989C190-DC21-4309-BE52-E31194FD15DD}">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6695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7525</CharactersWithSpaces>
  <SharedDoc>false</SharedDoc>
  <HLinks>
    <vt:vector size="48" baseType="variant">
      <vt:variant>
        <vt:i4>2555988</vt:i4>
      </vt:variant>
      <vt:variant>
        <vt:i4>18</vt:i4>
      </vt:variant>
      <vt:variant>
        <vt:i4>0</vt:i4>
      </vt:variant>
      <vt:variant>
        <vt:i4>5</vt:i4>
      </vt:variant>
      <vt:variant>
        <vt:lpwstr>mailto:julia.wolff@publitek.com</vt:lpwstr>
      </vt:variant>
      <vt:variant>
        <vt:lpwstr/>
      </vt:variant>
      <vt:variant>
        <vt:i4>4980801</vt:i4>
      </vt:variant>
      <vt:variant>
        <vt:i4>15</vt:i4>
      </vt:variant>
      <vt:variant>
        <vt:i4>0</vt:i4>
      </vt:variant>
      <vt:variant>
        <vt:i4>5</vt:i4>
      </vt:variant>
      <vt:variant>
        <vt:lpwstr>http://www.congatec.com/</vt:lpwstr>
      </vt:variant>
      <vt:variant>
        <vt:lpwstr/>
      </vt:variant>
      <vt:variant>
        <vt:i4>3539058</vt:i4>
      </vt:variant>
      <vt:variant>
        <vt:i4>12</vt:i4>
      </vt:variant>
      <vt:variant>
        <vt:i4>0</vt:i4>
      </vt:variant>
      <vt:variant>
        <vt:i4>5</vt:i4>
      </vt:variant>
      <vt:variant>
        <vt:lpwstr>https://www.youtube.com/user/congatecAE</vt:lpwstr>
      </vt:variant>
      <vt:variant>
        <vt:lpwstr/>
      </vt:variant>
      <vt:variant>
        <vt:i4>6357053</vt:i4>
      </vt:variant>
      <vt:variant>
        <vt:i4>9</vt:i4>
      </vt:variant>
      <vt:variant>
        <vt:i4>0</vt:i4>
      </vt:variant>
      <vt:variant>
        <vt:i4>5</vt:i4>
      </vt:variant>
      <vt:variant>
        <vt:lpwstr>https://twitter.com/congatecAG</vt:lpwstr>
      </vt:variant>
      <vt:variant>
        <vt:lpwstr/>
      </vt:variant>
      <vt:variant>
        <vt:i4>8257633</vt:i4>
      </vt:variant>
      <vt:variant>
        <vt:i4>6</vt:i4>
      </vt:variant>
      <vt:variant>
        <vt:i4>0</vt:i4>
      </vt:variant>
      <vt:variant>
        <vt:i4>5</vt:i4>
      </vt:variant>
      <vt:variant>
        <vt:lpwstr>https://www.linkedin.com/company/congatec/</vt:lpwstr>
      </vt:variant>
      <vt:variant>
        <vt:lpwstr/>
      </vt:variant>
      <vt:variant>
        <vt:i4>5832712</vt:i4>
      </vt:variant>
      <vt:variant>
        <vt:i4>3</vt:i4>
      </vt:variant>
      <vt:variant>
        <vt:i4>0</vt:i4>
      </vt:variant>
      <vt:variant>
        <vt:i4>5</vt:i4>
      </vt:variant>
      <vt:variant>
        <vt:lpwstr>https://www.congatec.com/</vt:lpwstr>
      </vt:variant>
      <vt:variant>
        <vt:lpwstr/>
      </vt:variant>
      <vt:variant>
        <vt:i4>4653147</vt:i4>
      </vt:variant>
      <vt:variant>
        <vt:i4>0</vt:i4>
      </vt:variant>
      <vt:variant>
        <vt:i4>0</vt:i4>
      </vt:variant>
      <vt:variant>
        <vt:i4>5</vt:i4>
      </vt:variant>
      <vt:variant>
        <vt:lpwstr>https://www.congatec.com/en/products/com-express-type-6/conga-tc700/</vt:lpwstr>
      </vt:variant>
      <vt:variant>
        <vt:lpwstr/>
      </vt:variant>
      <vt:variant>
        <vt:i4>5636133</vt:i4>
      </vt:variant>
      <vt:variant>
        <vt:i4>0</vt:i4>
      </vt:variant>
      <vt:variant>
        <vt:i4>0</vt:i4>
      </vt:variant>
      <vt:variant>
        <vt:i4>5</vt:i4>
      </vt:variant>
      <vt:variant>
        <vt:lpwstr>https://one.congatec.local:8443/download/attachments/185372358/NEX-Meteor Lake Launch Deck for Edge Partners - Sept 2023_Conagtec CNDA6299735.pdf?version=1&amp;modificationDate=1697044708357&amp;api=v2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2023-12-14T16:10:00Z</dcterms:created>
  <dcterms:modified xsi:type="dcterms:W3CDTF">2023-12-19T09:09:00Z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