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367F0C" w:rsidRDefault="009D0A2B" w:rsidP="00367F0C">
      <w:pPr>
        <w:pStyle w:val="berschrift1"/>
      </w:pPr>
      <w:r w:rsidRPr="00367F0C">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4" cstate="print"/>
                    <a:stretch>
                      <a:fillRect/>
                    </a:stretch>
                  </pic:blipFill>
                  <pic:spPr>
                    <a:xfrm>
                      <a:off x="0" y="0"/>
                      <a:ext cx="1145330" cy="901243"/>
                    </a:xfrm>
                    <a:prstGeom prst="rect">
                      <a:avLst/>
                    </a:prstGeom>
                  </pic:spPr>
                </pic:pic>
              </a:graphicData>
            </a:graphic>
          </wp:anchor>
        </w:drawing>
      </w:r>
      <w:r w:rsidRPr="00367F0C">
        <w:t>Pressemitteilung</w:t>
      </w:r>
    </w:p>
    <w:p w14:paraId="190E32DD" w14:textId="77777777" w:rsidR="009D0A2B" w:rsidRDefault="009D0A2B" w:rsidP="00367F0C"/>
    <w:p w14:paraId="50C209D9" w14:textId="77777777" w:rsidR="009D0A2B" w:rsidRDefault="009D0A2B" w:rsidP="00367F0C"/>
    <w:p w14:paraId="552E1E76" w14:textId="1E167294" w:rsidR="002F6FD5" w:rsidRDefault="002F6FD5" w:rsidP="002F6FD5">
      <w:r>
        <w:t xml:space="preserve">Smart Factory &amp; Automation World: congatec stellt Computer-on-Modules für kollaborative 5G-Roboter und </w:t>
      </w:r>
      <w:r w:rsidR="009F6731">
        <w:t xml:space="preserve">Materialhandling-Systeme </w:t>
      </w:r>
      <w:r>
        <w:t>vor</w:t>
      </w:r>
    </w:p>
    <w:p w14:paraId="1634F36D" w14:textId="77777777" w:rsidR="009D0A2B" w:rsidRDefault="009D0A2B" w:rsidP="00367F0C"/>
    <w:p w14:paraId="656B1872" w14:textId="66AAF5B6" w:rsidR="002F6FD5" w:rsidRPr="002F6FD5" w:rsidRDefault="002F6FD5" w:rsidP="002F6FD5">
      <w:pPr>
        <w:rPr>
          <w:b/>
          <w:bCs/>
          <w:sz w:val="44"/>
          <w:szCs w:val="44"/>
        </w:rPr>
      </w:pPr>
      <w:r w:rsidRPr="002F6FD5">
        <w:rPr>
          <w:b/>
          <w:bCs/>
          <w:sz w:val="44"/>
          <w:szCs w:val="44"/>
        </w:rPr>
        <w:t>TSN</w:t>
      </w:r>
      <w:r>
        <w:rPr>
          <w:b/>
          <w:bCs/>
          <w:sz w:val="44"/>
          <w:szCs w:val="44"/>
        </w:rPr>
        <w:t>-</w:t>
      </w:r>
      <w:r w:rsidRPr="002F6FD5">
        <w:rPr>
          <w:b/>
          <w:bCs/>
          <w:sz w:val="44"/>
          <w:szCs w:val="44"/>
        </w:rPr>
        <w:t>synchronisiert</w:t>
      </w:r>
      <w:r>
        <w:rPr>
          <w:b/>
          <w:bCs/>
          <w:sz w:val="44"/>
          <w:szCs w:val="44"/>
        </w:rPr>
        <w:t>e</w:t>
      </w:r>
      <w:r w:rsidRPr="002F6FD5">
        <w:rPr>
          <w:b/>
          <w:bCs/>
          <w:sz w:val="44"/>
          <w:szCs w:val="44"/>
        </w:rPr>
        <w:t xml:space="preserve"> Echtzeit über 5G</w:t>
      </w:r>
    </w:p>
    <w:p w14:paraId="62785EF1" w14:textId="1129E605" w:rsidR="006B627C" w:rsidRDefault="006B627C" w:rsidP="00061C51">
      <w:pPr>
        <w:rPr>
          <w:rStyle w:val="Kommentarzeichen1"/>
          <w:bCs/>
          <w:noProof/>
          <w:szCs w:val="22"/>
        </w:rPr>
      </w:pPr>
    </w:p>
    <w:p w14:paraId="0F6A197F" w14:textId="6B853DAA" w:rsidR="00CB1837" w:rsidRDefault="00CB1837" w:rsidP="00061C51">
      <w:r>
        <w:rPr>
          <w:rStyle w:val="Kommentarzeichen1"/>
          <w:bCs/>
          <w:noProof/>
          <w:szCs w:val="22"/>
        </w:rPr>
        <w:drawing>
          <wp:inline distT="0" distB="0" distL="0" distR="0" wp14:anchorId="095F8A77" wp14:editId="25A95095">
            <wp:extent cx="548640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EDF2B54" w14:textId="77777777" w:rsidR="00B54193" w:rsidRDefault="00B54193" w:rsidP="00061C51"/>
    <w:p w14:paraId="38D688FC" w14:textId="5A4EEB2B" w:rsidR="002F6FD5" w:rsidRDefault="002F6FD5" w:rsidP="002F6FD5">
      <w:r>
        <w:rPr>
          <w:b/>
        </w:rPr>
        <w:t>Seoul</w:t>
      </w:r>
      <w:r w:rsidR="00B54193" w:rsidRPr="006B627C">
        <w:rPr>
          <w:b/>
        </w:rPr>
        <w:t>,</w:t>
      </w:r>
      <w:r>
        <w:rPr>
          <w:b/>
        </w:rPr>
        <w:t xml:space="preserve"> Korea</w:t>
      </w:r>
      <w:r w:rsidR="00B54193" w:rsidRPr="006B627C">
        <w:rPr>
          <w:b/>
        </w:rPr>
        <w:t xml:space="preserve"> </w:t>
      </w:r>
      <w:r>
        <w:rPr>
          <w:b/>
        </w:rPr>
        <w:t>6</w:t>
      </w:r>
      <w:r w:rsidR="00B54193" w:rsidRPr="006B627C">
        <w:rPr>
          <w:b/>
        </w:rPr>
        <w:t xml:space="preserve">. </w:t>
      </w:r>
      <w:r>
        <w:rPr>
          <w:b/>
        </w:rPr>
        <w:t>April</w:t>
      </w:r>
      <w:r w:rsidR="00B54193" w:rsidRPr="006B627C">
        <w:rPr>
          <w:b/>
        </w:rPr>
        <w:t xml:space="preserve"> 202</w:t>
      </w:r>
      <w:r w:rsidR="00B769E7">
        <w:rPr>
          <w:b/>
        </w:rPr>
        <w:t>2</w:t>
      </w:r>
      <w:r w:rsidR="00B54193" w:rsidRPr="006B627C">
        <w:rPr>
          <w:b/>
        </w:rPr>
        <w:t xml:space="preserve"> * *</w:t>
      </w:r>
      <w:r w:rsidR="00B54193">
        <w:t xml:space="preserve"> * congatec – ein führender Anbieter von Embedded</w:t>
      </w:r>
      <w:r>
        <w:t>-</w:t>
      </w:r>
      <w:r w:rsidR="00B54193">
        <w:t xml:space="preserve"> und </w:t>
      </w:r>
      <w:r w:rsidR="00B54193" w:rsidRPr="00061C51">
        <w:t>Edge</w:t>
      </w:r>
      <w:r>
        <w:t>-</w:t>
      </w:r>
      <w:r w:rsidR="00B54193" w:rsidRPr="00061C51">
        <w:t>Computer</w:t>
      </w:r>
      <w:r>
        <w:t>-</w:t>
      </w:r>
      <w:r w:rsidR="00B54193" w:rsidRPr="00061C51">
        <w:t xml:space="preserve">Technologie – </w:t>
      </w:r>
      <w:r>
        <w:t xml:space="preserve">stellt auf der Smart Factory &amp; Automation World (Coex-Halle C, Stand C522) neue Computer-on-Modules für 5G-vernetzte </w:t>
      </w:r>
      <w:r w:rsidR="00166935">
        <w:t xml:space="preserve">smarte </w:t>
      </w:r>
      <w:r>
        <w:t xml:space="preserve">Fabriken und die </w:t>
      </w:r>
      <w:r w:rsidR="00166935">
        <w:t>i</w:t>
      </w:r>
      <w:r>
        <w:t>ndustrie</w:t>
      </w:r>
      <w:r w:rsidR="00166935">
        <w:t>lle Automatisierung</w:t>
      </w:r>
      <w:r>
        <w:t xml:space="preserve"> vor. Die </w:t>
      </w:r>
      <w:r w:rsidR="00166935">
        <w:t>smarten</w:t>
      </w:r>
      <w:r>
        <w:t xml:space="preserve"> Mobilitätsplattformen von congatec vereinfachen und beschleunigen die Entwicklung kollaborative</w:t>
      </w:r>
      <w:r w:rsidR="00166935">
        <w:t>r</w:t>
      </w:r>
      <w:r>
        <w:t xml:space="preserve"> Robotik und </w:t>
      </w:r>
      <w:r w:rsidR="003435F2">
        <w:t xml:space="preserve">Materialhandling-Systeme </w:t>
      </w:r>
      <w:r>
        <w:t xml:space="preserve">und sind für den Einsatz </w:t>
      </w:r>
      <w:r w:rsidR="00166935">
        <w:t>in</w:t>
      </w:r>
      <w:r>
        <w:t xml:space="preserve"> Außentemperatur</w:t>
      </w:r>
      <w:r w:rsidR="00166935">
        <w:t>bereichen</w:t>
      </w:r>
      <w:r>
        <w:t xml:space="preserve"> von -45°C bis +85°C </w:t>
      </w:r>
      <w:r w:rsidR="009303A2">
        <w:t>ausgelegt</w:t>
      </w:r>
      <w:r>
        <w:t xml:space="preserve">. Typische </w:t>
      </w:r>
      <w:r w:rsidR="009303A2">
        <w:t>Target-Systeme</w:t>
      </w:r>
      <w:r>
        <w:t xml:space="preserve"> für diese Plattformen sind </w:t>
      </w:r>
      <w:r w:rsidR="00E7490E">
        <w:t>echtzeit</w:t>
      </w:r>
      <w:r>
        <w:t>vernetzte</w:t>
      </w:r>
      <w:r w:rsidR="009303A2">
        <w:t xml:space="preserve"> und</w:t>
      </w:r>
      <w:r>
        <w:t xml:space="preserve"> funktional sichere selbstfahrende Fahrzeuge der nächsten Generation sowie intelligente Fertigungs</w:t>
      </w:r>
      <w:r w:rsidR="0066306E">
        <w:t>- und Materialhandling</w:t>
      </w:r>
      <w:r w:rsidR="00A6019A">
        <w:t>-Systeme</w:t>
      </w:r>
      <w:r>
        <w:t>, die von kollaborativen und kooperativen Robotern bis hin zu substitutive</w:t>
      </w:r>
      <w:r w:rsidR="00D708D5">
        <w:t>n</w:t>
      </w:r>
      <w:r>
        <w:t xml:space="preserve"> </w:t>
      </w:r>
      <w:r w:rsidR="009303A2">
        <w:t>Robotik-Systemen</w:t>
      </w:r>
      <w:r>
        <w:t xml:space="preserve"> für die THT-Bestückung von Leiterplatten reichen. </w:t>
      </w:r>
    </w:p>
    <w:p w14:paraId="1951FBB9" w14:textId="77777777" w:rsidR="002F6FD5" w:rsidRDefault="002F6FD5" w:rsidP="002F6FD5"/>
    <w:p w14:paraId="7932A951" w14:textId="57842FBB" w:rsidR="002F6FD5" w:rsidRDefault="002F6FD5" w:rsidP="002F6FD5">
      <w:r>
        <w:lastRenderedPageBreak/>
        <w:t xml:space="preserve">OEM-Anbieter von intelligenten Logistikfahrzeugen und Fertigungsrobotern der nächsten Generation </w:t>
      </w:r>
      <w:r w:rsidR="009303A2">
        <w:t>haben</w:t>
      </w:r>
      <w:r>
        <w:t xml:space="preserve"> bei der Entwicklung </w:t>
      </w:r>
      <w:r w:rsidR="009303A2">
        <w:t>solcher</w:t>
      </w:r>
      <w:r>
        <w:t xml:space="preserve"> neuen Steuerungen eine Vielzahl von Aufgaben </w:t>
      </w:r>
      <w:r w:rsidR="009303A2">
        <w:t xml:space="preserve">zu </w:t>
      </w:r>
      <w:r>
        <w:t>bewältigen</w:t>
      </w:r>
      <w:r w:rsidR="00F15824">
        <w:t>:</w:t>
      </w:r>
      <w:r>
        <w:t xml:space="preserve"> </w:t>
      </w:r>
      <w:r w:rsidR="003F33E1">
        <w:t xml:space="preserve">Sie müssen Bildverarbeitungssysteme und verschiedene andere Sensoren integrieren, um situationsbezogene Rohdaten zu sammeln; sie müssen Datenvorverarbeitung und künstliche Intelligenz (KI) implementieren, um die Datenanalytik zu verbessern; und sie müssen die Steuerungslogik für die Bewegung und den Betrieb autonomer Fahrzeuge entwickeln. </w:t>
      </w:r>
      <w:r>
        <w:t xml:space="preserve">Darüber hinaus benötigen sie 5G-Gerätekonnektivität für die Fahrzeug-zu-Fahrzeug- und Fahrzeug-zu-X-Kommunikation bzw. für die Roboter-zu-Roboter- und Roboter-zu-X-Kommunikation. </w:t>
      </w:r>
      <w:r w:rsidR="003F33E1">
        <w:t>All das muss zudem echtzeitfähig und funktional sicher umgesetzt werden.</w:t>
      </w:r>
    </w:p>
    <w:p w14:paraId="279682B6" w14:textId="77777777" w:rsidR="002F6FD5" w:rsidRDefault="002F6FD5" w:rsidP="002F6FD5"/>
    <w:p w14:paraId="54214460" w14:textId="665E52F6" w:rsidR="002F6FD5" w:rsidRDefault="009303A2" w:rsidP="002F6FD5">
      <w:r>
        <w:t>„</w:t>
      </w:r>
      <w:r w:rsidR="002F6FD5">
        <w:t xml:space="preserve">congatec positioniert sich als Embedded-Computing-Plattform- und Ökosystem-Anbieter, der </w:t>
      </w:r>
      <w:r w:rsidR="00E7490E">
        <w:t xml:space="preserve">Hersteller </w:t>
      </w:r>
      <w:r w:rsidR="002F6FD5">
        <w:t>von intelligenten Logistikfahrzeugen und Fertigungsrobotern bei all diesen Aufgaben umfassend unterstützt</w:t>
      </w:r>
      <w:r w:rsidR="00A6019A">
        <w:t xml:space="preserve"> –</w:t>
      </w:r>
      <w:r w:rsidR="002F6FD5">
        <w:t xml:space="preserve"> von TSN-fähigen robusten Computer-on-Module</w:t>
      </w:r>
      <w:r>
        <w:t>s</w:t>
      </w:r>
      <w:r w:rsidR="002F6FD5">
        <w:t xml:space="preserve"> für den erweiterten Temperaturbereich </w:t>
      </w:r>
      <w:r>
        <w:t>über</w:t>
      </w:r>
      <w:r w:rsidR="002F6FD5">
        <w:t xml:space="preserve"> Echtzeit-Hypervisor-Technologien bis hin zu anwendungsbereiten OEM-Plattform-Bausteinen, die </w:t>
      </w:r>
      <w:r w:rsidR="006A0AFD">
        <w:t>über</w:t>
      </w:r>
      <w:r w:rsidR="002F6FD5">
        <w:t xml:space="preserve"> unsere</w:t>
      </w:r>
      <w:r w:rsidR="006A0AFD">
        <w:t>r</w:t>
      </w:r>
      <w:r w:rsidR="002F6FD5">
        <w:t xml:space="preserve"> </w:t>
      </w:r>
      <w:r w:rsidR="006A0AFD">
        <w:t>kontinuierlich</w:t>
      </w:r>
      <w:r w:rsidR="002F6FD5">
        <w:t xml:space="preserve"> wachsende</w:t>
      </w:r>
      <w:r w:rsidR="006A0AFD">
        <w:t>s</w:t>
      </w:r>
      <w:r w:rsidR="002F6FD5">
        <w:t xml:space="preserve"> </w:t>
      </w:r>
      <w:r w:rsidR="006A0AFD">
        <w:t>Netzwerk an Lösungspartnern</w:t>
      </w:r>
      <w:r w:rsidR="002F6FD5">
        <w:t xml:space="preserve"> bereitgestellt werden</w:t>
      </w:r>
      <w:r w:rsidR="006A0AFD">
        <w:t>“</w:t>
      </w:r>
      <w:r w:rsidR="002F6FD5">
        <w:t xml:space="preserve">, sagt </w:t>
      </w:r>
      <w:r w:rsidR="006A0AFD">
        <w:t>Christian Eder</w:t>
      </w:r>
      <w:r w:rsidR="002F6FD5">
        <w:t xml:space="preserve">, </w:t>
      </w:r>
      <w:r w:rsidR="006A0AFD">
        <w:t xml:space="preserve">Director </w:t>
      </w:r>
      <w:r w:rsidR="00E7490E">
        <w:t xml:space="preserve">Product </w:t>
      </w:r>
      <w:r w:rsidR="006A0AFD">
        <w:t>Marketing</w:t>
      </w:r>
      <w:r w:rsidR="002F6FD5">
        <w:t xml:space="preserve"> bei congatec. </w:t>
      </w:r>
    </w:p>
    <w:p w14:paraId="1B4902ED" w14:textId="77777777" w:rsidR="002F6FD5" w:rsidRDefault="002F6FD5" w:rsidP="002F6FD5"/>
    <w:p w14:paraId="5B01EEBA" w14:textId="4295F4FF" w:rsidR="002F6FD5" w:rsidRDefault="002F6FD5" w:rsidP="002F6FD5">
      <w:r>
        <w:t>Zu den Highlights der congatec-Präsentationen auf der Smart Factory &amp; Automation World gehören die auf Intel Xeon D-Prozessoren basierenden COM-HPC-Server-Module für industrielle Edge-Server und 5G-Campus-Netzwerkausrüstungen, die auf Intel Core-Prozessoren der 12. Generation basierenden COM-HPC-Client- und COM-Express-Module für intelligente Fahrzeug-/Roboter-Gateways und Fahrzeug-/Roboter-Netzwerk</w:t>
      </w:r>
      <w:r w:rsidR="006A0AFD">
        <w:t>controller</w:t>
      </w:r>
      <w:r>
        <w:t xml:space="preserve"> sowie auf Intel Celeron-, Pentium- und Atom-Prozessoren basierende Pico-ITX-Single-Board-Computer (SBCs) als </w:t>
      </w:r>
      <w:r w:rsidR="006A0AFD">
        <w:t>applikationsfertige</w:t>
      </w:r>
      <w:r>
        <w:t xml:space="preserve"> Echtzeitverarbeitungskerne für industrielle Edge-Computing-Anwendungen.  </w:t>
      </w:r>
    </w:p>
    <w:p w14:paraId="74302AFC" w14:textId="77777777" w:rsidR="002F6FD5" w:rsidRDefault="002F6FD5" w:rsidP="002F6FD5"/>
    <w:p w14:paraId="76EE0872" w14:textId="77777777" w:rsidR="002F6FD5" w:rsidRPr="006A0AFD" w:rsidRDefault="002F6FD5" w:rsidP="002F6FD5">
      <w:pPr>
        <w:rPr>
          <w:b/>
          <w:bCs/>
        </w:rPr>
      </w:pPr>
      <w:r w:rsidRPr="006A0AFD">
        <w:rPr>
          <w:b/>
          <w:bCs/>
        </w:rPr>
        <w:t>COM-HPC-Server-Module mit Intel Xeon D-Prozessoren</w:t>
      </w:r>
    </w:p>
    <w:p w14:paraId="6146A9E9" w14:textId="6FA0D737" w:rsidR="00A270D5" w:rsidRDefault="002F6FD5" w:rsidP="002F6FD5">
      <w:r>
        <w:t xml:space="preserve">Die neuen COM-HPC-Server-Module in </w:t>
      </w:r>
      <w:r w:rsidR="006A0AFD">
        <w:t>Size</w:t>
      </w:r>
      <w:r>
        <w:t xml:space="preserve"> E und D mit Intel Xeon D-Prozessoren wurden entwickelt, um die nächste Generation von Echtzeit-Microserver-Workloads in industriellen Fabriken und Außenumgebungen mit erweiterten Temperaturbereichen zu beschleunigen. Zu den Verbesserungen </w:t>
      </w:r>
      <w:r w:rsidR="00033231">
        <w:t xml:space="preserve">zählen </w:t>
      </w:r>
      <w:r>
        <w:t xml:space="preserve">bis zu 20 </w:t>
      </w:r>
      <w:r w:rsidR="00033231">
        <w:t>Rechenk</w:t>
      </w:r>
      <w:r>
        <w:t xml:space="preserve">erne, bis zu 1 TB RAM, doppelter </w:t>
      </w:r>
      <w:r w:rsidR="006A0AFD">
        <w:t>Datend</w:t>
      </w:r>
      <w:r>
        <w:t xml:space="preserve">urchsatz pro PCIe-Lane im Vergleich zu Gen </w:t>
      </w:r>
      <w:r w:rsidR="00033231">
        <w:t>3</w:t>
      </w:r>
      <w:r>
        <w:t>, sowie bis zu 100 GbE-Konnektivität und TCC/TSN-</w:t>
      </w:r>
      <w:r w:rsidR="006A0AFD">
        <w:t>Support</w:t>
      </w:r>
      <w:r>
        <w:t xml:space="preserve">. Die </w:t>
      </w:r>
      <w:r w:rsidR="006A0AFD">
        <w:t>A</w:t>
      </w:r>
      <w:r>
        <w:t>nwendungsfälle in Smart-Factor</w:t>
      </w:r>
      <w:r w:rsidR="006A0AFD">
        <w:t>ies</w:t>
      </w:r>
      <w:r>
        <w:t xml:space="preserve"> reichen von Servern, die in 5G-</w:t>
      </w:r>
      <w:r w:rsidR="006A0AFD">
        <w:t>angebundenen tak</w:t>
      </w:r>
      <w:r>
        <w:t>til</w:t>
      </w:r>
      <w:r w:rsidR="006A0AFD">
        <w:t xml:space="preserve">en </w:t>
      </w:r>
      <w:r>
        <w:t>Internet-</w:t>
      </w:r>
      <w:r w:rsidR="006A0AFD">
        <w:t xml:space="preserve">Applikationen </w:t>
      </w:r>
      <w:r>
        <w:t xml:space="preserve">eingesetzt werden, bis hin zu Edge-Servern für größere Maschinen und Fertigungsanlagen. Weitere Informationen über die </w:t>
      </w:r>
      <w:r>
        <w:lastRenderedPageBreak/>
        <w:t xml:space="preserve">neuen Intel Xeon D Prozessor basierten Computer-on-Modules finden Sie unter: </w:t>
      </w:r>
      <w:hyperlink r:id="rId6" w:history="1">
        <w:r w:rsidR="002A3930" w:rsidRPr="00FD2C14">
          <w:rPr>
            <w:rStyle w:val="Hyperlink"/>
          </w:rPr>
          <w:t>https://www.congatec.com/de/technologies/intel-xeon-d-modules/</w:t>
        </w:r>
      </w:hyperlink>
      <w:r w:rsidR="002A3930">
        <w:t xml:space="preserve"> </w:t>
      </w:r>
    </w:p>
    <w:p w14:paraId="24C6E3D8" w14:textId="4C33240E" w:rsidR="002F6FD5" w:rsidRDefault="002F6FD5" w:rsidP="002F6FD5">
      <w:r>
        <w:t xml:space="preserve">  </w:t>
      </w:r>
    </w:p>
    <w:p w14:paraId="3F95E969" w14:textId="39038470" w:rsidR="002F6FD5" w:rsidRPr="006A0AFD" w:rsidRDefault="002F6FD5" w:rsidP="002F6FD5">
      <w:pPr>
        <w:rPr>
          <w:b/>
          <w:bCs/>
        </w:rPr>
      </w:pPr>
      <w:r w:rsidRPr="006A0AFD">
        <w:rPr>
          <w:b/>
          <w:bCs/>
        </w:rPr>
        <w:t>Computer-on-Modules mit Intel Core-Prozessoren der 12.</w:t>
      </w:r>
      <w:r w:rsidR="006A0AFD">
        <w:rPr>
          <w:b/>
          <w:bCs/>
        </w:rPr>
        <w:t xml:space="preserve"> Generation</w:t>
      </w:r>
    </w:p>
    <w:p w14:paraId="41575BFE" w14:textId="4BA18C12" w:rsidR="000A74FD" w:rsidRDefault="002F6FD5" w:rsidP="00010DFA">
      <w:r>
        <w:t>Ausgestattet mit Intel Core Prozessoren der 12. Generation (ehemals Codename Alder Lake) bieten die neuen congatec Module in COM-HPC Size A und Size C sowie COM Express Type 6 Formfaktoren erhebliche Leistungssteigerungen und Verbesserungen für die nächste Generation intelligente</w:t>
      </w:r>
      <w:r w:rsidR="000A74FD">
        <w:t>r</w:t>
      </w:r>
      <w:r>
        <w:t xml:space="preserve"> Mobilitätssysteme und kollaborative</w:t>
      </w:r>
      <w:r w:rsidR="000A74FD">
        <w:t>r</w:t>
      </w:r>
      <w:r>
        <w:t xml:space="preserve"> Fertigungsroboter. Besonders beeindruckend ist die Tatsache, dass </w:t>
      </w:r>
      <w:r w:rsidR="000A74FD">
        <w:t>Entwickler</w:t>
      </w:r>
      <w:r>
        <w:t xml:space="preserve"> jetzt die innovative</w:t>
      </w:r>
      <w:r w:rsidR="000A74FD">
        <w:t xml:space="preserve"> und</w:t>
      </w:r>
      <w:r>
        <w:t xml:space="preserve"> leistungsstarke Hybridarchitektur von Intel nutzen können. Mit bis zu 14 Kernen auf den BGA-Varianten bieten die Intel Core Prozessoren der 12. Generation einen Quantensprung in Sachen Multitasking und Skalierbarkeit, um Multithreading-</w:t>
      </w:r>
      <w:r w:rsidR="000A74FD">
        <w:t>Applikationen</w:t>
      </w:r>
      <w:r>
        <w:t xml:space="preserve"> in Fahrzeugen und Robotern zu beschleunigen und </w:t>
      </w:r>
      <w:r w:rsidR="000A74FD">
        <w:t>dedizierte</w:t>
      </w:r>
      <w:r>
        <w:t xml:space="preserve"> Echtzeit</w:t>
      </w:r>
      <w:r w:rsidR="000A74FD">
        <w:t>tasks</w:t>
      </w:r>
      <w:r>
        <w:t xml:space="preserve"> effizienter auszuführen. Darüber hinaus bietet die integrierte Intel Iris X</w:t>
      </w:r>
      <w:r w:rsidRPr="003E6BD8">
        <w:rPr>
          <w:vertAlign w:val="superscript"/>
        </w:rPr>
        <w:t>e</w:t>
      </w:r>
      <w:r>
        <w:t xml:space="preserve">-Grafik mit bis zu 96 </w:t>
      </w:r>
      <w:r w:rsidR="000A74FD">
        <w:t>Execution Units</w:t>
      </w:r>
      <w:r>
        <w:t xml:space="preserve"> </w:t>
      </w:r>
      <w:r w:rsidR="000A74FD">
        <w:t xml:space="preserve">eine im Vergleich zu Intel Core-Prozessoren der 11. </w:t>
      </w:r>
      <w:r w:rsidR="00C70D1D">
        <w:t xml:space="preserve">Generation </w:t>
      </w:r>
      <w:r>
        <w:t xml:space="preserve">außergewöhnliche </w:t>
      </w:r>
      <w:r w:rsidR="000A74FD">
        <w:t>Performancesteigerung</w:t>
      </w:r>
      <w:r>
        <w:t xml:space="preserve"> von bis zu 129 %</w:t>
      </w:r>
      <w:r w:rsidR="00CD53B5" w:rsidRPr="00CD53B5">
        <w:t xml:space="preserve"> bei der GPGPU-Verarbeitung</w:t>
      </w:r>
      <w:r>
        <w:t xml:space="preserve">, um parallelisierte </w:t>
      </w:r>
      <w:r w:rsidR="000A74FD">
        <w:t>Workloads</w:t>
      </w:r>
      <w:r>
        <w:t xml:space="preserve"> wie KI-Algorithmen zu beschleunigen. Weitere Informationen über die neuen Computer-on-Modules mit Intel Core Prozessoren der 12. Generation finden Sie unter: </w:t>
      </w:r>
      <w:hyperlink r:id="rId7" w:history="1">
        <w:r w:rsidR="000A74FD" w:rsidRPr="00872CB5">
          <w:rPr>
            <w:rStyle w:val="Hyperlink"/>
          </w:rPr>
          <w:t>https://www.congatec.com/en/technologies/intel-alder-lake-modules/</w:t>
        </w:r>
      </w:hyperlink>
    </w:p>
    <w:p w14:paraId="752843F9" w14:textId="368C59A2" w:rsidR="002F6FD5" w:rsidRDefault="002F6FD5" w:rsidP="002F6FD5">
      <w:r>
        <w:t xml:space="preserve"> </w:t>
      </w:r>
    </w:p>
    <w:p w14:paraId="666D01B8" w14:textId="33135013" w:rsidR="002F6FD5" w:rsidRPr="000A74FD" w:rsidRDefault="002F6FD5" w:rsidP="002F6FD5">
      <w:pPr>
        <w:rPr>
          <w:b/>
          <w:bCs/>
        </w:rPr>
      </w:pPr>
      <w:r w:rsidRPr="000A74FD">
        <w:rPr>
          <w:b/>
          <w:bCs/>
        </w:rPr>
        <w:t>Pico-ITX</w:t>
      </w:r>
      <w:r w:rsidR="000A74FD" w:rsidRPr="000A74FD">
        <w:rPr>
          <w:b/>
          <w:bCs/>
        </w:rPr>
        <w:t xml:space="preserve"> Single-Board-Computer</w:t>
      </w:r>
      <w:r w:rsidRPr="000A74FD">
        <w:rPr>
          <w:b/>
          <w:bCs/>
        </w:rPr>
        <w:t xml:space="preserve"> mit Intel Atom x6000E-Prozessoren</w:t>
      </w:r>
    </w:p>
    <w:p w14:paraId="2974DD89" w14:textId="0D11D888" w:rsidR="00E558E8" w:rsidRDefault="002F6FD5" w:rsidP="002F6FD5">
      <w:r>
        <w:t>Die Pico-ITX-Boards mit Intel Atom Prozessoren der x6000E-Serie oder Intel Celeron und Pentium Prozessoren der N- und J-Serie (Codename Elkhart Lake) sind für Edge-</w:t>
      </w:r>
      <w:r w:rsidR="002569FB">
        <w:t xml:space="preserve">connected </w:t>
      </w:r>
      <w:r>
        <w:t>Embedded System</w:t>
      </w:r>
      <w:r w:rsidR="0066306E">
        <w:t>e</w:t>
      </w:r>
      <w:r>
        <w:t xml:space="preserve"> konzipiert. Sie beeindrucken mit </w:t>
      </w:r>
      <w:r w:rsidR="0066306E">
        <w:t>Grafiksupport für</w:t>
      </w:r>
      <w:r>
        <w:t xml:space="preserve"> bis </w:t>
      </w:r>
      <w:proofErr w:type="gramStart"/>
      <w:r>
        <w:t xml:space="preserve">zu drei </w:t>
      </w:r>
      <w:r w:rsidR="0066306E">
        <w:t>unabhän</w:t>
      </w:r>
      <w:r w:rsidR="007C107F">
        <w:t>g</w:t>
      </w:r>
      <w:r w:rsidR="0066306E">
        <w:t>ige</w:t>
      </w:r>
      <w:r>
        <w:t xml:space="preserve"> Displays</w:t>
      </w:r>
      <w:proofErr w:type="gramEnd"/>
      <w:r>
        <w:t xml:space="preserve"> bei 4kp60 und beeindruckender Multi-Thread-</w:t>
      </w:r>
      <w:r w:rsidR="0066306E">
        <w:t>Performance</w:t>
      </w:r>
      <w:r>
        <w:t xml:space="preserve"> auf bis zu 4 </w:t>
      </w:r>
      <w:r w:rsidR="0066306E">
        <w:t>Cores</w:t>
      </w:r>
      <w:r>
        <w:t>. Weitere Vorteile, die vor allem in</w:t>
      </w:r>
      <w:r w:rsidR="0066306E" w:rsidRPr="0066306E">
        <w:t xml:space="preserve"> </w:t>
      </w:r>
      <w:r w:rsidR="0066306E">
        <w:t>Märkten</w:t>
      </w:r>
      <w:r>
        <w:t xml:space="preserve"> </w:t>
      </w:r>
      <w:r w:rsidR="0066306E">
        <w:t xml:space="preserve">der </w:t>
      </w:r>
      <w:r>
        <w:t>industriellen Echtzeit</w:t>
      </w:r>
      <w:r w:rsidR="0066306E">
        <w:t xml:space="preserve"> </w:t>
      </w:r>
      <w:r>
        <w:t>willkommen sind, sind Time Sensitive Networking (TSN), Intel Time Coordinated Computing (Intel TCC) und Real Time Systems (RTS) Hypervisor-</w:t>
      </w:r>
      <w:r w:rsidR="00E90E88">
        <w:t xml:space="preserve">Support </w:t>
      </w:r>
      <w:r>
        <w:t>sowie BIOS-konfigurierbare</w:t>
      </w:r>
      <w:r w:rsidR="00BF74EA">
        <w:t>r</w:t>
      </w:r>
      <w:r>
        <w:t xml:space="preserve"> ECC und erweiterte Temperaturoptionen von -40°C bis +85°C. Die Kombination aus robustem Echtzeitbetrieb, Echtzeit-Konnektivität und Echtzeit-Hypervisor-Technologien ist genau das, was OEMs für IoT-</w:t>
      </w:r>
      <w:r w:rsidR="00FA2359">
        <w:t>connected</w:t>
      </w:r>
      <w:r w:rsidR="00F07B21">
        <w:t xml:space="preserve"> </w:t>
      </w:r>
      <w:r>
        <w:t xml:space="preserve">industrielle </w:t>
      </w:r>
      <w:r w:rsidR="0066306E">
        <w:t>Applikationen</w:t>
      </w:r>
      <w:r>
        <w:t xml:space="preserve"> benötigen. Weitere Informationen über die conga-PA7 Pico-ITX Single Board Computer finden Sie unter: </w:t>
      </w:r>
      <w:hyperlink r:id="rId8" w:history="1">
        <w:r w:rsidR="002A3930" w:rsidRPr="00FD2C14">
          <w:rPr>
            <w:rStyle w:val="Hyperlink"/>
          </w:rPr>
          <w:t>https://www.congatec.com/de/produkte/pico-itx/conga-pa7/</w:t>
        </w:r>
      </w:hyperlink>
      <w:r w:rsidR="002A3930">
        <w:t xml:space="preserve"> </w:t>
      </w:r>
    </w:p>
    <w:p w14:paraId="1A89E7AA" w14:textId="2625116A" w:rsidR="0066306E" w:rsidRDefault="002F6FD5" w:rsidP="00061C51">
      <w:r>
        <w:t xml:space="preserve"> </w:t>
      </w:r>
    </w:p>
    <w:p w14:paraId="538209BF" w14:textId="77777777" w:rsidR="00467E79" w:rsidRPr="00586B7C" w:rsidRDefault="00467E79" w:rsidP="00467E79">
      <w:pPr>
        <w:pStyle w:val="Standard1"/>
        <w:spacing w:line="360" w:lineRule="auto"/>
        <w:jc w:val="center"/>
        <w:rPr>
          <w:rFonts w:ascii="Arial" w:hAnsi="Arial" w:cs="Arial"/>
          <w:sz w:val="16"/>
          <w:szCs w:val="16"/>
        </w:rPr>
      </w:pPr>
      <w:r w:rsidRPr="00586B7C">
        <w:rPr>
          <w:rFonts w:ascii="Arial" w:hAnsi="Arial" w:cs="Arial"/>
          <w:sz w:val="16"/>
          <w:szCs w:val="16"/>
        </w:rPr>
        <w:t>* * *</w:t>
      </w:r>
    </w:p>
    <w:p w14:paraId="3EBCB84F" w14:textId="77777777" w:rsidR="00467E79" w:rsidRPr="00586B7C" w:rsidRDefault="00467E79" w:rsidP="00467E79">
      <w:pPr>
        <w:pStyle w:val="Standard1"/>
        <w:ind w:right="283"/>
        <w:rPr>
          <w:rFonts w:ascii="Arial" w:hAnsi="Arial" w:cs="Arial"/>
          <w:b/>
          <w:bCs/>
          <w:sz w:val="16"/>
          <w:szCs w:val="16"/>
        </w:rPr>
      </w:pPr>
    </w:p>
    <w:p w14:paraId="68F772F5" w14:textId="77777777"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14:paraId="78020D0C" w14:textId="63D1EF86"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w:t>
      </w:r>
      <w:proofErr w:type="gramStart"/>
      <w:r w:rsidRPr="004D74E3">
        <w:rPr>
          <w:rFonts w:ascii="Arial" w:hAnsi="Arial" w:cs="Arial"/>
          <w:sz w:val="16"/>
          <w:szCs w:val="16"/>
        </w:rPr>
        <w:t>auf wachsende</w:t>
      </w:r>
      <w:proofErr w:type="gramEnd"/>
      <w:r w:rsidRPr="004D74E3">
        <w:rPr>
          <w:rFonts w:ascii="Arial" w:hAnsi="Arial" w:cs="Arial"/>
          <w:sz w:val="16"/>
          <w:szCs w:val="16"/>
        </w:rPr>
        <w:t xml:space="preserve"> </w:t>
      </w:r>
      <w:r w:rsidRPr="004D74E3">
        <w:rPr>
          <w:rFonts w:ascii="Arial" w:hAnsi="Arial" w:cs="Arial"/>
          <w:sz w:val="16"/>
          <w:szCs w:val="16"/>
        </w:rPr>
        <w:lastRenderedPageBreak/>
        <w:t xml:space="preserve">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9"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10"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1"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2"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14:paraId="01BB82B8" w14:textId="77777777" w:rsidR="00467E79" w:rsidRPr="00586B7C" w:rsidRDefault="00467E79" w:rsidP="00467E79">
      <w:pPr>
        <w:pStyle w:val="Standard1"/>
        <w:rPr>
          <w:rFonts w:ascii="Arial" w:hAnsi="Arial" w:cs="Arial"/>
          <w:sz w:val="16"/>
          <w:szCs w:val="16"/>
        </w:rPr>
      </w:pPr>
    </w:p>
    <w:p w14:paraId="11927BFA" w14:textId="77777777"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67E79" w:rsidRPr="00586B7C" w14:paraId="47CE18FB" w14:textId="77777777" w:rsidTr="00B066BD">
        <w:trPr>
          <w:trHeight w:val="270"/>
        </w:trPr>
        <w:tc>
          <w:tcPr>
            <w:tcW w:w="2552" w:type="dxa"/>
            <w:shd w:val="clear" w:color="auto" w:fill="auto"/>
          </w:tcPr>
          <w:p w14:paraId="3BAAE2F7" w14:textId="77777777" w:rsidR="00C64155" w:rsidRDefault="00C64155" w:rsidP="00B066BD">
            <w:pPr>
              <w:pStyle w:val="Standard1"/>
              <w:snapToGrid w:val="0"/>
              <w:spacing w:line="276" w:lineRule="auto"/>
              <w:rPr>
                <w:rFonts w:ascii="Arial" w:hAnsi="Arial" w:cs="Arial"/>
                <w:b/>
                <w:sz w:val="20"/>
                <w:szCs w:val="20"/>
              </w:rPr>
            </w:pPr>
          </w:p>
          <w:p w14:paraId="25D1F09A" w14:textId="77777777" w:rsidR="00467E79" w:rsidRPr="00467E79" w:rsidRDefault="00467E79" w:rsidP="00B066BD">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14:paraId="020819BE" w14:textId="77777777" w:rsidR="00467E79" w:rsidRPr="00467E79" w:rsidRDefault="00467E79" w:rsidP="00B066BD">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14:paraId="0BD040AE"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14:paraId="4F4DFE99"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14:paraId="7E2D0491" w14:textId="77777777" w:rsidR="00467E79" w:rsidRPr="00467E79" w:rsidRDefault="00CB1837" w:rsidP="00B066BD">
            <w:pPr>
              <w:pStyle w:val="Standard1"/>
              <w:snapToGrid w:val="0"/>
              <w:spacing w:line="276" w:lineRule="auto"/>
              <w:rPr>
                <w:rFonts w:ascii="Arial" w:hAnsi="Arial" w:cs="Arial"/>
                <w:sz w:val="20"/>
                <w:szCs w:val="20"/>
              </w:rPr>
            </w:pPr>
            <w:hyperlink r:id="rId13"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14:paraId="20152D28" w14:textId="77777777" w:rsidR="00467E79" w:rsidRPr="00467E79" w:rsidRDefault="00CB1837" w:rsidP="00B066BD">
            <w:pPr>
              <w:pStyle w:val="Standard1"/>
              <w:snapToGrid w:val="0"/>
              <w:spacing w:line="276" w:lineRule="auto"/>
              <w:rPr>
                <w:rFonts w:ascii="Arial" w:hAnsi="Arial" w:cs="Arial"/>
                <w:sz w:val="20"/>
                <w:szCs w:val="20"/>
              </w:rPr>
            </w:pPr>
            <w:hyperlink r:id="rId14" w:history="1">
              <w:r w:rsidR="00467E79" w:rsidRPr="00467E79">
                <w:rPr>
                  <w:rStyle w:val="Hyperlink"/>
                  <w:rFonts w:ascii="Arial" w:hAnsi="Arial" w:cs="Arial"/>
                  <w:sz w:val="20"/>
                  <w:szCs w:val="20"/>
                </w:rPr>
                <w:t>www.congatec.com</w:t>
              </w:r>
            </w:hyperlink>
          </w:p>
          <w:p w14:paraId="67722262" w14:textId="77777777" w:rsidR="00467E79" w:rsidRPr="00357815" w:rsidRDefault="00467E79" w:rsidP="00B066BD">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209DF50D" w14:textId="77777777" w:rsidR="00C64155" w:rsidRDefault="00C64155" w:rsidP="00B066BD">
            <w:pPr>
              <w:pStyle w:val="Standard1"/>
              <w:snapToGrid w:val="0"/>
              <w:spacing w:line="276" w:lineRule="auto"/>
              <w:rPr>
                <w:rFonts w:ascii="Arial" w:hAnsi="Arial" w:cs="Arial"/>
                <w:b/>
                <w:sz w:val="20"/>
                <w:szCs w:val="20"/>
              </w:rPr>
            </w:pPr>
          </w:p>
          <w:p w14:paraId="66CEB954" w14:textId="77777777" w:rsidR="00467E79" w:rsidRPr="00357815" w:rsidRDefault="00467E79" w:rsidP="00B066BD">
            <w:pPr>
              <w:pStyle w:val="Standard1"/>
              <w:snapToGrid w:val="0"/>
              <w:spacing w:line="276" w:lineRule="auto"/>
              <w:rPr>
                <w:rFonts w:ascii="Arial" w:hAnsi="Arial" w:cs="Arial"/>
                <w:b/>
                <w:sz w:val="20"/>
                <w:szCs w:val="20"/>
              </w:rPr>
            </w:pPr>
            <w:r w:rsidRPr="00357815">
              <w:rPr>
                <w:rFonts w:ascii="Arial" w:hAnsi="Arial" w:cs="Arial"/>
                <w:b/>
                <w:sz w:val="20"/>
                <w:szCs w:val="20"/>
              </w:rPr>
              <w:t>Pressekontakt:</w:t>
            </w:r>
          </w:p>
          <w:p w14:paraId="23A8C1E8"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SAMS Network</w:t>
            </w:r>
          </w:p>
          <w:p w14:paraId="1C239476"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Michael Hennen</w:t>
            </w:r>
          </w:p>
          <w:p w14:paraId="1C0328AB"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Telefon: +49-2405-4526720</w:t>
            </w:r>
          </w:p>
          <w:p w14:paraId="403BEBA2" w14:textId="77777777" w:rsidR="00467E79" w:rsidRPr="00357815" w:rsidRDefault="00CB1837" w:rsidP="00B066BD">
            <w:pPr>
              <w:pStyle w:val="Standard1"/>
              <w:snapToGrid w:val="0"/>
              <w:spacing w:line="276" w:lineRule="auto"/>
              <w:rPr>
                <w:rFonts w:ascii="Arial" w:hAnsi="Arial" w:cs="Arial"/>
                <w:sz w:val="20"/>
                <w:szCs w:val="20"/>
              </w:rPr>
            </w:pPr>
            <w:hyperlink r:id="rId15" w:history="1">
              <w:r w:rsidR="00467E79" w:rsidRPr="00357815">
                <w:rPr>
                  <w:rStyle w:val="Hyperlink"/>
                  <w:rFonts w:ascii="Arial" w:hAnsi="Arial" w:cs="Arial"/>
                  <w:sz w:val="20"/>
                  <w:szCs w:val="20"/>
                </w:rPr>
                <w:t>info@sams-network.com</w:t>
              </w:r>
            </w:hyperlink>
            <w:r w:rsidR="00467E79" w:rsidRPr="00357815">
              <w:rPr>
                <w:rFonts w:ascii="Arial" w:hAnsi="Arial" w:cs="Arial"/>
                <w:sz w:val="20"/>
                <w:szCs w:val="20"/>
              </w:rPr>
              <w:t xml:space="preserve"> </w:t>
            </w:r>
          </w:p>
          <w:p w14:paraId="55CB7294" w14:textId="77777777" w:rsidR="00467E79" w:rsidRDefault="00CB1837" w:rsidP="00B066BD">
            <w:pPr>
              <w:pStyle w:val="Standard1"/>
              <w:snapToGrid w:val="0"/>
              <w:spacing w:line="276" w:lineRule="auto"/>
              <w:rPr>
                <w:rFonts w:ascii="Arial" w:hAnsi="Arial" w:cs="Arial"/>
                <w:sz w:val="20"/>
                <w:szCs w:val="20"/>
              </w:rPr>
            </w:pPr>
            <w:hyperlink r:id="rId16" w:history="1">
              <w:r w:rsidR="00467E79" w:rsidRPr="00357815">
                <w:rPr>
                  <w:rStyle w:val="Hyperlink"/>
                  <w:rFonts w:ascii="Arial" w:hAnsi="Arial" w:cs="Arial"/>
                  <w:sz w:val="20"/>
                  <w:szCs w:val="20"/>
                </w:rPr>
                <w:t>www.sams-network.com</w:t>
              </w:r>
            </w:hyperlink>
          </w:p>
          <w:p w14:paraId="78F7719A" w14:textId="77777777" w:rsidR="00467E79" w:rsidRPr="00357815" w:rsidRDefault="00467E79" w:rsidP="00B066BD">
            <w:pPr>
              <w:pStyle w:val="Standard1"/>
              <w:snapToGrid w:val="0"/>
              <w:spacing w:line="276" w:lineRule="auto"/>
              <w:rPr>
                <w:rFonts w:ascii="Arial" w:hAnsi="Arial" w:cs="Arial"/>
                <w:b/>
                <w:sz w:val="20"/>
                <w:szCs w:val="20"/>
                <w:u w:val="single"/>
              </w:rPr>
            </w:pPr>
          </w:p>
        </w:tc>
      </w:tr>
    </w:tbl>
    <w:p w14:paraId="48A12EB9" w14:textId="77777777" w:rsidR="00467E79" w:rsidRPr="00586B7C" w:rsidRDefault="00467E79" w:rsidP="00467E79">
      <w:pPr>
        <w:pStyle w:val="Standard1"/>
        <w:rPr>
          <w:rFonts w:ascii="Arial" w:hAnsi="Arial" w:cs="Arial"/>
          <w:sz w:val="16"/>
          <w:szCs w:val="16"/>
        </w:rPr>
      </w:pPr>
    </w:p>
    <w:p w14:paraId="6A8A4B5E" w14:textId="77777777" w:rsidR="00467E79" w:rsidRPr="00586B7C" w:rsidRDefault="00467E79" w:rsidP="00467E79">
      <w:pPr>
        <w:pStyle w:val="Standard1"/>
        <w:rPr>
          <w:rFonts w:ascii="Arial" w:hAnsi="Arial" w:cs="Arial"/>
          <w:sz w:val="16"/>
          <w:szCs w:val="16"/>
        </w:rPr>
      </w:pPr>
    </w:p>
    <w:p w14:paraId="567A3F05" w14:textId="77777777" w:rsidR="00467E79" w:rsidRDefault="00467E79" w:rsidP="00467E79">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7" w:history="1">
        <w:r w:rsidRPr="00496F60">
          <w:rPr>
            <w:rStyle w:val="Hyperlink"/>
            <w:rFonts w:ascii="Arial" w:hAnsi="Arial" w:cs="Arial"/>
            <w:sz w:val="16"/>
            <w:szCs w:val="16"/>
          </w:rPr>
          <w:t>https://www.congatec.com/de/congatec/pressemitteilungen/</w:t>
        </w:r>
      </w:hyperlink>
    </w:p>
    <w:p w14:paraId="2AD095E8" w14:textId="77777777" w:rsidR="00F205D4" w:rsidRPr="003E6BD8" w:rsidRDefault="00F205D4" w:rsidP="00467E79">
      <w:pPr>
        <w:pStyle w:val="Standard1"/>
        <w:rPr>
          <w:rFonts w:ascii="Arial" w:eastAsia="Times New Roman" w:hAnsi="Arial" w:cs="Arial"/>
          <w:sz w:val="16"/>
          <w:szCs w:val="16"/>
        </w:rPr>
      </w:pPr>
    </w:p>
    <w:p w14:paraId="1F13BF1F" w14:textId="77777777" w:rsidR="006743A5" w:rsidRPr="003E6BD8" w:rsidRDefault="006743A5" w:rsidP="00061C51">
      <w:pPr>
        <w:rPr>
          <w:rFonts w:cs="Arial"/>
          <w:kern w:val="1"/>
          <w:sz w:val="16"/>
          <w:szCs w:val="16"/>
        </w:rPr>
      </w:pPr>
      <w:r w:rsidRPr="003E6BD8">
        <w:rPr>
          <w:rFonts w:cs="Arial"/>
          <w:kern w:val="1"/>
          <w:sz w:val="16"/>
          <w:szCs w:val="16"/>
        </w:rPr>
        <w:t>Intel, das Intel Logo und andere Intel Marken sind Handelsmarken der Intel Corporation oder ihrer Tochtergesellschaften</w:t>
      </w:r>
    </w:p>
    <w:p w14:paraId="5397D9EF" w14:textId="77777777" w:rsidR="00F205D4" w:rsidRPr="003E6BD8" w:rsidRDefault="00F205D4" w:rsidP="00467E79">
      <w:pPr>
        <w:pStyle w:val="Standard1"/>
        <w:rPr>
          <w:rFonts w:ascii="Arial" w:eastAsia="Times New Roman" w:hAnsi="Arial" w:cs="Arial"/>
          <w:sz w:val="16"/>
          <w:szCs w:val="16"/>
        </w:rPr>
      </w:pPr>
    </w:p>
    <w:sectPr w:rsidR="00F205D4" w:rsidRPr="003E6BD8" w:rsidSect="00E76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10DFA"/>
    <w:rsid w:val="00033231"/>
    <w:rsid w:val="0005565F"/>
    <w:rsid w:val="00061C51"/>
    <w:rsid w:val="000A74FD"/>
    <w:rsid w:val="000B5153"/>
    <w:rsid w:val="00136266"/>
    <w:rsid w:val="00165526"/>
    <w:rsid w:val="00166935"/>
    <w:rsid w:val="0018690C"/>
    <w:rsid w:val="001B38FD"/>
    <w:rsid w:val="002569FB"/>
    <w:rsid w:val="002955F9"/>
    <w:rsid w:val="002A3930"/>
    <w:rsid w:val="002F6FD5"/>
    <w:rsid w:val="0032083E"/>
    <w:rsid w:val="003435F2"/>
    <w:rsid w:val="00367F0C"/>
    <w:rsid w:val="003817B7"/>
    <w:rsid w:val="0039015B"/>
    <w:rsid w:val="003E6BD8"/>
    <w:rsid w:val="003F33E1"/>
    <w:rsid w:val="00467E79"/>
    <w:rsid w:val="00496F60"/>
    <w:rsid w:val="004D74E3"/>
    <w:rsid w:val="004E7AA1"/>
    <w:rsid w:val="005322C6"/>
    <w:rsid w:val="00550AC4"/>
    <w:rsid w:val="00580984"/>
    <w:rsid w:val="006005CC"/>
    <w:rsid w:val="006345EB"/>
    <w:rsid w:val="0064222F"/>
    <w:rsid w:val="0066306E"/>
    <w:rsid w:val="006743A5"/>
    <w:rsid w:val="006A0AFD"/>
    <w:rsid w:val="006B627C"/>
    <w:rsid w:val="006C5EB5"/>
    <w:rsid w:val="00735CFC"/>
    <w:rsid w:val="0075194F"/>
    <w:rsid w:val="00770137"/>
    <w:rsid w:val="007C107F"/>
    <w:rsid w:val="008C2D18"/>
    <w:rsid w:val="0090050C"/>
    <w:rsid w:val="009277F7"/>
    <w:rsid w:val="009303A2"/>
    <w:rsid w:val="0098077A"/>
    <w:rsid w:val="0098453A"/>
    <w:rsid w:val="00994A16"/>
    <w:rsid w:val="009A6FD3"/>
    <w:rsid w:val="009D0A2B"/>
    <w:rsid w:val="009D0DA3"/>
    <w:rsid w:val="009F6731"/>
    <w:rsid w:val="00A270D5"/>
    <w:rsid w:val="00A6019A"/>
    <w:rsid w:val="00A756EB"/>
    <w:rsid w:val="00B54193"/>
    <w:rsid w:val="00B66036"/>
    <w:rsid w:val="00B769E7"/>
    <w:rsid w:val="00BF74EA"/>
    <w:rsid w:val="00C56015"/>
    <w:rsid w:val="00C61367"/>
    <w:rsid w:val="00C64155"/>
    <w:rsid w:val="00C654BB"/>
    <w:rsid w:val="00C70D1D"/>
    <w:rsid w:val="00C97286"/>
    <w:rsid w:val="00CB1837"/>
    <w:rsid w:val="00CD53B5"/>
    <w:rsid w:val="00D51B98"/>
    <w:rsid w:val="00D708D5"/>
    <w:rsid w:val="00E204F9"/>
    <w:rsid w:val="00E456C3"/>
    <w:rsid w:val="00E55167"/>
    <w:rsid w:val="00E558E8"/>
    <w:rsid w:val="00E7490E"/>
    <w:rsid w:val="00E76612"/>
    <w:rsid w:val="00E90E88"/>
    <w:rsid w:val="00ED62ED"/>
    <w:rsid w:val="00EE08DD"/>
    <w:rsid w:val="00F07B21"/>
    <w:rsid w:val="00F15824"/>
    <w:rsid w:val="00F205D4"/>
    <w:rsid w:val="00FA2359"/>
    <w:rsid w:val="00FC0961"/>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character" w:styleId="NichtaufgelsteErwhnung">
    <w:name w:val="Unresolved Mention"/>
    <w:basedOn w:val="Absatz-Standardschriftart"/>
    <w:uiPriority w:val="99"/>
    <w:semiHidden/>
    <w:unhideWhenUsed/>
    <w:rsid w:val="006A0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pico-itx/conga-pa7/" TargetMode="External"/><Relationship Id="rId13" Type="http://schemas.openxmlformats.org/officeDocument/2006/relationships/hyperlink" Target="mailto:info@congatec.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gatec.com/en/technologies/intel-alder-lake-modules/" TargetMode="External"/><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1" Type="http://schemas.openxmlformats.org/officeDocument/2006/relationships/styles" Target="styles.xml"/><Relationship Id="rId6" Type="http://schemas.openxmlformats.org/officeDocument/2006/relationships/hyperlink" Target="https://www.congatec.com/de/technologies/intel-xeon-d-modules/" TargetMode="External"/><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image" Target="media/image2.jpeg"/><Relationship Id="rId15" Type="http://schemas.openxmlformats.org/officeDocument/2006/relationships/hyperlink" Target="mailto:info@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8284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10</cp:revision>
  <dcterms:created xsi:type="dcterms:W3CDTF">2022-04-01T12:48:00Z</dcterms:created>
  <dcterms:modified xsi:type="dcterms:W3CDTF">2022-04-01T14:08:00Z</dcterms:modified>
</cp:coreProperties>
</file>