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DD9A7" w14:textId="7DB8506C" w:rsidR="00191F41" w:rsidRPr="00BD2850" w:rsidRDefault="00A81458" w:rsidP="00BD2850">
      <w:pPr>
        <w:pStyle w:val="Heading1"/>
      </w:pPr>
      <w:r>
        <w:rPr>
          <w:rFonts w:ascii="PMingLiU" w:eastAsia="PMingLiU" w:hAnsi="PMingLiU" w:cs="PMingLiU" w:hint="eastAsia"/>
          <w:lang w:eastAsia="zh-TW"/>
        </w:rPr>
        <w:t>新闻稿</w:t>
      </w:r>
      <w:r w:rsidR="00B62671" w:rsidRPr="00BD2850">
        <w:rPr>
          <w:lang w:val="de-DE"/>
        </w:rPr>
        <w:drawing>
          <wp:anchor distT="0" distB="0" distL="114300" distR="114300" simplePos="0" relativeHeight="251659264" behindDoc="0" locked="0" layoutInCell="1" allowOverlap="1" wp14:anchorId="5175A3A5" wp14:editId="2913DA98">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5193A1F3" w14:textId="77777777" w:rsidR="00C958C5" w:rsidRPr="00BD2850" w:rsidRDefault="00C958C5" w:rsidP="00BD2850">
      <w:pPr>
        <w:pStyle w:val="Heading1"/>
      </w:pPr>
    </w:p>
    <w:p w14:paraId="27B8CFA7" w14:textId="77777777" w:rsidR="00C958C5" w:rsidRPr="00BD2850" w:rsidRDefault="00C958C5" w:rsidP="00BD2850">
      <w:pPr>
        <w:pStyle w:val="Heading1"/>
      </w:pPr>
    </w:p>
    <w:p w14:paraId="0EF2D04F" w14:textId="7CC2CDBB" w:rsidR="00A81458" w:rsidRPr="00A81458" w:rsidRDefault="00A81458" w:rsidP="00A81458">
      <w:pPr>
        <w:pStyle w:val="Heading1"/>
        <w:jc w:val="center"/>
        <w:rPr>
          <w:rFonts w:ascii="SimSun" w:eastAsia="SimSun" w:hAnsi="SimSun"/>
          <w:b w:val="0"/>
          <w:bCs/>
          <w:sz w:val="24"/>
          <w:szCs w:val="24"/>
        </w:rPr>
      </w:pPr>
      <w:r w:rsidRPr="00A81458">
        <w:rPr>
          <w:rFonts w:ascii="SimSun" w:eastAsia="SimSun" w:hAnsi="SimSun" w:hint="eastAsia"/>
        </w:rPr>
        <w:t>实现机器人边缘计算模块化</w:t>
      </w:r>
      <w:r w:rsidRPr="00A81458">
        <w:rPr>
          <w:rFonts w:ascii="SimSun" w:eastAsia="SimSun" w:hAnsi="SimSun"/>
        </w:rPr>
        <w:br/>
      </w:r>
      <w:r w:rsidRPr="0045630A">
        <w:rPr>
          <w:rFonts w:ascii="SimSun" w:eastAsia="SimSun" w:hAnsi="SimSun" w:cs="Microsoft JhengHei" w:hint="eastAsia"/>
          <w:b w:val="0"/>
          <w:bCs/>
          <w:sz w:val="24"/>
          <w:szCs w:val="24"/>
        </w:rPr>
        <w:t>康佳特模块助力</w:t>
      </w:r>
      <w:r w:rsidR="0045630A" w:rsidRPr="0045630A">
        <w:rPr>
          <w:rFonts w:ascii="SimSun" w:eastAsia="SimSun" w:hAnsi="SimSun" w:cs="Microsoft JhengHei" w:hint="eastAsia"/>
          <w:b w:val="0"/>
          <w:bCs/>
          <w:sz w:val="24"/>
          <w:szCs w:val="24"/>
          <w:lang w:eastAsia="zh-TW"/>
        </w:rPr>
        <w:t>面向</w:t>
      </w:r>
      <w:r w:rsidR="0045630A" w:rsidRPr="0045630A">
        <w:rPr>
          <w:rFonts w:ascii="SimSun" w:eastAsia="SimSun" w:hAnsi="SimSun" w:cs="Microsoft JhengHei" w:hint="eastAsia"/>
          <w:b w:val="0"/>
          <w:bCs/>
          <w:sz w:val="24"/>
          <w:szCs w:val="24"/>
        </w:rPr>
        <w:t>研究和教育</w:t>
      </w:r>
      <w:r w:rsidR="0045630A" w:rsidRPr="0045630A">
        <w:rPr>
          <w:rFonts w:ascii="SimSun" w:eastAsia="SimSun" w:hAnsi="SimSun" w:cs="Microsoft JhengHei" w:hint="eastAsia"/>
          <w:b w:val="0"/>
          <w:bCs/>
          <w:sz w:val="24"/>
          <w:szCs w:val="24"/>
          <w:lang w:eastAsia="zh-TW"/>
        </w:rPr>
        <w:t>的</w:t>
      </w:r>
      <w:r w:rsidRPr="0045630A">
        <w:rPr>
          <w:rFonts w:ascii="SimSun" w:eastAsia="SimSun" w:hAnsi="SimSun" w:cs="Microsoft JhengHei" w:hint="eastAsia"/>
          <w:b w:val="0"/>
          <w:bCs/>
          <w:sz w:val="24"/>
          <w:szCs w:val="24"/>
        </w:rPr>
        <w:t>英特尔中国研究院机器人</w:t>
      </w:r>
      <w:r w:rsidRPr="0045630A">
        <w:rPr>
          <w:rFonts w:ascii="SimSun" w:eastAsia="SimSun" w:hAnsi="SimSun"/>
          <w:b w:val="0"/>
          <w:bCs/>
          <w:sz w:val="24"/>
          <w:szCs w:val="24"/>
        </w:rPr>
        <w:t>4.0</w:t>
      </w:r>
      <w:r w:rsidRPr="0045630A">
        <w:rPr>
          <w:rFonts w:ascii="SimSun" w:eastAsia="SimSun" w:hAnsi="SimSun" w:cs="Microsoft JhengHei" w:hint="eastAsia"/>
          <w:b w:val="0"/>
          <w:bCs/>
          <w:sz w:val="24"/>
          <w:szCs w:val="24"/>
        </w:rPr>
        <w:t>平台</w:t>
      </w:r>
    </w:p>
    <w:p w14:paraId="6C831FA5" w14:textId="77777777" w:rsidR="00D82DFF" w:rsidRDefault="00D82DFF" w:rsidP="00BD2850">
      <w:pPr>
        <w:rPr>
          <w:rStyle w:val="Kommentarzeichen1"/>
          <w:rFonts w:cs="Arial"/>
          <w:b/>
          <w:sz w:val="22"/>
          <w:szCs w:val="22"/>
          <w:lang w:val="en-US"/>
        </w:rPr>
      </w:pPr>
    </w:p>
    <w:p w14:paraId="7D61E384" w14:textId="77777777" w:rsidR="00FB0D64" w:rsidRPr="009507AA" w:rsidRDefault="003367EB" w:rsidP="00BD2850">
      <w:pPr>
        <w:rPr>
          <w:rStyle w:val="Kommentarzeichen1"/>
          <w:rFonts w:cs="Arial"/>
          <w:b/>
          <w:sz w:val="22"/>
          <w:szCs w:val="22"/>
          <w:lang w:val="en-US"/>
        </w:rPr>
      </w:pPr>
      <w:r>
        <w:rPr>
          <w:rFonts w:cs="Arial"/>
          <w:b/>
          <w:noProof/>
          <w:sz w:val="16"/>
          <w:szCs w:val="22"/>
          <w:lang w:eastAsia="de-DE"/>
        </w:rPr>
        <w:drawing>
          <wp:inline distT="0" distB="0" distL="0" distR="0" wp14:anchorId="79B5B10A" wp14:editId="4A55B2D6">
            <wp:extent cx="5579745" cy="3139382"/>
            <wp:effectExtent l="19050" t="0" r="190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79745" cy="3139382"/>
                    </a:xfrm>
                    <a:prstGeom prst="rect">
                      <a:avLst/>
                    </a:prstGeom>
                    <a:noFill/>
                    <a:ln w="9525">
                      <a:noFill/>
                      <a:miter lim="800000"/>
                      <a:headEnd/>
                      <a:tailEnd/>
                    </a:ln>
                  </pic:spPr>
                </pic:pic>
              </a:graphicData>
            </a:graphic>
          </wp:inline>
        </w:drawing>
      </w:r>
    </w:p>
    <w:p w14:paraId="2F62326B" w14:textId="77777777" w:rsidR="002C28DA" w:rsidRPr="008C183D" w:rsidRDefault="002C28DA" w:rsidP="00673527">
      <w:pPr>
        <w:rPr>
          <w:rStyle w:val="Kommentarzeichen1"/>
          <w:rFonts w:cs="Arial"/>
          <w:b/>
          <w:sz w:val="22"/>
          <w:szCs w:val="22"/>
          <w:lang w:val="en-US"/>
        </w:rPr>
      </w:pPr>
    </w:p>
    <w:p w14:paraId="5FD5104D" w14:textId="5FFE0939" w:rsidR="00A81458" w:rsidRPr="0045630A" w:rsidRDefault="00A81458" w:rsidP="00A81458">
      <w:pPr>
        <w:jc w:val="both"/>
        <w:rPr>
          <w:sz w:val="24"/>
          <w:lang w:val="en-US"/>
        </w:rPr>
      </w:pPr>
      <w:r>
        <w:rPr>
          <w:rFonts w:cs="Arial"/>
          <w:b/>
          <w:szCs w:val="22"/>
          <w:lang w:val="en-US"/>
        </w:rPr>
        <w:t>Shanghai</w:t>
      </w:r>
      <w:r w:rsidR="00BA1458" w:rsidRPr="00637FD0">
        <w:rPr>
          <w:rFonts w:cs="Arial"/>
          <w:b/>
          <w:szCs w:val="22"/>
          <w:lang w:val="en-US"/>
        </w:rPr>
        <w:t xml:space="preserve">, </w:t>
      </w:r>
      <w:r>
        <w:rPr>
          <w:rFonts w:cs="Arial"/>
          <w:b/>
          <w:szCs w:val="22"/>
          <w:lang w:val="en-US"/>
        </w:rPr>
        <w:t>China</w:t>
      </w:r>
      <w:r w:rsidR="00BA1458" w:rsidRPr="00637FD0">
        <w:rPr>
          <w:rFonts w:cs="Arial"/>
          <w:b/>
          <w:szCs w:val="22"/>
          <w:lang w:val="en-US"/>
        </w:rPr>
        <w:t xml:space="preserve">, </w:t>
      </w:r>
      <w:r w:rsidR="00637FD0">
        <w:rPr>
          <w:rFonts w:cs="Arial"/>
          <w:b/>
          <w:szCs w:val="22"/>
          <w:lang w:val="en-US"/>
        </w:rPr>
        <w:t>1</w:t>
      </w:r>
      <w:r>
        <w:rPr>
          <w:rFonts w:cs="Arial"/>
          <w:b/>
          <w:szCs w:val="22"/>
          <w:lang w:val="en-US"/>
        </w:rPr>
        <w:t>4</w:t>
      </w:r>
      <w:r w:rsidR="00637FD0">
        <w:rPr>
          <w:rFonts w:cs="Arial"/>
          <w:b/>
          <w:szCs w:val="22"/>
          <w:lang w:val="en-US"/>
        </w:rPr>
        <w:t xml:space="preserve"> </w:t>
      </w:r>
      <w:r w:rsidR="005D391A" w:rsidRPr="00637FD0">
        <w:rPr>
          <w:rFonts w:cs="Arial"/>
          <w:b/>
          <w:szCs w:val="22"/>
          <w:lang w:val="en-US"/>
        </w:rPr>
        <w:t>July</w:t>
      </w:r>
      <w:r w:rsidR="00D77A64" w:rsidRPr="00637FD0">
        <w:rPr>
          <w:rFonts w:cs="Arial"/>
          <w:b/>
          <w:szCs w:val="22"/>
          <w:lang w:val="en-US"/>
        </w:rPr>
        <w:t xml:space="preserve"> </w:t>
      </w:r>
      <w:r w:rsidR="009055B3" w:rsidRPr="00637FD0">
        <w:rPr>
          <w:b/>
          <w:lang w:val="en-US"/>
        </w:rPr>
        <w:t>202</w:t>
      </w:r>
      <w:r w:rsidR="00A053FA" w:rsidRPr="00637FD0">
        <w:rPr>
          <w:b/>
          <w:lang w:val="en-US"/>
        </w:rPr>
        <w:t>2</w:t>
      </w:r>
      <w:r w:rsidR="009055B3" w:rsidRPr="00637FD0">
        <w:rPr>
          <w:rStyle w:val="Kommentarzeichen1"/>
          <w:rFonts w:cs="Arial"/>
          <w:b/>
          <w:sz w:val="22"/>
          <w:szCs w:val="22"/>
          <w:lang w:val="en-US"/>
        </w:rPr>
        <w:t xml:space="preserve"> * * *</w:t>
      </w:r>
      <w:r w:rsidR="009055B3" w:rsidRPr="009507AA">
        <w:rPr>
          <w:rStyle w:val="Kommentarzeichen1"/>
          <w:rFonts w:cs="Arial"/>
          <w:sz w:val="22"/>
          <w:szCs w:val="22"/>
          <w:lang w:val="en-US"/>
        </w:rPr>
        <w:t xml:space="preserve"> </w:t>
      </w:r>
      <w:r w:rsidRPr="00E17532">
        <w:rPr>
          <w:rFonts w:asciiTheme="minorHAnsi" w:eastAsia="SimSun" w:hAnsiTheme="minorHAnsi" w:cstheme="minorHAnsi"/>
          <w:szCs w:val="22"/>
          <w:lang w:val="en-US" w:eastAsia="zh-CN"/>
        </w:rPr>
        <w:t>嵌入式和边缘计算领域的领先供应商</w:t>
      </w:r>
      <w:r w:rsidRPr="00E17532">
        <w:rPr>
          <w:rFonts w:asciiTheme="minorHAnsi" w:eastAsia="SimSun" w:hAnsiTheme="minorHAnsi" w:cstheme="minorHAnsi"/>
          <w:szCs w:val="22"/>
          <w:lang w:val="en-US" w:eastAsia="zh-TW"/>
        </w:rPr>
        <w:t>德国</w:t>
      </w:r>
      <w:r w:rsidRPr="00E17532">
        <w:rPr>
          <w:rFonts w:asciiTheme="minorHAnsi" w:eastAsia="SimSun" w:hAnsiTheme="minorHAnsi" w:cstheme="minorHAnsi"/>
          <w:szCs w:val="22"/>
          <w:lang w:val="en-US" w:eastAsia="zh-CN"/>
        </w:rPr>
        <w:t>康佳特今日宣布，英特尔中国研究院选择康佳特</w:t>
      </w:r>
      <w:r w:rsidRPr="00E17532">
        <w:rPr>
          <w:rFonts w:asciiTheme="minorHAnsi" w:eastAsia="SimSun" w:hAnsiTheme="minorHAnsi" w:cstheme="minorHAnsi"/>
          <w:szCs w:val="22"/>
          <w:lang w:val="en-US" w:eastAsia="zh-CN"/>
        </w:rPr>
        <w:t>COM</w:t>
      </w:r>
      <w:r w:rsidRPr="00E17532">
        <w:rPr>
          <w:rFonts w:asciiTheme="minorHAnsi" w:eastAsia="SimSun" w:hAnsiTheme="minorHAnsi" w:cstheme="minorHAnsi"/>
          <w:szCs w:val="22"/>
          <w:lang w:val="en-US"/>
        </w:rPr>
        <w:t xml:space="preserve"> Express</w:t>
      </w:r>
      <w:r w:rsidRPr="00E17532">
        <w:rPr>
          <w:rFonts w:asciiTheme="minorHAnsi" w:eastAsia="SimSun" w:hAnsiTheme="minorHAnsi" w:cstheme="minorHAnsi"/>
          <w:szCs w:val="22"/>
          <w:lang w:val="en-US" w:eastAsia="zh-CN"/>
        </w:rPr>
        <w:t>模块用于其异构可扩展机器人开放式（</w:t>
      </w:r>
      <w:r w:rsidRPr="00E17532">
        <w:rPr>
          <w:rFonts w:asciiTheme="minorHAnsi" w:eastAsia="SimSun" w:hAnsiTheme="minorHAnsi" w:cstheme="minorHAnsi"/>
          <w:szCs w:val="22"/>
          <w:lang w:val="en-US" w:eastAsia="zh-CN"/>
        </w:rPr>
        <w:t>HERO</w:t>
      </w:r>
      <w:r w:rsidRPr="00E17532">
        <w:rPr>
          <w:rFonts w:asciiTheme="minorHAnsi" w:eastAsia="SimSun" w:hAnsiTheme="minorHAnsi" w:cstheme="minorHAnsi"/>
          <w:szCs w:val="22"/>
          <w:lang w:val="en-US" w:eastAsia="zh-CN"/>
        </w:rPr>
        <w:t>）平台，以实现简单高效的嵌入式设计流程和灵活的处理器扩展能力。</w:t>
      </w:r>
      <w:r w:rsidRPr="00E17532">
        <w:rPr>
          <w:rFonts w:asciiTheme="minorHAnsi" w:eastAsia="SimSun" w:hAnsiTheme="minorHAnsi" w:cstheme="minorHAnsi"/>
          <w:szCs w:val="22"/>
          <w:lang w:val="en-US" w:eastAsia="zh-CN"/>
        </w:rPr>
        <w:t>HERO</w:t>
      </w:r>
      <w:r w:rsidRPr="00E17532">
        <w:rPr>
          <w:rFonts w:asciiTheme="minorHAnsi" w:eastAsia="SimSun" w:hAnsiTheme="minorHAnsi" w:cstheme="minorHAnsi"/>
          <w:szCs w:val="22"/>
          <w:lang w:val="en-US" w:eastAsia="zh-CN"/>
        </w:rPr>
        <w:t>异构可扩展</w:t>
      </w:r>
      <w:r w:rsidR="00E17532" w:rsidRPr="00E17532">
        <w:rPr>
          <w:rFonts w:ascii="SimSun" w:eastAsia="SimSun" w:hAnsi="SimSun" w:cstheme="minorHAnsi" w:hint="eastAsia"/>
          <w:szCs w:val="22"/>
          <w:lang w:val="en-US" w:eastAsia="zh-CN"/>
        </w:rPr>
        <w:t>计算</w:t>
      </w:r>
      <w:r w:rsidRPr="00E17532">
        <w:rPr>
          <w:rFonts w:ascii="SimSun" w:eastAsia="SimSun" w:hAnsi="SimSun" w:cstheme="minorHAnsi"/>
          <w:szCs w:val="22"/>
          <w:lang w:val="en-US" w:eastAsia="zh-CN"/>
        </w:rPr>
        <w:t>平台由英特尔中国研究院的自动化系统实验室打造</w:t>
      </w:r>
      <w:r w:rsidRPr="00E17532">
        <w:rPr>
          <w:rFonts w:asciiTheme="minorHAnsi" w:eastAsia="SimSun" w:hAnsiTheme="minorHAnsi" w:cstheme="minorHAnsi"/>
          <w:szCs w:val="22"/>
          <w:lang w:val="en-US" w:eastAsia="zh-CN"/>
        </w:rPr>
        <w:t>，集成了研究、教育和实验方面的人工智能</w:t>
      </w:r>
      <w:r w:rsidR="00E17532">
        <w:rPr>
          <w:rFonts w:asciiTheme="minorEastAsia" w:eastAsiaTheme="minorEastAsia" w:hAnsiTheme="minorEastAsia" w:cstheme="minorHAnsi" w:hint="eastAsia"/>
          <w:szCs w:val="22"/>
          <w:lang w:val="en-US" w:eastAsia="zh-CN"/>
        </w:rPr>
        <w:t>(</w:t>
      </w:r>
      <w:r w:rsidRPr="00E17532">
        <w:rPr>
          <w:rFonts w:asciiTheme="minorHAnsi" w:eastAsia="SimSun" w:hAnsiTheme="minorHAnsi" w:cstheme="minorHAnsi"/>
          <w:szCs w:val="22"/>
          <w:lang w:val="en-US" w:eastAsia="zh-CN"/>
        </w:rPr>
        <w:t>AI</w:t>
      </w:r>
      <w:r w:rsidR="00E17532">
        <w:rPr>
          <w:rFonts w:asciiTheme="minorEastAsia" w:eastAsiaTheme="minorEastAsia" w:hAnsiTheme="minorEastAsia" w:cstheme="minorHAnsi" w:hint="eastAsia"/>
          <w:szCs w:val="22"/>
          <w:lang w:val="en-US" w:eastAsia="zh-CN"/>
        </w:rPr>
        <w:t>)</w:t>
      </w:r>
      <w:r w:rsidRPr="00E17532">
        <w:rPr>
          <w:rFonts w:asciiTheme="minorHAnsi" w:eastAsia="SimSun" w:hAnsiTheme="minorHAnsi" w:cstheme="minorHAnsi"/>
          <w:szCs w:val="22"/>
          <w:lang w:val="en-US" w:eastAsia="zh-CN"/>
        </w:rPr>
        <w:t>，旨在简化并加快下一代物联网服务机器人、智能零售机器人和自动驾驶汽车的开发。这个开放式平台融合了英特尔的异构处理器技术和</w:t>
      </w:r>
      <w:r w:rsidR="00147BD5" w:rsidRPr="00147BD5">
        <w:rPr>
          <w:rFonts w:asciiTheme="minorHAnsi" w:eastAsia="SimSun" w:hAnsiTheme="minorHAnsi" w:cstheme="minorHAnsi"/>
          <w:szCs w:val="22"/>
          <w:lang w:val="en-US" w:eastAsia="zh-CN"/>
        </w:rPr>
        <w:t>Open</w:t>
      </w:r>
      <w:r w:rsidR="00147BD5">
        <w:rPr>
          <w:rFonts w:asciiTheme="minorEastAsia" w:eastAsiaTheme="minorEastAsia" w:hAnsiTheme="minorEastAsia" w:cstheme="minorHAnsi" w:hint="eastAsia"/>
          <w:szCs w:val="22"/>
          <w:lang w:val="en-US" w:eastAsia="zh-CN"/>
        </w:rPr>
        <w:t xml:space="preserve"> </w:t>
      </w:r>
      <w:r w:rsidR="00147BD5" w:rsidRPr="00147BD5">
        <w:rPr>
          <w:rFonts w:asciiTheme="minorHAnsi" w:eastAsia="SimSun" w:hAnsiTheme="minorHAnsi" w:cstheme="minorHAnsi"/>
          <w:szCs w:val="22"/>
          <w:lang w:val="en-US" w:eastAsia="zh-CN"/>
        </w:rPr>
        <w:t>VINO</w:t>
      </w:r>
      <w:r w:rsidR="00147BD5" w:rsidRPr="00147BD5">
        <w:rPr>
          <w:rFonts w:asciiTheme="minorHAnsi" w:eastAsia="SimSun" w:hAnsiTheme="minorHAnsi" w:cstheme="minorHAnsi"/>
          <w:szCs w:val="22"/>
          <w:vertAlign w:val="superscript"/>
          <w:lang w:val="en-US" w:eastAsia="zh-CN"/>
        </w:rPr>
        <w:t>TM</w:t>
      </w:r>
      <w:r w:rsidRPr="00E17532">
        <w:rPr>
          <w:rFonts w:asciiTheme="minorHAnsi" w:eastAsia="SimSun" w:hAnsiTheme="minorHAnsi" w:cstheme="minorHAnsi"/>
          <w:szCs w:val="22"/>
          <w:lang w:val="en-US"/>
        </w:rPr>
        <w:t xml:space="preserve"> AI</w:t>
      </w:r>
      <w:r w:rsidRPr="00E17532">
        <w:rPr>
          <w:rFonts w:asciiTheme="minorHAnsi" w:eastAsia="SimSun" w:hAnsiTheme="minorHAnsi" w:cstheme="minorHAnsi"/>
          <w:szCs w:val="22"/>
          <w:lang w:val="en-US" w:eastAsia="zh-CN"/>
        </w:rPr>
        <w:t>工具包，并提供了一套用于</w:t>
      </w:r>
      <w:r w:rsidR="0045630A" w:rsidRPr="00E17532">
        <w:rPr>
          <w:rFonts w:asciiTheme="minorHAnsi" w:eastAsia="SimSun" w:hAnsiTheme="minorHAnsi" w:cstheme="minorHAnsi"/>
          <w:szCs w:val="22"/>
          <w:lang w:val="en-US" w:eastAsia="zh-CN"/>
        </w:rPr>
        <w:t>定位</w:t>
      </w:r>
      <w:r w:rsidRPr="00E17532">
        <w:rPr>
          <w:rFonts w:asciiTheme="minorHAnsi" w:eastAsia="SimSun" w:hAnsiTheme="minorHAnsi" w:cstheme="minorHAnsi"/>
          <w:szCs w:val="22"/>
          <w:lang w:val="en-US" w:eastAsia="zh-CN"/>
        </w:rPr>
        <w:t>、导航、</w:t>
      </w:r>
      <w:r w:rsidR="0045630A" w:rsidRPr="00E17532">
        <w:rPr>
          <w:rFonts w:asciiTheme="minorHAnsi" w:eastAsia="SimSun" w:hAnsiTheme="minorHAnsi" w:cstheme="minorHAnsi"/>
          <w:szCs w:val="22"/>
          <w:lang w:val="en-US" w:eastAsia="zh-CN"/>
        </w:rPr>
        <w:t>计</w:t>
      </w:r>
      <w:r w:rsidRPr="00E17532">
        <w:rPr>
          <w:rFonts w:asciiTheme="minorHAnsi" w:eastAsia="SimSun" w:hAnsiTheme="minorHAnsi" w:cstheme="minorHAnsi"/>
          <w:szCs w:val="22"/>
          <w:lang w:val="en-US" w:eastAsia="zh-CN"/>
        </w:rPr>
        <w:t>划和人机互动的全面软件库。在该平台上，康佳特的</w:t>
      </w:r>
      <w:r w:rsidRPr="00E17532">
        <w:rPr>
          <w:rFonts w:asciiTheme="minorHAnsi" w:eastAsia="SimSun" w:hAnsiTheme="minorHAnsi" w:cstheme="minorHAnsi"/>
          <w:szCs w:val="22"/>
          <w:lang w:val="en-US"/>
        </w:rPr>
        <w:t>COM Express</w:t>
      </w:r>
      <w:r w:rsidRPr="00E17532">
        <w:rPr>
          <w:rFonts w:asciiTheme="minorHAnsi" w:eastAsia="SimSun" w:hAnsiTheme="minorHAnsi" w:cstheme="minorHAnsi"/>
          <w:szCs w:val="22"/>
          <w:lang w:val="en-US" w:eastAsia="zh-CN"/>
        </w:rPr>
        <w:t>将为一系列处理器提供所需的性能扩展能力，从低端的英特尔凌动到高端的英特尔至强处理器均有覆盖。标配版平台采用</w:t>
      </w:r>
      <w:r w:rsidRPr="00E17532">
        <w:rPr>
          <w:rFonts w:asciiTheme="minorHAnsi" w:eastAsia="SimSun" w:hAnsiTheme="minorHAnsi" w:cstheme="minorHAnsi"/>
          <w:szCs w:val="22"/>
          <w:lang w:val="en-US"/>
        </w:rPr>
        <w:t>conga-TC370</w:t>
      </w:r>
      <w:r w:rsidRPr="00E17532">
        <w:rPr>
          <w:rFonts w:asciiTheme="minorHAnsi" w:eastAsia="SimSun" w:hAnsiTheme="minorHAnsi" w:cstheme="minorHAnsi"/>
          <w:szCs w:val="22"/>
          <w:lang w:val="en-US" w:eastAsia="zh-CN"/>
        </w:rPr>
        <w:t>计算机模块，搭载第</w:t>
      </w:r>
      <w:r w:rsidRPr="00E17532">
        <w:rPr>
          <w:rFonts w:asciiTheme="minorHAnsi" w:eastAsia="SimSun" w:hAnsiTheme="minorHAnsi" w:cstheme="minorHAnsi"/>
          <w:szCs w:val="22"/>
          <w:lang w:val="en-US"/>
        </w:rPr>
        <w:t>8</w:t>
      </w:r>
      <w:r w:rsidRPr="00E17532">
        <w:rPr>
          <w:rFonts w:asciiTheme="minorHAnsi" w:eastAsia="SimSun" w:hAnsiTheme="minorHAnsi" w:cstheme="minorHAnsi"/>
          <w:szCs w:val="22"/>
          <w:lang w:val="en-US" w:eastAsia="zh-CN"/>
        </w:rPr>
        <w:t>代英特尔酷睿</w:t>
      </w:r>
      <w:r w:rsidRPr="00E17532">
        <w:rPr>
          <w:rFonts w:asciiTheme="minorHAnsi" w:eastAsia="SimSun" w:hAnsiTheme="minorHAnsi" w:cstheme="minorHAnsi"/>
          <w:szCs w:val="22"/>
          <w:lang w:val="en-US" w:eastAsia="zh-CN"/>
        </w:rPr>
        <w:t>SoC</w:t>
      </w:r>
      <w:r w:rsidRPr="00E17532">
        <w:rPr>
          <w:rFonts w:asciiTheme="minorHAnsi" w:eastAsia="SimSun" w:hAnsiTheme="minorHAnsi" w:cstheme="minorHAnsi"/>
          <w:szCs w:val="22"/>
          <w:lang w:val="en-US" w:eastAsia="zh-CN"/>
        </w:rPr>
        <w:t>处理器。</w:t>
      </w:r>
    </w:p>
    <w:p w14:paraId="3EB139BD" w14:textId="0BDF5130" w:rsidR="00665728" w:rsidRDefault="00665728" w:rsidP="00665728">
      <w:pPr>
        <w:rPr>
          <w:lang w:val="en-US"/>
        </w:rPr>
      </w:pPr>
    </w:p>
    <w:p w14:paraId="4481D090" w14:textId="77777777" w:rsidR="00E17532" w:rsidRDefault="0045630A" w:rsidP="00A81458">
      <w:pPr>
        <w:jc w:val="both"/>
        <w:rPr>
          <w:rFonts w:asciiTheme="minorHAnsi" w:eastAsia="SimSun" w:hAnsiTheme="minorHAnsi" w:cstheme="minorHAnsi"/>
          <w:szCs w:val="22"/>
          <w:lang w:val="en-US" w:eastAsia="zh-CN"/>
        </w:rPr>
      </w:pPr>
      <w:r w:rsidRPr="00E17532">
        <w:rPr>
          <w:rFonts w:asciiTheme="minorHAnsi" w:eastAsia="SimSun" w:hAnsiTheme="minorHAnsi" w:cstheme="minorHAnsi"/>
          <w:szCs w:val="22"/>
          <w:lang w:val="en-US" w:eastAsia="zh-CN"/>
        </w:rPr>
        <w:t xml:space="preserve">      </w:t>
      </w:r>
      <w:r w:rsidR="00A81458" w:rsidRPr="00E17532">
        <w:rPr>
          <w:rFonts w:asciiTheme="minorHAnsi" w:eastAsia="SimSun" w:hAnsiTheme="minorHAnsi" w:cstheme="minorHAnsi"/>
          <w:szCs w:val="22"/>
          <w:lang w:val="en-US"/>
        </w:rPr>
        <w:t>2020</w:t>
      </w:r>
      <w:r w:rsidR="00A81458" w:rsidRPr="00E17532">
        <w:rPr>
          <w:rFonts w:asciiTheme="minorHAnsi" w:eastAsia="SimSun" w:hAnsiTheme="minorHAnsi" w:cstheme="minorHAnsi"/>
          <w:szCs w:val="22"/>
          <w:lang w:val="en-US" w:eastAsia="zh-CN"/>
        </w:rPr>
        <w:t>年，全球机器人市场价值高达</w:t>
      </w:r>
      <w:r w:rsidR="00A81458" w:rsidRPr="00E17532">
        <w:rPr>
          <w:rFonts w:asciiTheme="minorHAnsi" w:eastAsia="SimSun" w:hAnsiTheme="minorHAnsi" w:cstheme="minorHAnsi"/>
          <w:szCs w:val="22"/>
          <w:lang w:val="en-US"/>
        </w:rPr>
        <w:t>237</w:t>
      </w:r>
      <w:r w:rsidR="00A81458" w:rsidRPr="00E17532">
        <w:rPr>
          <w:rFonts w:asciiTheme="minorHAnsi" w:eastAsia="SimSun" w:hAnsiTheme="minorHAnsi" w:cstheme="minorHAnsi"/>
          <w:szCs w:val="22"/>
          <w:lang w:val="en-US" w:eastAsia="zh-CN"/>
        </w:rPr>
        <w:t>亿美元，预计到</w:t>
      </w:r>
      <w:r w:rsidR="00A81458" w:rsidRPr="00E17532">
        <w:rPr>
          <w:rFonts w:asciiTheme="minorHAnsi" w:eastAsia="SimSun" w:hAnsiTheme="minorHAnsi" w:cstheme="minorHAnsi"/>
          <w:szCs w:val="22"/>
          <w:lang w:val="en-US" w:eastAsia="zh-CN"/>
        </w:rPr>
        <w:t>2026</w:t>
      </w:r>
      <w:r w:rsidR="00A81458" w:rsidRPr="00E17532">
        <w:rPr>
          <w:rFonts w:asciiTheme="minorHAnsi" w:eastAsia="SimSun" w:hAnsiTheme="minorHAnsi" w:cstheme="minorHAnsi"/>
          <w:szCs w:val="22"/>
          <w:lang w:val="en-US" w:eastAsia="zh-CN"/>
        </w:rPr>
        <w:t>年将增长至</w:t>
      </w:r>
      <w:r w:rsidR="00A81458" w:rsidRPr="00E17532">
        <w:rPr>
          <w:rFonts w:asciiTheme="minorHAnsi" w:eastAsia="SimSun" w:hAnsiTheme="minorHAnsi" w:cstheme="minorHAnsi"/>
          <w:szCs w:val="22"/>
          <w:lang w:val="en-US" w:eastAsia="zh-CN"/>
        </w:rPr>
        <w:t>740</w:t>
      </w:r>
      <w:r w:rsidR="00A81458" w:rsidRPr="00E17532">
        <w:rPr>
          <w:rFonts w:asciiTheme="minorHAnsi" w:eastAsia="SimSun" w:hAnsiTheme="minorHAnsi" w:cstheme="minorHAnsi"/>
          <w:szCs w:val="22"/>
          <w:lang w:val="en-US" w:eastAsia="zh-CN"/>
        </w:rPr>
        <w:t>亿美元，年均增幅约</w:t>
      </w:r>
      <w:r w:rsidR="00A81458" w:rsidRPr="00E17532">
        <w:rPr>
          <w:rFonts w:asciiTheme="minorHAnsi" w:eastAsia="SimSun" w:hAnsiTheme="minorHAnsi" w:cstheme="minorHAnsi"/>
          <w:szCs w:val="22"/>
          <w:lang w:val="en-US" w:eastAsia="zh-CN"/>
        </w:rPr>
        <w:t>20%</w:t>
      </w:r>
      <w:r w:rsidR="00A81458" w:rsidRPr="00E17532">
        <w:rPr>
          <w:rFonts w:asciiTheme="minorHAnsi" w:eastAsia="SimSun" w:hAnsiTheme="minorHAnsi" w:cstheme="minorHAnsi"/>
          <w:szCs w:val="22"/>
          <w:vertAlign w:val="superscript"/>
          <w:lang w:val="en-US"/>
        </w:rPr>
        <w:t>[1]</w:t>
      </w:r>
      <w:r w:rsidR="00A81458" w:rsidRPr="00E17532">
        <w:rPr>
          <w:rFonts w:asciiTheme="minorHAnsi" w:eastAsia="SimSun" w:hAnsiTheme="minorHAnsi" w:cstheme="minorHAnsi"/>
          <w:szCs w:val="22"/>
          <w:lang w:val="en-US" w:eastAsia="zh-CN"/>
        </w:rPr>
        <w:t>。为了维持市场的强劲增长，机器人需要具备更好的灵活性和自主性，且能够快速更改配置，以适应更多类型的任务和用途。这需要强大的算力和尽可能低的延迟，这就使得实时边缘计算技术成为了关键。</w:t>
      </w:r>
    </w:p>
    <w:p w14:paraId="5DA2843E" w14:textId="670B66CE" w:rsidR="00A81458" w:rsidRPr="0048266E" w:rsidRDefault="00E17532" w:rsidP="00A81458">
      <w:pPr>
        <w:jc w:val="both"/>
        <w:rPr>
          <w:rFonts w:asciiTheme="minorHAnsi" w:eastAsia="SimSun" w:hAnsiTheme="minorHAnsi" w:cstheme="minorHAnsi"/>
          <w:szCs w:val="22"/>
          <w:lang w:val="en-US"/>
        </w:rPr>
      </w:pPr>
      <w:r>
        <w:rPr>
          <w:rFonts w:asciiTheme="minorEastAsia" w:eastAsiaTheme="minorEastAsia" w:hAnsiTheme="minorEastAsia" w:cstheme="minorHAnsi" w:hint="eastAsia"/>
          <w:szCs w:val="22"/>
          <w:lang w:val="en-US" w:eastAsia="zh-CN"/>
        </w:rPr>
        <w:lastRenderedPageBreak/>
        <w:t xml:space="preserve">   </w:t>
      </w:r>
      <w:r w:rsidR="0045630A" w:rsidRPr="00E17532">
        <w:rPr>
          <w:rFonts w:asciiTheme="minorHAnsi" w:eastAsia="SimSun" w:hAnsiTheme="minorHAnsi" w:cstheme="minorHAnsi"/>
          <w:szCs w:val="22"/>
          <w:lang w:val="en-US" w:eastAsia="zh-CN"/>
        </w:rPr>
        <w:t xml:space="preserve">   </w:t>
      </w:r>
      <w:r w:rsidR="00393815" w:rsidRPr="0048266E">
        <w:rPr>
          <w:rFonts w:asciiTheme="minorHAnsi" w:eastAsia="SimSun" w:hAnsiTheme="minorHAnsi" w:cstheme="minorHAnsi"/>
          <w:szCs w:val="22"/>
          <w:lang w:val="en-US" w:eastAsia="zh-CN"/>
        </w:rPr>
        <w:t>“HERO</w:t>
      </w:r>
      <w:r w:rsidR="00393815" w:rsidRPr="0048266E">
        <w:rPr>
          <w:rFonts w:asciiTheme="minorHAnsi" w:eastAsia="SimSun" w:hAnsiTheme="minorHAnsi" w:cstheme="minorHAnsi"/>
          <w:szCs w:val="22"/>
          <w:lang w:val="en-US" w:eastAsia="zh-CN"/>
        </w:rPr>
        <w:t>平台是英特尔中国研究院专为包括服务机器人、医疗机器人、自动驾驶汽车等在内的智能机器人打造的一套低功耗、高性能、体积小的异构系统平台方案。</w:t>
      </w:r>
      <w:r w:rsidR="00393815" w:rsidRPr="0048266E">
        <w:rPr>
          <w:rFonts w:asciiTheme="minorHAnsi" w:eastAsia="SimSun" w:hAnsiTheme="minorHAnsi" w:cstheme="minorHAnsi"/>
          <w:szCs w:val="22"/>
          <w:lang w:val="en-US" w:eastAsia="zh-CN"/>
        </w:rPr>
        <w:t>”</w:t>
      </w:r>
      <w:r w:rsidR="00147BD5" w:rsidRPr="0048266E">
        <w:rPr>
          <w:rFonts w:asciiTheme="minorHAnsi" w:eastAsia="SimSun" w:hAnsiTheme="minorHAnsi" w:cstheme="minorHAnsi"/>
        </w:rPr>
        <w:t xml:space="preserve"> </w:t>
      </w:r>
      <w:r w:rsidR="00147BD5" w:rsidRPr="0048266E">
        <w:rPr>
          <w:rFonts w:asciiTheme="minorHAnsi" w:eastAsia="SimSun" w:hAnsiTheme="minorHAnsi" w:cstheme="minorHAnsi"/>
          <w:szCs w:val="22"/>
          <w:lang w:val="en-US" w:eastAsia="zh-CN"/>
        </w:rPr>
        <w:t>英特尔研究院副总裁、英特尔中国研究院院长宋继强博士</w:t>
      </w:r>
      <w:r w:rsidR="00147BD5" w:rsidRPr="0048266E">
        <w:rPr>
          <w:rFonts w:asciiTheme="minorHAnsi" w:eastAsia="SimSun" w:hAnsiTheme="minorHAnsi" w:cstheme="minorHAnsi"/>
          <w:szCs w:val="22"/>
          <w:lang w:val="en-US" w:eastAsia="zh-CN"/>
        </w:rPr>
        <w:t>表示</w:t>
      </w:r>
      <w:r w:rsidR="00393815" w:rsidRPr="0048266E">
        <w:rPr>
          <w:rFonts w:asciiTheme="minorHAnsi" w:eastAsia="SimSun" w:hAnsiTheme="minorHAnsi" w:cstheme="minorHAnsi"/>
          <w:szCs w:val="22"/>
          <w:lang w:val="en-US" w:eastAsia="zh-CN"/>
        </w:rPr>
        <w:t>，</w:t>
      </w:r>
      <w:r w:rsidR="00393815" w:rsidRPr="0048266E">
        <w:rPr>
          <w:rFonts w:asciiTheme="minorHAnsi" w:eastAsia="SimSun" w:hAnsiTheme="minorHAnsi" w:cstheme="minorHAnsi"/>
          <w:szCs w:val="22"/>
          <w:lang w:val="en-US" w:eastAsia="zh-CN"/>
        </w:rPr>
        <w:t>“</w:t>
      </w:r>
      <w:r w:rsidR="00393815" w:rsidRPr="0048266E">
        <w:rPr>
          <w:rFonts w:asciiTheme="minorHAnsi" w:eastAsia="SimSun" w:hAnsiTheme="minorHAnsi" w:cstheme="minorHAnsi"/>
          <w:szCs w:val="22"/>
          <w:lang w:val="en-US" w:eastAsia="zh-CN"/>
        </w:rPr>
        <w:t>历经三年的持续耕耘，</w:t>
      </w:r>
      <w:r w:rsidR="00393815" w:rsidRPr="0048266E">
        <w:rPr>
          <w:rFonts w:asciiTheme="minorHAnsi" w:eastAsia="SimSun" w:hAnsiTheme="minorHAnsi" w:cstheme="minorHAnsi"/>
          <w:szCs w:val="22"/>
          <w:lang w:val="en-US" w:eastAsia="zh-CN"/>
        </w:rPr>
        <w:t>HERO</w:t>
      </w:r>
      <w:r w:rsidR="00393815" w:rsidRPr="0048266E">
        <w:rPr>
          <w:rFonts w:asciiTheme="minorHAnsi" w:eastAsia="SimSun" w:hAnsiTheme="minorHAnsi" w:cstheme="minorHAnsi"/>
          <w:szCs w:val="22"/>
          <w:lang w:val="en-US" w:eastAsia="zh-CN"/>
        </w:rPr>
        <w:t>平台作为支持机器人</w:t>
      </w:r>
      <w:r w:rsidR="00393815" w:rsidRPr="0048266E">
        <w:rPr>
          <w:rFonts w:asciiTheme="minorHAnsi" w:eastAsia="SimSun" w:hAnsiTheme="minorHAnsi" w:cstheme="minorHAnsi"/>
          <w:szCs w:val="22"/>
          <w:lang w:val="en-US" w:eastAsia="zh-CN"/>
        </w:rPr>
        <w:t>4.0</w:t>
      </w:r>
      <w:r w:rsidR="00393815" w:rsidRPr="0048266E">
        <w:rPr>
          <w:rFonts w:asciiTheme="minorHAnsi" w:eastAsia="SimSun" w:hAnsiTheme="minorHAnsi" w:cstheme="minorHAnsi"/>
          <w:szCs w:val="22"/>
          <w:lang w:val="en-US" w:eastAsia="zh-CN"/>
        </w:rPr>
        <w:t>的基础通用参考平台，通过它的异构和开放性，尤其适用于作为各种智能机器人进行开放创新的支撑平台。未来，英特尔中国研究院将继续聚焦人工智能、智慧交通、无线技术、服务机器人四大领域，与产学研合作伙伴一道，充分释放数据价值，共同驱动产业智能变革。</w:t>
      </w:r>
      <w:r w:rsidR="00393815" w:rsidRPr="0048266E">
        <w:rPr>
          <w:rFonts w:asciiTheme="minorHAnsi" w:eastAsia="SimSun" w:hAnsiTheme="minorHAnsi" w:cstheme="minorHAnsi"/>
          <w:szCs w:val="22"/>
          <w:lang w:val="en-US" w:eastAsia="zh-CN"/>
        </w:rPr>
        <w:t>”</w:t>
      </w:r>
    </w:p>
    <w:p w14:paraId="5C225BCD" w14:textId="77777777" w:rsidR="00995D99" w:rsidRPr="00E17532" w:rsidRDefault="00995D99" w:rsidP="00DE367A">
      <w:pPr>
        <w:rPr>
          <w:rFonts w:asciiTheme="minorHAnsi" w:eastAsia="SimSun" w:hAnsiTheme="minorHAnsi" w:cstheme="minorHAnsi"/>
          <w:szCs w:val="22"/>
          <w:lang w:val="en-US"/>
        </w:rPr>
      </w:pPr>
    </w:p>
    <w:p w14:paraId="279EA18C" w14:textId="1522838F" w:rsidR="00A81458" w:rsidRPr="0048266E" w:rsidRDefault="0045630A" w:rsidP="00A81458">
      <w:pPr>
        <w:jc w:val="both"/>
        <w:rPr>
          <w:rFonts w:asciiTheme="minorHAnsi" w:eastAsia="SimSun" w:hAnsiTheme="minorHAnsi" w:cstheme="minorHAnsi"/>
          <w:szCs w:val="22"/>
          <w:lang w:val="en-US" w:eastAsia="zh-CN"/>
        </w:rPr>
      </w:pPr>
      <w:r w:rsidRPr="00E17532">
        <w:rPr>
          <w:rFonts w:asciiTheme="minorHAnsi" w:eastAsia="SimSun" w:hAnsiTheme="minorHAnsi" w:cstheme="minorHAnsi"/>
          <w:szCs w:val="22"/>
          <w:lang w:val="en-US" w:eastAsia="zh-CN"/>
        </w:rPr>
        <w:t xml:space="preserve">       </w:t>
      </w:r>
      <w:r w:rsidR="00A81458" w:rsidRPr="0048266E">
        <w:rPr>
          <w:rFonts w:asciiTheme="minorHAnsi" w:eastAsia="SimSun" w:hAnsiTheme="minorHAnsi" w:cstheme="minorHAnsi"/>
          <w:szCs w:val="22"/>
          <w:lang w:val="en-US" w:eastAsia="zh-CN"/>
        </w:rPr>
        <w:t>“</w:t>
      </w:r>
      <w:r w:rsidR="00A81458" w:rsidRPr="0048266E">
        <w:rPr>
          <w:rFonts w:asciiTheme="minorHAnsi" w:eastAsia="SimSun" w:hAnsiTheme="minorHAnsi" w:cstheme="minorHAnsi"/>
          <w:szCs w:val="22"/>
          <w:lang w:val="en-US" w:eastAsia="zh-CN"/>
        </w:rPr>
        <w:t>我们很高兴能成为英特尔中国研究院打造的</w:t>
      </w:r>
      <w:r w:rsidR="00A81458" w:rsidRPr="0048266E">
        <w:rPr>
          <w:rFonts w:asciiTheme="minorHAnsi" w:eastAsia="SimSun" w:hAnsiTheme="minorHAnsi" w:cstheme="minorHAnsi"/>
          <w:szCs w:val="22"/>
          <w:lang w:val="en-US" w:eastAsia="zh-CN"/>
        </w:rPr>
        <w:t>HERO</w:t>
      </w:r>
      <w:r w:rsidR="00A81458" w:rsidRPr="0048266E">
        <w:rPr>
          <w:rFonts w:asciiTheme="minorHAnsi" w:eastAsia="SimSun" w:hAnsiTheme="minorHAnsi" w:cstheme="minorHAnsi"/>
          <w:szCs w:val="22"/>
          <w:lang w:val="en-US" w:eastAsia="zh-CN"/>
        </w:rPr>
        <w:t>生态中重要的组成部分。机器人</w:t>
      </w:r>
      <w:r w:rsidR="00A81458" w:rsidRPr="0048266E">
        <w:rPr>
          <w:rFonts w:asciiTheme="minorHAnsi" w:eastAsia="SimSun" w:hAnsiTheme="minorHAnsi" w:cstheme="minorHAnsi"/>
          <w:szCs w:val="22"/>
          <w:lang w:val="en-US" w:eastAsia="zh-CN"/>
        </w:rPr>
        <w:t>4.0</w:t>
      </w:r>
      <w:r w:rsidR="00A81458" w:rsidRPr="0048266E">
        <w:rPr>
          <w:rFonts w:asciiTheme="minorHAnsi" w:eastAsia="SimSun" w:hAnsiTheme="minorHAnsi" w:cstheme="minorHAnsi"/>
          <w:szCs w:val="22"/>
          <w:lang w:val="en-US" w:eastAsia="zh-CN"/>
        </w:rPr>
        <w:t>是一个进展迅速、前景光明的科技领域，尤其是与</w:t>
      </w:r>
      <w:r w:rsidR="00A81458" w:rsidRPr="0048266E">
        <w:rPr>
          <w:rFonts w:asciiTheme="minorHAnsi" w:eastAsia="SimSun" w:hAnsiTheme="minorHAnsi" w:cstheme="minorHAnsi"/>
          <w:szCs w:val="22"/>
          <w:lang w:val="en-US" w:eastAsia="zh-CN"/>
        </w:rPr>
        <w:t>AI</w:t>
      </w:r>
      <w:r w:rsidR="00A81458" w:rsidRPr="0048266E">
        <w:rPr>
          <w:rFonts w:asciiTheme="minorHAnsi" w:eastAsia="SimSun" w:hAnsiTheme="minorHAnsi" w:cstheme="minorHAnsi"/>
          <w:szCs w:val="22"/>
          <w:lang w:val="en-US" w:eastAsia="zh-CN"/>
        </w:rPr>
        <w:t>和</w:t>
      </w:r>
      <w:r w:rsidR="00A81458" w:rsidRPr="0048266E">
        <w:rPr>
          <w:rFonts w:asciiTheme="minorHAnsi" w:eastAsia="SimSun" w:hAnsiTheme="minorHAnsi" w:cstheme="minorHAnsi"/>
          <w:szCs w:val="22"/>
          <w:lang w:val="en-US"/>
        </w:rPr>
        <w:t>OpenVINO</w:t>
      </w:r>
      <w:r w:rsidR="00A81458" w:rsidRPr="0048266E">
        <w:rPr>
          <w:rFonts w:asciiTheme="minorHAnsi" w:eastAsia="SimSun" w:hAnsiTheme="minorHAnsi" w:cstheme="minorHAnsi"/>
          <w:szCs w:val="22"/>
          <w:lang w:val="en-US" w:eastAsia="zh-CN"/>
        </w:rPr>
        <w:t>工具包结合后，能促进英特尔异构计算硬件上深度学习模型的优化。</w:t>
      </w:r>
      <w:r w:rsidR="00393815" w:rsidRPr="0048266E">
        <w:rPr>
          <w:rFonts w:asciiTheme="minorHAnsi" w:eastAsia="SimSun" w:hAnsiTheme="minorHAnsi" w:cstheme="minorHAnsi"/>
          <w:szCs w:val="22"/>
          <w:lang w:val="en-US" w:eastAsia="zh-CN"/>
        </w:rPr>
        <w:t xml:space="preserve">” </w:t>
      </w:r>
      <w:r w:rsidR="00393815" w:rsidRPr="0048266E">
        <w:rPr>
          <w:rFonts w:asciiTheme="minorHAnsi" w:eastAsia="SimSun" w:hAnsiTheme="minorHAnsi" w:cstheme="minorHAnsi"/>
          <w:szCs w:val="22"/>
          <w:lang w:val="en-US" w:eastAsia="zh-CN"/>
        </w:rPr>
        <w:t>康佳特中国销售总监林美慧表示</w:t>
      </w:r>
      <w:r w:rsidR="00393815" w:rsidRPr="0048266E">
        <w:rPr>
          <w:rFonts w:asciiTheme="minorHAnsi" w:eastAsia="SimSun" w:hAnsiTheme="minorHAnsi" w:cstheme="minorHAnsi"/>
          <w:szCs w:val="22"/>
          <w:lang w:val="en-US" w:eastAsia="zh-CN"/>
        </w:rPr>
        <w:t>, “</w:t>
      </w:r>
      <w:r w:rsidR="00A81458" w:rsidRPr="0048266E">
        <w:rPr>
          <w:rFonts w:asciiTheme="minorHAnsi" w:eastAsia="SimSun" w:hAnsiTheme="minorHAnsi" w:cstheme="minorHAnsi"/>
          <w:szCs w:val="22"/>
          <w:lang w:val="en-US" w:eastAsia="zh-CN"/>
        </w:rPr>
        <w:t>在这方面，康佳特的</w:t>
      </w:r>
      <w:r w:rsidR="00A81458" w:rsidRPr="0048266E">
        <w:rPr>
          <w:rFonts w:asciiTheme="minorHAnsi" w:eastAsia="SimSun" w:hAnsiTheme="minorHAnsi" w:cstheme="minorHAnsi"/>
          <w:szCs w:val="22"/>
          <w:lang w:val="en-US"/>
        </w:rPr>
        <w:t>COM Express</w:t>
      </w:r>
      <w:r w:rsidR="00A81458" w:rsidRPr="0048266E">
        <w:rPr>
          <w:rFonts w:asciiTheme="minorHAnsi" w:eastAsia="SimSun" w:hAnsiTheme="minorHAnsi" w:cstheme="minorHAnsi"/>
          <w:szCs w:val="22"/>
          <w:lang w:val="en-US" w:eastAsia="zh-CN"/>
        </w:rPr>
        <w:t>模块展现了其潜力，毕竟灵活</w:t>
      </w:r>
      <w:r w:rsidRPr="0048266E">
        <w:rPr>
          <w:rFonts w:asciiTheme="minorHAnsi" w:eastAsia="SimSun" w:hAnsiTheme="minorHAnsi" w:cstheme="minorHAnsi"/>
          <w:szCs w:val="22"/>
          <w:lang w:val="en-US" w:eastAsia="zh-CN"/>
        </w:rPr>
        <w:t>的</w:t>
      </w:r>
      <w:r w:rsidR="00A81458" w:rsidRPr="0048266E">
        <w:rPr>
          <w:rFonts w:asciiTheme="minorHAnsi" w:eastAsia="SimSun" w:hAnsiTheme="minorHAnsi" w:cstheme="minorHAnsi"/>
          <w:szCs w:val="22"/>
          <w:lang w:val="en-US" w:eastAsia="zh-CN"/>
        </w:rPr>
        <w:t>边缘计算平台可以说是机器人</w:t>
      </w:r>
      <w:r w:rsidR="00A81458" w:rsidRPr="0048266E">
        <w:rPr>
          <w:rFonts w:asciiTheme="minorHAnsi" w:eastAsia="SimSun" w:hAnsiTheme="minorHAnsi" w:cstheme="minorHAnsi"/>
          <w:szCs w:val="22"/>
          <w:lang w:val="en-US" w:eastAsia="zh-CN"/>
        </w:rPr>
        <w:t>4.0</w:t>
      </w:r>
      <w:r w:rsidR="00A81458" w:rsidRPr="0048266E">
        <w:rPr>
          <w:rFonts w:asciiTheme="minorHAnsi" w:eastAsia="SimSun" w:hAnsiTheme="minorHAnsi" w:cstheme="minorHAnsi"/>
          <w:szCs w:val="22"/>
          <w:lang w:val="en-US" w:eastAsia="zh-CN"/>
        </w:rPr>
        <w:t>的标配。</w:t>
      </w:r>
      <w:r w:rsidR="00A81458" w:rsidRPr="0048266E">
        <w:rPr>
          <w:rFonts w:asciiTheme="minorHAnsi" w:eastAsia="SimSun" w:hAnsiTheme="minorHAnsi" w:cstheme="minorHAnsi"/>
          <w:szCs w:val="22"/>
          <w:lang w:val="en-US" w:eastAsia="zh-CN"/>
        </w:rPr>
        <w:t>”</w:t>
      </w:r>
    </w:p>
    <w:p w14:paraId="0A654FE0" w14:textId="77777777" w:rsidR="00665728" w:rsidRPr="00E17532" w:rsidRDefault="00665728" w:rsidP="00665728">
      <w:pPr>
        <w:rPr>
          <w:rFonts w:asciiTheme="minorHAnsi" w:eastAsia="SimSun" w:hAnsiTheme="minorHAnsi" w:cstheme="minorHAnsi"/>
          <w:szCs w:val="22"/>
          <w:lang w:val="en-US"/>
        </w:rPr>
      </w:pPr>
    </w:p>
    <w:p w14:paraId="69A32AFB" w14:textId="77777777" w:rsidR="00A81458" w:rsidRPr="00E17532" w:rsidRDefault="00A81458" w:rsidP="00A81458">
      <w:pPr>
        <w:jc w:val="both"/>
        <w:rPr>
          <w:rFonts w:asciiTheme="minorHAnsi" w:eastAsia="SimSun" w:hAnsiTheme="minorHAnsi" w:cstheme="minorHAnsi"/>
          <w:b/>
          <w:bCs/>
          <w:szCs w:val="22"/>
          <w:lang w:val="en-US"/>
        </w:rPr>
      </w:pPr>
      <w:r w:rsidRPr="00E17532">
        <w:rPr>
          <w:rFonts w:asciiTheme="minorHAnsi" w:eastAsia="SimSun" w:hAnsiTheme="minorHAnsi" w:cstheme="minorHAnsi"/>
          <w:b/>
          <w:bCs/>
          <w:szCs w:val="22"/>
          <w:lang w:val="en-US" w:eastAsia="zh-CN"/>
        </w:rPr>
        <w:t>机器人</w:t>
      </w:r>
      <w:r w:rsidRPr="00E17532">
        <w:rPr>
          <w:rFonts w:asciiTheme="minorHAnsi" w:eastAsia="SimSun" w:hAnsiTheme="minorHAnsi" w:cstheme="minorHAnsi"/>
          <w:b/>
          <w:bCs/>
          <w:szCs w:val="22"/>
          <w:lang w:val="en-US" w:eastAsia="zh-CN"/>
        </w:rPr>
        <w:t>4.0</w:t>
      </w:r>
      <w:r w:rsidRPr="00E17532">
        <w:rPr>
          <w:rFonts w:asciiTheme="minorHAnsi" w:eastAsia="SimSun" w:hAnsiTheme="minorHAnsi" w:cstheme="minorHAnsi"/>
          <w:b/>
          <w:bCs/>
          <w:szCs w:val="22"/>
          <w:lang w:val="en-US" w:eastAsia="zh-CN"/>
        </w:rPr>
        <w:t>的要求</w:t>
      </w:r>
    </w:p>
    <w:p w14:paraId="0F07C0FD" w14:textId="3E139A9D" w:rsidR="005705E9" w:rsidRPr="00342D43" w:rsidRDefault="0045630A" w:rsidP="00A81458">
      <w:pPr>
        <w:jc w:val="both"/>
        <w:rPr>
          <w:rFonts w:asciiTheme="minorHAnsi" w:eastAsia="SimSun" w:hAnsiTheme="minorHAnsi" w:cstheme="minorHAnsi"/>
          <w:szCs w:val="22"/>
          <w:lang w:val="en-US" w:eastAsia="zh-CN"/>
        </w:rPr>
      </w:pPr>
      <w:r w:rsidRPr="00E17532">
        <w:rPr>
          <w:rFonts w:asciiTheme="minorHAnsi" w:eastAsia="SimSun" w:hAnsiTheme="minorHAnsi" w:cstheme="minorHAnsi"/>
          <w:szCs w:val="22"/>
          <w:lang w:val="en-US" w:eastAsia="zh-CN"/>
        </w:rPr>
        <w:t xml:space="preserve">      </w:t>
      </w:r>
      <w:r w:rsidR="00A81458" w:rsidRPr="00342D43">
        <w:rPr>
          <w:rFonts w:asciiTheme="minorHAnsi" w:eastAsia="SimSun" w:hAnsiTheme="minorHAnsi" w:cstheme="minorHAnsi"/>
          <w:szCs w:val="22"/>
          <w:lang w:val="en-US"/>
        </w:rPr>
        <w:t>除了计算硬件，</w:t>
      </w:r>
      <w:r w:rsidR="00A81458" w:rsidRPr="00342D43">
        <w:rPr>
          <w:rFonts w:asciiTheme="minorHAnsi" w:eastAsia="SimSun" w:hAnsiTheme="minorHAnsi" w:cstheme="minorHAnsi"/>
          <w:szCs w:val="22"/>
          <w:lang w:val="en-US" w:eastAsia="zh-CN"/>
        </w:rPr>
        <w:t>英特尔中国研究院还为</w:t>
      </w:r>
      <w:r w:rsidR="00A81458" w:rsidRPr="00342D43">
        <w:rPr>
          <w:rFonts w:asciiTheme="minorHAnsi" w:eastAsia="SimSun" w:hAnsiTheme="minorHAnsi" w:cstheme="minorHAnsi"/>
          <w:szCs w:val="22"/>
          <w:lang w:val="en-US" w:eastAsia="zh-CN"/>
        </w:rPr>
        <w:t>HERO</w:t>
      </w:r>
      <w:r w:rsidR="00A81458" w:rsidRPr="00342D43">
        <w:rPr>
          <w:rFonts w:asciiTheme="minorHAnsi" w:eastAsia="SimSun" w:hAnsiTheme="minorHAnsi" w:cstheme="minorHAnsi"/>
          <w:szCs w:val="22"/>
          <w:lang w:val="en-US" w:eastAsia="zh-CN"/>
        </w:rPr>
        <w:t>教育组件配备了先进</w:t>
      </w:r>
      <w:r w:rsidR="00A81458" w:rsidRPr="00342D43">
        <w:rPr>
          <w:rFonts w:asciiTheme="minorHAnsi" w:eastAsia="SimSun" w:hAnsiTheme="minorHAnsi" w:cstheme="minorHAnsi"/>
          <w:szCs w:val="22"/>
          <w:lang w:val="en-US" w:eastAsia="zh-CN"/>
        </w:rPr>
        <w:t>AI</w:t>
      </w:r>
      <w:r w:rsidR="00A81458" w:rsidRPr="00342D43">
        <w:rPr>
          <w:rFonts w:asciiTheme="minorHAnsi" w:eastAsia="SimSun" w:hAnsiTheme="minorHAnsi" w:cstheme="minorHAnsi"/>
          <w:szCs w:val="22"/>
          <w:lang w:val="en-US" w:eastAsia="zh-CN"/>
        </w:rPr>
        <w:t>训练套件，包含基础感知、互动、导航、</w:t>
      </w:r>
      <w:r w:rsidRPr="00342D43">
        <w:rPr>
          <w:rFonts w:asciiTheme="minorHAnsi" w:eastAsia="SimSun" w:hAnsiTheme="minorHAnsi" w:cstheme="minorHAnsi"/>
          <w:szCs w:val="22"/>
          <w:lang w:val="en-US" w:eastAsia="zh-CN"/>
        </w:rPr>
        <w:t>计</w:t>
      </w:r>
      <w:r w:rsidR="00A81458" w:rsidRPr="00342D43">
        <w:rPr>
          <w:rFonts w:asciiTheme="minorHAnsi" w:eastAsia="SimSun" w:hAnsiTheme="minorHAnsi" w:cstheme="minorHAnsi"/>
          <w:szCs w:val="22"/>
          <w:lang w:val="en-US" w:eastAsia="zh-CN"/>
        </w:rPr>
        <w:t>划、操纵方面的数据库。另有一个可选的高级</w:t>
      </w:r>
      <w:r w:rsidR="00A81458" w:rsidRPr="00342D43">
        <w:rPr>
          <w:rFonts w:asciiTheme="minorHAnsi" w:eastAsia="SimSun" w:hAnsiTheme="minorHAnsi" w:cstheme="minorHAnsi"/>
          <w:szCs w:val="22"/>
          <w:lang w:val="en-US" w:eastAsia="zh-CN"/>
        </w:rPr>
        <w:t>AI</w:t>
      </w:r>
      <w:r w:rsidR="00A81458" w:rsidRPr="00342D43">
        <w:rPr>
          <w:rFonts w:asciiTheme="minorHAnsi" w:eastAsia="SimSun" w:hAnsiTheme="minorHAnsi" w:cstheme="minorHAnsi"/>
          <w:szCs w:val="22"/>
          <w:lang w:val="en-US" w:eastAsia="zh-CN"/>
        </w:rPr>
        <w:t>开发套件，它具备适应性互动和持续学习能力，包括</w:t>
      </w:r>
      <w:r w:rsidR="00A81458" w:rsidRPr="00342D43">
        <w:rPr>
          <w:rFonts w:asciiTheme="minorHAnsi" w:eastAsia="SimSun" w:hAnsiTheme="minorHAnsi" w:cstheme="minorHAnsi"/>
          <w:szCs w:val="22"/>
          <w:lang w:val="en-US" w:eastAsia="zh-CN"/>
        </w:rPr>
        <w:t>3D</w:t>
      </w:r>
      <w:r w:rsidR="00A81458" w:rsidRPr="00342D43">
        <w:rPr>
          <w:rFonts w:asciiTheme="minorHAnsi" w:eastAsia="SimSun" w:hAnsiTheme="minorHAnsi" w:cstheme="minorHAnsi"/>
          <w:szCs w:val="22"/>
          <w:lang w:val="en-US" w:eastAsia="zh-CN"/>
        </w:rPr>
        <w:t>场景的概念化理解能力。</w:t>
      </w:r>
      <w:r w:rsidR="00A81458" w:rsidRPr="00342D43">
        <w:rPr>
          <w:rFonts w:asciiTheme="minorHAnsi" w:eastAsia="SimSun" w:hAnsiTheme="minorHAnsi" w:cstheme="minorHAnsi"/>
          <w:szCs w:val="22"/>
          <w:lang w:val="en-US" w:eastAsia="zh-CN"/>
        </w:rPr>
        <w:t>HERO</w:t>
      </w:r>
      <w:r w:rsidR="00A81458" w:rsidRPr="00342D43">
        <w:rPr>
          <w:rFonts w:asciiTheme="minorHAnsi" w:eastAsia="SimSun" w:hAnsiTheme="minorHAnsi" w:cstheme="minorHAnsi"/>
          <w:szCs w:val="22"/>
          <w:lang w:val="en-US" w:eastAsia="zh-CN"/>
        </w:rPr>
        <w:t>平台还可以根据需要进行扩展。例如，这款异构计算平台可以结合英特尔</w:t>
      </w:r>
      <w:r w:rsidR="00A81458" w:rsidRPr="00342D43">
        <w:rPr>
          <w:rFonts w:asciiTheme="minorHAnsi" w:eastAsia="SimSun" w:hAnsiTheme="minorHAnsi" w:cstheme="minorHAnsi"/>
          <w:szCs w:val="22"/>
          <w:lang w:val="en-US"/>
        </w:rPr>
        <w:t>Arria 10 GX FPGA</w:t>
      </w:r>
      <w:r w:rsidR="00A81458" w:rsidRPr="00342D43">
        <w:rPr>
          <w:rFonts w:asciiTheme="minorHAnsi" w:eastAsia="SimSun" w:hAnsiTheme="minorHAnsi" w:cstheme="minorHAnsi"/>
          <w:szCs w:val="22"/>
          <w:lang w:val="en-US" w:eastAsia="zh-CN"/>
        </w:rPr>
        <w:t>或其它第三方的硬件加速模块。适应性学习部分可以加装额外的感知模块，以改善现有功能或添加新功能。通过这种方式，机器人将能够迅速、灵活地适应各种未来任务的不同要求。此外，这种模块化硬件还</w:t>
      </w:r>
      <w:r w:rsidR="00FC5421" w:rsidRPr="00342D43">
        <w:rPr>
          <w:rFonts w:asciiTheme="minorHAnsi" w:eastAsia="SimSun" w:hAnsiTheme="minorHAnsi" w:cstheme="minorHAnsi"/>
          <w:szCs w:val="22"/>
          <w:lang w:val="en-US" w:eastAsia="zh-CN"/>
        </w:rPr>
        <w:t>能</w:t>
      </w:r>
      <w:r w:rsidR="00342D43" w:rsidRPr="00342D43">
        <w:rPr>
          <w:rFonts w:asciiTheme="minorHAnsi" w:eastAsia="SimSun" w:hAnsiTheme="minorHAnsi" w:cstheme="minorHAnsi"/>
          <w:szCs w:val="22"/>
          <w:lang w:val="en-US" w:eastAsia="zh-CN"/>
        </w:rPr>
        <w:t>使</w:t>
      </w:r>
      <w:r w:rsidR="005705E9" w:rsidRPr="00342D43">
        <w:rPr>
          <w:rFonts w:asciiTheme="minorHAnsi" w:eastAsia="SimSun" w:hAnsiTheme="minorHAnsi" w:cstheme="minorHAnsi"/>
          <w:szCs w:val="22"/>
          <w:lang w:val="en-US" w:eastAsia="zh-CN"/>
        </w:rPr>
        <w:t>专用应用程序的负载和性能</w:t>
      </w:r>
      <w:r w:rsidR="00342D43" w:rsidRPr="00342D43">
        <w:rPr>
          <w:rFonts w:asciiTheme="minorHAnsi" w:eastAsia="SimSun" w:hAnsiTheme="minorHAnsi" w:cstheme="minorHAnsi"/>
          <w:szCs w:val="22"/>
          <w:lang w:val="en-US" w:eastAsia="zh-CN"/>
        </w:rPr>
        <w:t>达到平衡</w:t>
      </w:r>
      <w:r w:rsidR="005705E9" w:rsidRPr="00342D43">
        <w:rPr>
          <w:rFonts w:asciiTheme="minorHAnsi" w:eastAsia="SimSun" w:hAnsiTheme="minorHAnsi" w:cstheme="minorHAnsi"/>
          <w:szCs w:val="22"/>
          <w:lang w:val="en-US" w:eastAsia="zh-CN"/>
        </w:rPr>
        <w:t>。</w:t>
      </w:r>
    </w:p>
    <w:p w14:paraId="740A00B4" w14:textId="77777777" w:rsidR="0045630A" w:rsidRPr="00E17532" w:rsidRDefault="0045630A" w:rsidP="00A81458">
      <w:pPr>
        <w:jc w:val="both"/>
        <w:rPr>
          <w:rFonts w:asciiTheme="minorHAnsi" w:eastAsia="SimSun" w:hAnsiTheme="minorHAnsi" w:cstheme="minorHAnsi"/>
          <w:b/>
          <w:szCs w:val="22"/>
          <w:lang w:val="en-US" w:eastAsia="zh-CN"/>
        </w:rPr>
      </w:pPr>
    </w:p>
    <w:p w14:paraId="57D82997" w14:textId="7E2F34D0" w:rsidR="00A81458" w:rsidRPr="00E17532" w:rsidRDefault="00A81458" w:rsidP="00A81458">
      <w:pPr>
        <w:jc w:val="both"/>
        <w:rPr>
          <w:rFonts w:asciiTheme="minorHAnsi" w:eastAsia="SimSun" w:hAnsiTheme="minorHAnsi" w:cstheme="minorHAnsi"/>
          <w:b/>
          <w:szCs w:val="22"/>
          <w:lang w:val="en-US"/>
        </w:rPr>
      </w:pPr>
      <w:r w:rsidRPr="00E17532">
        <w:rPr>
          <w:rFonts w:asciiTheme="minorHAnsi" w:eastAsia="SimSun" w:hAnsiTheme="minorHAnsi" w:cstheme="minorHAnsi"/>
          <w:b/>
          <w:szCs w:val="22"/>
          <w:lang w:val="en-US" w:eastAsia="zh-CN"/>
        </w:rPr>
        <w:t>HERO</w:t>
      </w:r>
      <w:r w:rsidRPr="00E17532">
        <w:rPr>
          <w:rFonts w:asciiTheme="minorHAnsi" w:eastAsia="SimSun" w:hAnsiTheme="minorHAnsi" w:cstheme="minorHAnsi"/>
          <w:b/>
          <w:szCs w:val="22"/>
          <w:lang w:val="en-US" w:eastAsia="zh-CN"/>
        </w:rPr>
        <w:t>概念验证</w:t>
      </w:r>
    </w:p>
    <w:p w14:paraId="1AC06CF6" w14:textId="619756D2" w:rsidR="00A81458" w:rsidRPr="00E17532" w:rsidRDefault="00A81458" w:rsidP="00A81458">
      <w:pPr>
        <w:jc w:val="both"/>
        <w:rPr>
          <w:rFonts w:asciiTheme="minorHAnsi" w:eastAsia="SimSun" w:hAnsiTheme="minorHAnsi" w:cstheme="minorHAnsi"/>
          <w:szCs w:val="22"/>
          <w:lang w:val="en-US"/>
        </w:rPr>
      </w:pPr>
      <w:r w:rsidRPr="00E17532">
        <w:rPr>
          <w:rFonts w:asciiTheme="minorHAnsi" w:eastAsia="SimSun" w:hAnsiTheme="minorHAnsi" w:cstheme="minorHAnsi"/>
          <w:szCs w:val="22"/>
          <w:lang w:val="en-US" w:eastAsia="zh-CN"/>
        </w:rPr>
        <w:t>康佳特多功能</w:t>
      </w:r>
      <w:r w:rsidRPr="00E17532">
        <w:rPr>
          <w:rFonts w:asciiTheme="minorHAnsi" w:eastAsia="SimSun" w:hAnsiTheme="minorHAnsi" w:cstheme="minorHAnsi"/>
          <w:szCs w:val="22"/>
          <w:lang w:val="en-US"/>
        </w:rPr>
        <w:t>COM Express</w:t>
      </w:r>
      <w:r w:rsidRPr="00E17532">
        <w:rPr>
          <w:rFonts w:asciiTheme="minorHAnsi" w:eastAsia="SimSun" w:hAnsiTheme="minorHAnsi" w:cstheme="minorHAnsi"/>
          <w:szCs w:val="22"/>
          <w:lang w:val="en-US" w:eastAsia="zh-CN"/>
        </w:rPr>
        <w:t>模块能够用来打造可靠而优秀的机器人系统，在满足多种用途需求的同时，简化系统集成工作。这种独立、可扩展、面向未来的模块化平台让</w:t>
      </w:r>
      <w:r w:rsidRPr="00E17532">
        <w:rPr>
          <w:rFonts w:asciiTheme="minorHAnsi" w:eastAsia="SimSun" w:hAnsiTheme="minorHAnsi" w:cstheme="minorHAnsi"/>
          <w:szCs w:val="22"/>
          <w:lang w:val="en-US" w:eastAsia="zh-CN"/>
        </w:rPr>
        <w:t>HERO</w:t>
      </w:r>
      <w:r w:rsidRPr="00E17532">
        <w:rPr>
          <w:rFonts w:asciiTheme="minorHAnsi" w:eastAsia="SimSun" w:hAnsiTheme="minorHAnsi" w:cstheme="minorHAnsi"/>
          <w:szCs w:val="22"/>
          <w:lang w:val="en-US" w:eastAsia="zh-CN"/>
        </w:rPr>
        <w:t>设计师们得以将更多时间</w:t>
      </w:r>
      <w:r w:rsidR="0045630A" w:rsidRPr="00E17532">
        <w:rPr>
          <w:rFonts w:asciiTheme="minorHAnsi" w:eastAsia="SimSun" w:hAnsiTheme="minorHAnsi" w:cstheme="minorHAnsi"/>
          <w:szCs w:val="22"/>
          <w:lang w:val="en-US" w:eastAsia="zh-CN"/>
        </w:rPr>
        <w:t>专注</w:t>
      </w:r>
      <w:r w:rsidRPr="00E17532">
        <w:rPr>
          <w:rFonts w:asciiTheme="minorHAnsi" w:eastAsia="SimSun" w:hAnsiTheme="minorHAnsi" w:cstheme="minorHAnsi"/>
          <w:szCs w:val="22"/>
          <w:lang w:val="en-US" w:eastAsia="zh-CN"/>
        </w:rPr>
        <w:t>于创新机器人系统的开发。</w:t>
      </w:r>
    </w:p>
    <w:p w14:paraId="1C51AA8A" w14:textId="32A3CC5A" w:rsidR="009F0912" w:rsidRPr="00E17532" w:rsidRDefault="009F0912" w:rsidP="00EF3948">
      <w:pPr>
        <w:rPr>
          <w:rFonts w:asciiTheme="minorHAnsi" w:eastAsia="SimSun" w:hAnsiTheme="minorHAnsi" w:cstheme="minorHAnsi"/>
          <w:szCs w:val="22"/>
          <w:lang w:val="en-US"/>
        </w:rPr>
      </w:pPr>
    </w:p>
    <w:p w14:paraId="63F8FAD7" w14:textId="740BC6DD" w:rsidR="0045630A" w:rsidRPr="00E17532" w:rsidRDefault="00A81458" w:rsidP="003D179C">
      <w:pPr>
        <w:rPr>
          <w:rFonts w:asciiTheme="minorHAnsi" w:eastAsia="SimSun" w:hAnsiTheme="minorHAnsi" w:cstheme="minorHAnsi"/>
          <w:szCs w:val="22"/>
          <w:lang w:val="en-US"/>
        </w:rPr>
      </w:pPr>
      <w:r w:rsidRPr="00E17532">
        <w:rPr>
          <w:rFonts w:asciiTheme="minorHAnsi" w:eastAsia="SimSun" w:hAnsiTheme="minorHAnsi" w:cstheme="minorHAnsi"/>
          <w:szCs w:val="22"/>
          <w:lang w:val="en-US" w:eastAsia="zh-TW"/>
        </w:rPr>
        <w:t>更多信息</w:t>
      </w:r>
      <w:r w:rsidRPr="00E17532">
        <w:rPr>
          <w:rFonts w:asciiTheme="minorHAnsi" w:eastAsia="SimSun" w:hAnsiTheme="minorHAnsi" w:cstheme="minorHAnsi"/>
          <w:szCs w:val="22"/>
          <w:lang w:val="en-US" w:eastAsia="zh-TW"/>
        </w:rPr>
        <w:t xml:space="preserve">, </w:t>
      </w:r>
      <w:r w:rsidRPr="00E17532">
        <w:rPr>
          <w:rFonts w:asciiTheme="minorHAnsi" w:eastAsia="SimSun" w:hAnsiTheme="minorHAnsi" w:cstheme="minorHAnsi"/>
          <w:szCs w:val="22"/>
          <w:lang w:val="en-US" w:eastAsia="zh-TW"/>
        </w:rPr>
        <w:t>请拜访</w:t>
      </w:r>
      <w:r w:rsidR="009F0912" w:rsidRPr="00E17532">
        <w:rPr>
          <w:rFonts w:asciiTheme="minorHAnsi" w:eastAsia="SimSun" w:hAnsiTheme="minorHAnsi" w:cstheme="minorHAnsi"/>
          <w:szCs w:val="22"/>
          <w:lang w:val="en-US"/>
        </w:rPr>
        <w:t xml:space="preserve">: </w:t>
      </w:r>
      <w:hyperlink r:id="rId10" w:history="1">
        <w:r w:rsidR="003D179C" w:rsidRPr="00E17532">
          <w:rPr>
            <w:rStyle w:val="Hyperlink"/>
            <w:rFonts w:asciiTheme="minorHAnsi" w:eastAsia="SimSun" w:hAnsiTheme="minorHAnsi" w:cstheme="minorHAnsi"/>
            <w:szCs w:val="22"/>
            <w:lang w:val="en-US"/>
          </w:rPr>
          <w:t>https://www.congatec.com/cn/technologies/making-the-robotic-edge-modular/</w:t>
        </w:r>
      </w:hyperlink>
      <w:r w:rsidR="00050AF9" w:rsidRPr="00E17532">
        <w:rPr>
          <w:rFonts w:asciiTheme="minorHAnsi" w:eastAsia="SimSun" w:hAnsiTheme="minorHAnsi" w:cstheme="minorHAnsi"/>
          <w:szCs w:val="22"/>
          <w:lang w:val="en-US"/>
        </w:rPr>
        <w:t xml:space="preserve"> </w:t>
      </w:r>
    </w:p>
    <w:p w14:paraId="02973066" w14:textId="32BDAF5E" w:rsidR="0045630A" w:rsidRDefault="0045630A" w:rsidP="003D179C">
      <w:pPr>
        <w:rPr>
          <w:sz w:val="24"/>
          <w:lang w:val="en-US"/>
        </w:rPr>
      </w:pPr>
    </w:p>
    <w:p w14:paraId="31FD6ED5" w14:textId="77777777" w:rsidR="005705E9" w:rsidRPr="0045630A" w:rsidRDefault="005705E9" w:rsidP="003D179C">
      <w:pPr>
        <w:rPr>
          <w:sz w:val="24"/>
          <w:lang w:val="en-US"/>
        </w:rPr>
      </w:pPr>
    </w:p>
    <w:p w14:paraId="19B30987" w14:textId="77777777" w:rsidR="00F76F29" w:rsidRDefault="00F76F29" w:rsidP="00F76F29">
      <w:pPr>
        <w:pStyle w:val="Standard1"/>
        <w:spacing w:line="360" w:lineRule="auto"/>
        <w:jc w:val="center"/>
        <w:rPr>
          <w:rFonts w:ascii="Arial" w:hAnsi="Arial" w:cs="Arial"/>
          <w:sz w:val="16"/>
          <w:szCs w:val="16"/>
          <w:lang w:val="en-US"/>
        </w:rPr>
      </w:pPr>
      <w:r w:rsidRPr="008005B7">
        <w:rPr>
          <w:rFonts w:ascii="Arial" w:hAnsi="Arial" w:cs="Arial"/>
          <w:sz w:val="16"/>
          <w:szCs w:val="16"/>
          <w:lang w:val="en-US"/>
        </w:rPr>
        <w:lastRenderedPageBreak/>
        <w:t>* * *</w:t>
      </w:r>
    </w:p>
    <w:p w14:paraId="669FE992" w14:textId="77777777" w:rsidR="003D179C" w:rsidRPr="00BC5815" w:rsidRDefault="003D179C" w:rsidP="003D179C">
      <w:pPr>
        <w:suppressAutoHyphens w:val="0"/>
        <w:spacing w:line="276" w:lineRule="auto"/>
        <w:rPr>
          <w:rFonts w:ascii="SimSun" w:eastAsiaTheme="minorHAnsi" w:hAnsi="SimSun" w:cs="Calibri"/>
          <w:kern w:val="0"/>
          <w:sz w:val="16"/>
          <w:szCs w:val="16"/>
          <w:lang w:val="en-US" w:eastAsia="zh-CN"/>
        </w:rPr>
      </w:pPr>
      <w:r w:rsidRPr="00B84C59">
        <w:rPr>
          <w:rFonts w:ascii="Microsoft JhengHei" w:eastAsia="Microsoft JhengHei" w:hAnsi="Microsoft JhengHei" w:cs="Microsoft JhengHei" w:hint="eastAsia"/>
          <w:b/>
          <w:bCs/>
          <w:kern w:val="0"/>
          <w:sz w:val="16"/>
          <w:szCs w:val="16"/>
          <w:lang w:eastAsia="zh-CN"/>
        </w:rPr>
        <w:t>关于康佳特</w:t>
      </w:r>
    </w:p>
    <w:p w14:paraId="1FD07190" w14:textId="77777777" w:rsidR="003D179C" w:rsidRDefault="003D179C" w:rsidP="003D179C">
      <w:pPr>
        <w:suppressAutoHyphens w:val="0"/>
        <w:spacing w:line="276" w:lineRule="auto"/>
        <w:ind w:right="283"/>
        <w:rPr>
          <w:rFonts w:ascii="SimSun" w:eastAsia="SimSun" w:hAnsi="SimSun"/>
          <w:color w:val="0000FF"/>
          <w:kern w:val="0"/>
          <w:sz w:val="16"/>
          <w:szCs w:val="16"/>
          <w:u w:val="single"/>
          <w:lang w:eastAsia="zh-CN"/>
        </w:rPr>
      </w:pPr>
      <w:r w:rsidRPr="00B84C59">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kern w:val="0"/>
          <w:sz w:val="16"/>
          <w:szCs w:val="16"/>
          <w:lang w:eastAsia="zh-CN"/>
        </w:rPr>
        <w:t>DBAG Fund VIII的支持，康佳特拥有资金与并购的经验来抓住这些扩展的市场机会。康佳特是计算机模块的全球市场领导者，服务的客户包含初创企业到国际大公司等。</w:t>
      </w:r>
      <w:r w:rsidRPr="00B84C59">
        <w:rPr>
          <w:rFonts w:ascii="SimSun" w:eastAsia="SimSun" w:hAnsi="SimSun"/>
          <w:color w:val="000000"/>
          <w:kern w:val="0"/>
          <w:sz w:val="16"/>
          <w:szCs w:val="16"/>
          <w:lang w:eastAsia="zh-CN"/>
        </w:rPr>
        <w:t>更多信息请上我们官方网站</w:t>
      </w:r>
      <w:hyperlink r:id="rId11" w:history="1">
        <w:r w:rsidRPr="00921D7E">
          <w:rPr>
            <w:rStyle w:val="Hyperlink"/>
            <w:rFonts w:ascii="SimSun" w:eastAsia="SimSun" w:hAnsi="SimSun"/>
            <w:kern w:val="0"/>
            <w:sz w:val="16"/>
            <w:szCs w:val="16"/>
            <w:lang w:eastAsia="zh-CN"/>
          </w:rPr>
          <w:t>www.congatec.cn</w:t>
        </w:r>
      </w:hyperlink>
      <w:r w:rsidRPr="00B84C59">
        <w:rPr>
          <w:rFonts w:ascii="SimSun" w:eastAsia="SimSun" w:hAnsi="SimSun"/>
          <w:color w:val="000000"/>
          <w:kern w:val="0"/>
          <w:sz w:val="16"/>
          <w:szCs w:val="16"/>
          <w:lang w:eastAsia="zh-CN"/>
        </w:rPr>
        <w:t>关注康佳特官方微信: congatec, 关注康佳特官方微博</w:t>
      </w:r>
      <w:hyperlink r:id="rId12" w:history="1">
        <w:r w:rsidRPr="00B84C59">
          <w:rPr>
            <w:rFonts w:ascii="SimSun" w:eastAsia="SimSun" w:hAnsi="SimSun"/>
            <w:color w:val="0000FF"/>
            <w:kern w:val="0"/>
            <w:sz w:val="16"/>
            <w:szCs w:val="16"/>
            <w:u w:val="single"/>
            <w:lang w:eastAsia="zh-CN"/>
          </w:rPr>
          <w:t>＠康佳特科技</w:t>
        </w:r>
      </w:hyperlink>
    </w:p>
    <w:p w14:paraId="56368A46" w14:textId="77777777" w:rsidR="005758C9" w:rsidRPr="003D179C" w:rsidRDefault="005758C9" w:rsidP="005758C9"/>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3D179C" w14:paraId="3711CA9B" w14:textId="77777777" w:rsidTr="005110FA">
        <w:trPr>
          <w:trHeight w:val="270"/>
        </w:trPr>
        <w:tc>
          <w:tcPr>
            <w:tcW w:w="2430" w:type="dxa"/>
          </w:tcPr>
          <w:p w14:paraId="5D1BD9BE" w14:textId="77777777" w:rsidR="003D179C" w:rsidRDefault="003D179C" w:rsidP="005110FA">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107D4550" w14:textId="77777777" w:rsidR="003D179C" w:rsidRDefault="003D179C" w:rsidP="005110FA">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30D8C822" w14:textId="77777777" w:rsidR="003D179C" w:rsidRDefault="003D179C" w:rsidP="005110FA">
            <w:pPr>
              <w:rPr>
                <w:b/>
                <w:bCs/>
                <w:sz w:val="18"/>
                <w:szCs w:val="18"/>
                <w:u w:val="single"/>
                <w:lang w:eastAsia="en-US"/>
              </w:rPr>
            </w:pPr>
          </w:p>
        </w:tc>
        <w:tc>
          <w:tcPr>
            <w:tcW w:w="2597" w:type="dxa"/>
          </w:tcPr>
          <w:p w14:paraId="0782916E" w14:textId="77777777" w:rsidR="003D179C" w:rsidRDefault="003D179C" w:rsidP="005110FA">
            <w:pPr>
              <w:rPr>
                <w:b/>
                <w:bCs/>
                <w:sz w:val="18"/>
                <w:szCs w:val="18"/>
                <w:u w:val="single"/>
                <w:lang w:eastAsia="en-US"/>
              </w:rPr>
            </w:pPr>
          </w:p>
        </w:tc>
      </w:tr>
      <w:tr w:rsidR="003D179C" w14:paraId="62121C50" w14:textId="77777777" w:rsidTr="005110FA">
        <w:trPr>
          <w:gridAfter w:val="1"/>
          <w:wAfter w:w="2597" w:type="dxa"/>
          <w:trHeight w:val="227"/>
        </w:trPr>
        <w:tc>
          <w:tcPr>
            <w:tcW w:w="2430" w:type="dxa"/>
          </w:tcPr>
          <w:p w14:paraId="40966524" w14:textId="77777777" w:rsidR="003D179C" w:rsidRDefault="003D179C" w:rsidP="005110FA">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64B2DED5" w14:textId="77777777" w:rsidR="003D179C" w:rsidRDefault="003D179C" w:rsidP="005110FA">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3D1B7988" w14:textId="77777777" w:rsidR="003D179C" w:rsidRDefault="003D179C" w:rsidP="005110FA">
            <w:pPr>
              <w:tabs>
                <w:tab w:val="left" w:pos="592"/>
              </w:tabs>
              <w:spacing w:before="80" w:after="20" w:line="240" w:lineRule="auto"/>
              <w:rPr>
                <w:rFonts w:ascii="SimSun" w:hAnsi="SimSun"/>
                <w:b/>
                <w:bCs/>
                <w:sz w:val="18"/>
                <w:szCs w:val="18"/>
                <w:lang w:eastAsia="zh-TW"/>
              </w:rPr>
            </w:pPr>
          </w:p>
        </w:tc>
      </w:tr>
      <w:tr w:rsidR="003D179C" w14:paraId="2EDA22DA" w14:textId="77777777" w:rsidTr="005110FA">
        <w:trPr>
          <w:gridAfter w:val="1"/>
          <w:wAfter w:w="2597" w:type="dxa"/>
          <w:trHeight w:val="227"/>
        </w:trPr>
        <w:tc>
          <w:tcPr>
            <w:tcW w:w="2430" w:type="dxa"/>
          </w:tcPr>
          <w:p w14:paraId="6BD514F5" w14:textId="77777777" w:rsidR="003D179C" w:rsidRDefault="003D179C" w:rsidP="005110FA">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6891EA6C" w14:textId="77777777" w:rsidR="003D179C" w:rsidRDefault="003D179C" w:rsidP="005110FA">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40DB0EF8" w14:textId="77777777" w:rsidR="003D179C" w:rsidRDefault="003D179C" w:rsidP="005110FA">
            <w:pPr>
              <w:spacing w:before="20" w:after="20" w:line="240" w:lineRule="auto"/>
              <w:rPr>
                <w:rFonts w:ascii="Calibri" w:hAnsi="Calibri"/>
                <w:sz w:val="18"/>
                <w:szCs w:val="18"/>
                <w:lang w:eastAsia="zh-CN"/>
              </w:rPr>
            </w:pPr>
          </w:p>
        </w:tc>
      </w:tr>
      <w:tr w:rsidR="003D179C" w14:paraId="52F6CC58" w14:textId="77777777" w:rsidTr="005110FA">
        <w:trPr>
          <w:gridAfter w:val="1"/>
          <w:wAfter w:w="2597" w:type="dxa"/>
          <w:trHeight w:val="227"/>
        </w:trPr>
        <w:tc>
          <w:tcPr>
            <w:tcW w:w="2430" w:type="dxa"/>
          </w:tcPr>
          <w:p w14:paraId="0177C81C" w14:textId="77777777" w:rsidR="003D179C" w:rsidRDefault="003D179C" w:rsidP="005110FA">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6B449583" w14:textId="77777777" w:rsidR="003D179C" w:rsidRDefault="003D179C" w:rsidP="005110FA">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4128BD66" w14:textId="77777777" w:rsidR="003D179C" w:rsidRDefault="003D179C" w:rsidP="005110FA">
            <w:pPr>
              <w:spacing w:before="20" w:after="20" w:line="240" w:lineRule="auto"/>
              <w:rPr>
                <w:rFonts w:ascii="MingLiU" w:hAnsi="MingLiU"/>
                <w:color w:val="000000"/>
                <w:sz w:val="18"/>
                <w:szCs w:val="18"/>
                <w:lang w:eastAsia="zh-CN"/>
              </w:rPr>
            </w:pPr>
          </w:p>
        </w:tc>
      </w:tr>
      <w:tr w:rsidR="003D179C" w14:paraId="180C828A" w14:textId="77777777" w:rsidTr="005110FA">
        <w:trPr>
          <w:gridAfter w:val="1"/>
          <w:wAfter w:w="2597" w:type="dxa"/>
          <w:trHeight w:val="273"/>
        </w:trPr>
        <w:tc>
          <w:tcPr>
            <w:tcW w:w="2430" w:type="dxa"/>
          </w:tcPr>
          <w:p w14:paraId="610A2116" w14:textId="77777777" w:rsidR="003D179C" w:rsidRDefault="00951EE9" w:rsidP="005110FA">
            <w:pPr>
              <w:spacing w:before="20" w:after="20" w:line="240" w:lineRule="auto"/>
              <w:rPr>
                <w:rFonts w:ascii="Calibri" w:hAnsi="Calibri"/>
                <w:sz w:val="18"/>
                <w:szCs w:val="18"/>
                <w:lang w:eastAsia="zh-TW"/>
              </w:rPr>
            </w:pPr>
            <w:hyperlink r:id="rId13" w:history="1">
              <w:r w:rsidR="003D179C">
                <w:rPr>
                  <w:rStyle w:val="Hyperlink"/>
                  <w:rFonts w:ascii="Calibri" w:hAnsi="Calibri"/>
                  <w:sz w:val="18"/>
                  <w:szCs w:val="18"/>
                  <w:lang w:eastAsia="zh-CN"/>
                </w:rPr>
                <w:t>sales-asia@congatec.com</w:t>
              </w:r>
            </w:hyperlink>
          </w:p>
          <w:p w14:paraId="5CA43004" w14:textId="77777777" w:rsidR="003D179C" w:rsidRDefault="003D179C" w:rsidP="005110FA">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21D3004B" w14:textId="77777777" w:rsidR="003D179C" w:rsidRDefault="003D179C" w:rsidP="005110FA">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36BEF3DF" w14:textId="77777777" w:rsidR="003D179C" w:rsidRDefault="003D179C" w:rsidP="005110FA">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569E7572" w14:textId="77777777" w:rsidR="003D179C" w:rsidRDefault="003D179C" w:rsidP="005110FA">
            <w:pPr>
              <w:spacing w:before="20" w:after="20" w:line="240" w:lineRule="auto"/>
              <w:rPr>
                <w:rFonts w:ascii="Calibri" w:hAnsi="Calibri"/>
                <w:color w:val="0000FF"/>
                <w:sz w:val="18"/>
                <w:szCs w:val="18"/>
                <w:u w:val="single"/>
                <w:lang w:eastAsia="en-US"/>
              </w:rPr>
            </w:pPr>
          </w:p>
        </w:tc>
      </w:tr>
    </w:tbl>
    <w:p w14:paraId="2AB83BFA" w14:textId="77777777" w:rsidR="003D179C" w:rsidRPr="002D7127" w:rsidRDefault="003D179C" w:rsidP="005758C9">
      <w:pPr>
        <w:pStyle w:val="Standard1"/>
        <w:rPr>
          <w:rFonts w:ascii="Microsoft JhengHei" w:eastAsia="Microsoft JhengHei" w:hAnsi="Microsoft JhengHei" w:cs="Microsoft JhengHei"/>
          <w:sz w:val="16"/>
          <w:szCs w:val="16"/>
          <w:lang w:eastAsia="zh-TW"/>
        </w:rPr>
      </w:pPr>
    </w:p>
    <w:p w14:paraId="7813A974" w14:textId="3E0A42FA" w:rsidR="005758C9" w:rsidRPr="002D7127" w:rsidRDefault="003D179C" w:rsidP="005758C9">
      <w:pPr>
        <w:pStyle w:val="Standard1"/>
        <w:rPr>
          <w:rFonts w:ascii="Arial" w:hAnsi="Arial" w:cs="Arial"/>
          <w:sz w:val="16"/>
          <w:szCs w:val="16"/>
        </w:rPr>
      </w:pPr>
      <w:r>
        <w:rPr>
          <w:rFonts w:ascii="Microsoft JhengHei" w:eastAsia="Microsoft JhengHei" w:hAnsi="Microsoft JhengHei" w:cs="Microsoft JhengHei" w:hint="eastAsia"/>
          <w:sz w:val="16"/>
          <w:szCs w:val="16"/>
          <w:lang w:val="en-US" w:eastAsia="zh-TW"/>
        </w:rPr>
        <w:t>内文和图片请见</w:t>
      </w:r>
      <w:r w:rsidRPr="002D7127">
        <w:rPr>
          <w:rFonts w:ascii="Arial" w:hAnsi="Arial" w:cs="Arial"/>
          <w:iCs/>
          <w:color w:val="000000"/>
          <w:sz w:val="16"/>
          <w:szCs w:val="16"/>
        </w:rPr>
        <w:t xml:space="preserve">: </w:t>
      </w:r>
      <w:hyperlink r:id="rId14" w:history="1">
        <w:r w:rsidRPr="002D7127">
          <w:rPr>
            <w:rStyle w:val="Hyperlink"/>
            <w:rFonts w:ascii="Arial" w:hAnsi="Arial" w:cs="Arial"/>
            <w:iCs/>
            <w:sz w:val="16"/>
            <w:szCs w:val="16"/>
          </w:rPr>
          <w:t>https://www.congatec.com/cn/congatec/press-releases.html</w:t>
        </w:r>
      </w:hyperlink>
    </w:p>
    <w:p w14:paraId="02D3DE00" w14:textId="77777777" w:rsidR="003D179C" w:rsidRPr="002D7127" w:rsidRDefault="003D179C" w:rsidP="005758C9">
      <w:pPr>
        <w:pStyle w:val="Standard1"/>
        <w:spacing w:line="200" w:lineRule="atLeast"/>
        <w:rPr>
          <w:rFonts w:ascii="Arial" w:hAnsi="Arial" w:cs="Arial"/>
          <w:i/>
          <w:iCs/>
          <w:sz w:val="16"/>
          <w:szCs w:val="16"/>
        </w:rPr>
      </w:pPr>
    </w:p>
    <w:p w14:paraId="56DF0F94" w14:textId="78E1A069" w:rsidR="005758C9" w:rsidRPr="00E007D3" w:rsidRDefault="005758C9" w:rsidP="005758C9">
      <w:pPr>
        <w:pStyle w:val="Standard1"/>
        <w:spacing w:line="200" w:lineRule="atLeast"/>
        <w:rPr>
          <w:rFonts w:ascii="Arial" w:hAnsi="Arial" w:cs="Arial"/>
          <w:i/>
          <w:iCs/>
          <w:sz w:val="16"/>
          <w:szCs w:val="16"/>
          <w:lang w:val="en-US"/>
        </w:rPr>
      </w:pPr>
      <w:r w:rsidRPr="00E007D3">
        <w:rPr>
          <w:rFonts w:ascii="Arial" w:hAnsi="Arial" w:cs="Arial"/>
          <w:i/>
          <w:iCs/>
          <w:sz w:val="16"/>
          <w:szCs w:val="16"/>
          <w:lang w:val="en-US"/>
        </w:rPr>
        <w:t>Intel, the Intel logo, and other Intel marks are trademarks of Intel Corporation or its subsidiaries.  </w:t>
      </w:r>
    </w:p>
    <w:p w14:paraId="41779E27" w14:textId="77777777" w:rsidR="009C76DA" w:rsidRDefault="009C76DA" w:rsidP="00EC364C">
      <w:pPr>
        <w:pStyle w:val="Standard1"/>
        <w:ind w:right="283"/>
        <w:rPr>
          <w:rFonts w:ascii="Arial" w:hAnsi="Arial" w:cs="Arial"/>
          <w:i/>
          <w:iCs/>
          <w:sz w:val="16"/>
          <w:szCs w:val="16"/>
          <w:lang w:val="en-US"/>
        </w:rPr>
      </w:pPr>
    </w:p>
    <w:p w14:paraId="24FB22E0" w14:textId="2BF80406" w:rsidR="00DF03DA" w:rsidRDefault="00AE1B19">
      <w:pPr>
        <w:pStyle w:val="Standard1"/>
        <w:spacing w:line="200" w:lineRule="atLeast"/>
        <w:rPr>
          <w:rFonts w:ascii="Arial" w:hAnsi="Arial" w:cs="Arial"/>
          <w:i/>
          <w:iCs/>
          <w:sz w:val="16"/>
          <w:szCs w:val="16"/>
          <w:lang w:val="en-US"/>
        </w:rPr>
      </w:pPr>
      <w:r>
        <w:rPr>
          <w:rFonts w:ascii="Arial" w:hAnsi="Arial" w:cs="Arial"/>
          <w:i/>
          <w:iCs/>
          <w:sz w:val="16"/>
          <w:szCs w:val="16"/>
          <w:lang w:val="en-US"/>
        </w:rPr>
        <w:t>[1]</w:t>
      </w:r>
      <w:r w:rsidR="00B71588" w:rsidRPr="00B71588">
        <w:rPr>
          <w:rFonts w:ascii="Arial" w:hAnsi="Arial" w:cs="Arial"/>
          <w:i/>
          <w:iCs/>
          <w:sz w:val="16"/>
          <w:szCs w:val="16"/>
          <w:lang w:val="en-US"/>
        </w:rPr>
        <w:t xml:space="preserve"> </w:t>
      </w:r>
      <w:hyperlink r:id="rId15" w:history="1">
        <w:r w:rsidR="00B71588" w:rsidRPr="00B71588">
          <w:rPr>
            <w:rFonts w:ascii="Arial" w:hAnsi="Arial" w:cs="Arial"/>
            <w:i/>
            <w:iCs/>
            <w:sz w:val="16"/>
            <w:szCs w:val="16"/>
            <w:lang w:val="en-US"/>
          </w:rPr>
          <w:t>https://www.mordorintelligence.com/industry-reports/robotics-market</w:t>
        </w:r>
      </w:hyperlink>
      <w:r w:rsidR="004B0D96">
        <w:rPr>
          <w:rFonts w:ascii="Arial" w:hAnsi="Arial" w:cs="Arial"/>
          <w:i/>
          <w:iCs/>
          <w:sz w:val="16"/>
          <w:szCs w:val="16"/>
          <w:lang w:val="en-US"/>
        </w:rPr>
        <w:t xml:space="preserve">  </w:t>
      </w:r>
    </w:p>
    <w:p w14:paraId="64BF12C0" w14:textId="113F3A6A" w:rsidR="001300E6" w:rsidRDefault="001300E6">
      <w:pPr>
        <w:pStyle w:val="Standard1"/>
        <w:spacing w:line="200" w:lineRule="atLeast"/>
        <w:rPr>
          <w:rFonts w:ascii="Arial" w:hAnsi="Arial" w:cs="Arial"/>
          <w:i/>
          <w:iCs/>
          <w:sz w:val="16"/>
          <w:szCs w:val="16"/>
          <w:lang w:val="en-US"/>
        </w:rPr>
      </w:pPr>
    </w:p>
    <w:sectPr w:rsidR="001300E6" w:rsidSect="00B62671">
      <w:headerReference w:type="default" r:id="rId16"/>
      <w:footerReference w:type="default" r:id="rId17"/>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554FF" w14:textId="77777777" w:rsidR="00951EE9" w:rsidRDefault="00951EE9" w:rsidP="00D97483">
      <w:r>
        <w:separator/>
      </w:r>
    </w:p>
  </w:endnote>
  <w:endnote w:type="continuationSeparator" w:id="0">
    <w:p w14:paraId="070BF3B9" w14:textId="77777777" w:rsidR="00951EE9" w:rsidRDefault="00951EE9"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A53A2" w14:textId="77777777" w:rsidR="00AF5C39" w:rsidRDefault="00AF5C39"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D7DB0" w14:textId="77777777" w:rsidR="00951EE9" w:rsidRDefault="00951EE9" w:rsidP="00D97483">
      <w:r>
        <w:separator/>
      </w:r>
    </w:p>
  </w:footnote>
  <w:footnote w:type="continuationSeparator" w:id="0">
    <w:p w14:paraId="02F056DC" w14:textId="77777777" w:rsidR="00951EE9" w:rsidRDefault="00951EE9" w:rsidP="00D9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BE3D9" w14:textId="77777777" w:rsidR="00AF5C39" w:rsidRPr="00BD2850" w:rsidRDefault="00AF5C39" w:rsidP="00BD2850">
    <w:pPr>
      <w:pStyle w:val="Pressemitteilung"/>
      <w:spacing w:before="0" w:after="0" w:line="240" w:lineRule="auto"/>
      <w:jc w:val="right"/>
      <w:rPr>
        <w:rFonts w:cs="Arial"/>
        <w:b w:val="0"/>
        <w:sz w:val="20"/>
        <w:u w:val="none"/>
      </w:rPr>
    </w:pPr>
  </w:p>
  <w:p w14:paraId="6FA0AACF" w14:textId="77777777" w:rsidR="00AF5C39" w:rsidRPr="00BD2850" w:rsidRDefault="00AF5C39" w:rsidP="00BD2850">
    <w:pPr>
      <w:pStyle w:val="Pressemitteilung"/>
      <w:spacing w:before="0" w:after="0" w:line="240" w:lineRule="auto"/>
      <w:jc w:val="right"/>
      <w:rPr>
        <w:rFonts w:cs="Arial"/>
        <w:b w:val="0"/>
        <w:sz w:val="20"/>
        <w:u w:val="none"/>
      </w:rPr>
    </w:pPr>
  </w:p>
  <w:p w14:paraId="01C5C322" w14:textId="77777777" w:rsidR="00AF5C39" w:rsidRPr="00BD2850" w:rsidRDefault="00AF5C39" w:rsidP="00BD2850">
    <w:pPr>
      <w:pStyle w:val="Pressemitteilung"/>
      <w:spacing w:before="0" w:after="0" w:line="240" w:lineRule="auto"/>
      <w:jc w:val="right"/>
      <w:rPr>
        <w:rFonts w:cs="Arial"/>
        <w:b w:val="0"/>
        <w:sz w:val="20"/>
        <w:u w:val="none"/>
      </w:rPr>
    </w:pPr>
  </w:p>
  <w:p w14:paraId="1ADBB39D" w14:textId="77777777" w:rsidR="00AF5C39" w:rsidRPr="00BD2850" w:rsidRDefault="00AF5C39" w:rsidP="00BD2850">
    <w:pPr>
      <w:pStyle w:val="Pressemitteilung"/>
      <w:spacing w:before="0" w:after="0" w:line="240" w:lineRule="auto"/>
      <w:jc w:val="right"/>
      <w:rPr>
        <w:rFonts w:cs="Arial"/>
        <w:b w:val="0"/>
        <w:sz w:val="20"/>
        <w:u w:val="none"/>
      </w:rPr>
    </w:pPr>
  </w:p>
  <w:p w14:paraId="798653B8" w14:textId="77777777" w:rsidR="00AF5C39" w:rsidRPr="00BD2850" w:rsidRDefault="00AF5C39" w:rsidP="00BD2850">
    <w:pPr>
      <w:pStyle w:val="Pressemitteilung"/>
      <w:spacing w:before="0" w:after="0" w:line="240" w:lineRule="auto"/>
      <w:jc w:val="right"/>
      <w:rPr>
        <w:rFonts w:cs="Arial"/>
        <w:b w:val="0"/>
        <w:sz w:val="20"/>
        <w:u w:val="none"/>
      </w:rPr>
    </w:pPr>
  </w:p>
  <w:p w14:paraId="3146A7D7" w14:textId="77777777" w:rsidR="00AF5C39" w:rsidRPr="00BD2850" w:rsidRDefault="00AF5C39" w:rsidP="00BD2850">
    <w:pPr>
      <w:pStyle w:val="Pressemitteilung"/>
      <w:spacing w:before="0" w:after="0" w:line="240" w:lineRule="auto"/>
      <w:jc w:val="right"/>
      <w:rPr>
        <w:rFonts w:cs="Arial"/>
        <w:b w:val="0"/>
        <w:sz w:val="20"/>
        <w:u w:val="none"/>
      </w:rPr>
    </w:pPr>
  </w:p>
  <w:p w14:paraId="7EA1AF74" w14:textId="77777777" w:rsidR="00AF5C39" w:rsidRPr="00BD2850" w:rsidRDefault="00AF5C39" w:rsidP="00BD2850">
    <w:pPr>
      <w:pStyle w:val="Pressemitteilung"/>
      <w:spacing w:before="0" w:after="0" w:line="240" w:lineRule="auto"/>
      <w:jc w:val="right"/>
      <w:rPr>
        <w:rFonts w:cs="Arial"/>
        <w:b w:val="0"/>
        <w:sz w:val="20"/>
        <w:u w:val="none"/>
      </w:rPr>
    </w:pPr>
  </w:p>
  <w:p w14:paraId="1BD4F8DE" w14:textId="77777777" w:rsidR="00AF5C39" w:rsidRPr="00BD2850" w:rsidRDefault="00AF5C39" w:rsidP="00BD2850">
    <w:pPr>
      <w:pStyle w:val="Pressemitteilung"/>
      <w:spacing w:before="0" w:after="0" w:line="240" w:lineRule="auto"/>
      <w:jc w:val="right"/>
      <w:rPr>
        <w:rFonts w:cs="Arial"/>
        <w:b w:val="0"/>
        <w:sz w:val="20"/>
        <w:u w:val="none"/>
      </w:rPr>
    </w:pPr>
  </w:p>
  <w:p w14:paraId="545C1CB6" w14:textId="77777777" w:rsidR="00AF5C39" w:rsidRPr="00BD2850" w:rsidRDefault="00AF5C39"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FA7"/>
    <w:rsid w:val="00006D58"/>
    <w:rsid w:val="00010369"/>
    <w:rsid w:val="00010745"/>
    <w:rsid w:val="00011A38"/>
    <w:rsid w:val="00013CA5"/>
    <w:rsid w:val="000162D7"/>
    <w:rsid w:val="00021457"/>
    <w:rsid w:val="00027983"/>
    <w:rsid w:val="00033091"/>
    <w:rsid w:val="000355AD"/>
    <w:rsid w:val="00035738"/>
    <w:rsid w:val="00042600"/>
    <w:rsid w:val="00043787"/>
    <w:rsid w:val="00045E58"/>
    <w:rsid w:val="000463F7"/>
    <w:rsid w:val="00047E06"/>
    <w:rsid w:val="00050AF9"/>
    <w:rsid w:val="00050C80"/>
    <w:rsid w:val="000553FB"/>
    <w:rsid w:val="0006483E"/>
    <w:rsid w:val="00066888"/>
    <w:rsid w:val="00073E7D"/>
    <w:rsid w:val="00074F95"/>
    <w:rsid w:val="000866A4"/>
    <w:rsid w:val="00086C00"/>
    <w:rsid w:val="0009529F"/>
    <w:rsid w:val="00095334"/>
    <w:rsid w:val="00096758"/>
    <w:rsid w:val="0009734E"/>
    <w:rsid w:val="000A0FCC"/>
    <w:rsid w:val="000A1392"/>
    <w:rsid w:val="000A2EAF"/>
    <w:rsid w:val="000A30F4"/>
    <w:rsid w:val="000A394C"/>
    <w:rsid w:val="000A4662"/>
    <w:rsid w:val="000A4B1D"/>
    <w:rsid w:val="000A4ECD"/>
    <w:rsid w:val="000A5FDC"/>
    <w:rsid w:val="000A6E4C"/>
    <w:rsid w:val="000A7084"/>
    <w:rsid w:val="000B13AA"/>
    <w:rsid w:val="000B53F9"/>
    <w:rsid w:val="000B6F0B"/>
    <w:rsid w:val="000C0962"/>
    <w:rsid w:val="000C3643"/>
    <w:rsid w:val="000C7E27"/>
    <w:rsid w:val="000D29D5"/>
    <w:rsid w:val="000D66D4"/>
    <w:rsid w:val="000D68BA"/>
    <w:rsid w:val="000E01C5"/>
    <w:rsid w:val="000E2307"/>
    <w:rsid w:val="000E395C"/>
    <w:rsid w:val="000E736A"/>
    <w:rsid w:val="000F15EB"/>
    <w:rsid w:val="000F2CA0"/>
    <w:rsid w:val="000F2CBF"/>
    <w:rsid w:val="000F34E8"/>
    <w:rsid w:val="00100CE2"/>
    <w:rsid w:val="0010148A"/>
    <w:rsid w:val="00101DF6"/>
    <w:rsid w:val="00105BFE"/>
    <w:rsid w:val="0011134D"/>
    <w:rsid w:val="00113BFC"/>
    <w:rsid w:val="00122E1F"/>
    <w:rsid w:val="00123D77"/>
    <w:rsid w:val="001300E6"/>
    <w:rsid w:val="00132DD8"/>
    <w:rsid w:val="00135EBC"/>
    <w:rsid w:val="00136E20"/>
    <w:rsid w:val="00136FF0"/>
    <w:rsid w:val="001459FA"/>
    <w:rsid w:val="0014653E"/>
    <w:rsid w:val="0014730F"/>
    <w:rsid w:val="00147BD5"/>
    <w:rsid w:val="001505D0"/>
    <w:rsid w:val="001533BE"/>
    <w:rsid w:val="00157343"/>
    <w:rsid w:val="001645E4"/>
    <w:rsid w:val="00173B6A"/>
    <w:rsid w:val="00174590"/>
    <w:rsid w:val="00175EB3"/>
    <w:rsid w:val="00181222"/>
    <w:rsid w:val="00184D6F"/>
    <w:rsid w:val="001854B5"/>
    <w:rsid w:val="00187AFE"/>
    <w:rsid w:val="00191804"/>
    <w:rsid w:val="00191F41"/>
    <w:rsid w:val="001926FF"/>
    <w:rsid w:val="00194479"/>
    <w:rsid w:val="00196472"/>
    <w:rsid w:val="001A1ABC"/>
    <w:rsid w:val="001A277C"/>
    <w:rsid w:val="001B0700"/>
    <w:rsid w:val="001B1176"/>
    <w:rsid w:val="001B181A"/>
    <w:rsid w:val="001B6B34"/>
    <w:rsid w:val="001C0038"/>
    <w:rsid w:val="001D055C"/>
    <w:rsid w:val="001E2E5F"/>
    <w:rsid w:val="001E3D01"/>
    <w:rsid w:val="001E3EF2"/>
    <w:rsid w:val="001E4FB1"/>
    <w:rsid w:val="001E7371"/>
    <w:rsid w:val="002065F2"/>
    <w:rsid w:val="00212286"/>
    <w:rsid w:val="00223722"/>
    <w:rsid w:val="00231F74"/>
    <w:rsid w:val="002368AC"/>
    <w:rsid w:val="00236CCF"/>
    <w:rsid w:val="002376DB"/>
    <w:rsid w:val="00243498"/>
    <w:rsid w:val="002571A3"/>
    <w:rsid w:val="0025796B"/>
    <w:rsid w:val="00265C83"/>
    <w:rsid w:val="002734CE"/>
    <w:rsid w:val="00285BE0"/>
    <w:rsid w:val="00286CC1"/>
    <w:rsid w:val="002872D2"/>
    <w:rsid w:val="00292D50"/>
    <w:rsid w:val="00295C41"/>
    <w:rsid w:val="0029792A"/>
    <w:rsid w:val="00297A5C"/>
    <w:rsid w:val="002A1662"/>
    <w:rsid w:val="002A2EEC"/>
    <w:rsid w:val="002A7A02"/>
    <w:rsid w:val="002B14DE"/>
    <w:rsid w:val="002B4B21"/>
    <w:rsid w:val="002B5DD9"/>
    <w:rsid w:val="002C28DA"/>
    <w:rsid w:val="002C6553"/>
    <w:rsid w:val="002C6A1D"/>
    <w:rsid w:val="002D3F17"/>
    <w:rsid w:val="002D4EC4"/>
    <w:rsid w:val="002D56A3"/>
    <w:rsid w:val="002D7127"/>
    <w:rsid w:val="002E333A"/>
    <w:rsid w:val="002F035E"/>
    <w:rsid w:val="002F066A"/>
    <w:rsid w:val="002F16A9"/>
    <w:rsid w:val="002F1A60"/>
    <w:rsid w:val="002F2955"/>
    <w:rsid w:val="002F2B08"/>
    <w:rsid w:val="002F6466"/>
    <w:rsid w:val="002F763F"/>
    <w:rsid w:val="00300096"/>
    <w:rsid w:val="00302F10"/>
    <w:rsid w:val="0031068D"/>
    <w:rsid w:val="00311214"/>
    <w:rsid w:val="00316678"/>
    <w:rsid w:val="00322D3C"/>
    <w:rsid w:val="00331264"/>
    <w:rsid w:val="0033387F"/>
    <w:rsid w:val="00333EB3"/>
    <w:rsid w:val="00334450"/>
    <w:rsid w:val="00335FC2"/>
    <w:rsid w:val="0033610A"/>
    <w:rsid w:val="00336657"/>
    <w:rsid w:val="003367EB"/>
    <w:rsid w:val="00337468"/>
    <w:rsid w:val="0034126F"/>
    <w:rsid w:val="0034162E"/>
    <w:rsid w:val="0034266E"/>
    <w:rsid w:val="00342D43"/>
    <w:rsid w:val="00346755"/>
    <w:rsid w:val="00353C44"/>
    <w:rsid w:val="00355623"/>
    <w:rsid w:val="0035632F"/>
    <w:rsid w:val="00360338"/>
    <w:rsid w:val="00361541"/>
    <w:rsid w:val="00364F2C"/>
    <w:rsid w:val="003674FC"/>
    <w:rsid w:val="00370B16"/>
    <w:rsid w:val="00371CDB"/>
    <w:rsid w:val="00380E73"/>
    <w:rsid w:val="00381183"/>
    <w:rsid w:val="00382E1E"/>
    <w:rsid w:val="003839C2"/>
    <w:rsid w:val="00384B26"/>
    <w:rsid w:val="003853EC"/>
    <w:rsid w:val="00385A11"/>
    <w:rsid w:val="00386E85"/>
    <w:rsid w:val="00391EEA"/>
    <w:rsid w:val="003925D5"/>
    <w:rsid w:val="00393815"/>
    <w:rsid w:val="003939A0"/>
    <w:rsid w:val="00394EEA"/>
    <w:rsid w:val="00397B12"/>
    <w:rsid w:val="003A0171"/>
    <w:rsid w:val="003A7091"/>
    <w:rsid w:val="003B002F"/>
    <w:rsid w:val="003B7234"/>
    <w:rsid w:val="003B7808"/>
    <w:rsid w:val="003C513C"/>
    <w:rsid w:val="003D0210"/>
    <w:rsid w:val="003D179C"/>
    <w:rsid w:val="003D4675"/>
    <w:rsid w:val="003D5ED4"/>
    <w:rsid w:val="003E01DF"/>
    <w:rsid w:val="003E397A"/>
    <w:rsid w:val="003E4244"/>
    <w:rsid w:val="003E52C4"/>
    <w:rsid w:val="003E6413"/>
    <w:rsid w:val="003E64B3"/>
    <w:rsid w:val="003F3269"/>
    <w:rsid w:val="003F62FC"/>
    <w:rsid w:val="004024F6"/>
    <w:rsid w:val="0041308A"/>
    <w:rsid w:val="00413B3F"/>
    <w:rsid w:val="00413FB9"/>
    <w:rsid w:val="00431604"/>
    <w:rsid w:val="00431F25"/>
    <w:rsid w:val="00443C7F"/>
    <w:rsid w:val="00446472"/>
    <w:rsid w:val="00450C5C"/>
    <w:rsid w:val="00451C75"/>
    <w:rsid w:val="00451E34"/>
    <w:rsid w:val="0045630A"/>
    <w:rsid w:val="00456CD1"/>
    <w:rsid w:val="0046149E"/>
    <w:rsid w:val="00462316"/>
    <w:rsid w:val="00466A57"/>
    <w:rsid w:val="00475771"/>
    <w:rsid w:val="00476500"/>
    <w:rsid w:val="00480CD4"/>
    <w:rsid w:val="0048266E"/>
    <w:rsid w:val="0048300C"/>
    <w:rsid w:val="004841F7"/>
    <w:rsid w:val="0048544A"/>
    <w:rsid w:val="004856AF"/>
    <w:rsid w:val="00490E6A"/>
    <w:rsid w:val="00491E87"/>
    <w:rsid w:val="004930C2"/>
    <w:rsid w:val="004930EB"/>
    <w:rsid w:val="004951EA"/>
    <w:rsid w:val="004A2EEC"/>
    <w:rsid w:val="004A6525"/>
    <w:rsid w:val="004A7DBC"/>
    <w:rsid w:val="004B0D96"/>
    <w:rsid w:val="004B12A5"/>
    <w:rsid w:val="004B1541"/>
    <w:rsid w:val="004B35A4"/>
    <w:rsid w:val="004B4B85"/>
    <w:rsid w:val="004D2177"/>
    <w:rsid w:val="004D3BA0"/>
    <w:rsid w:val="004D7F6A"/>
    <w:rsid w:val="004F08CB"/>
    <w:rsid w:val="0050586F"/>
    <w:rsid w:val="00512594"/>
    <w:rsid w:val="00513692"/>
    <w:rsid w:val="005168E6"/>
    <w:rsid w:val="00523EBB"/>
    <w:rsid w:val="00525FED"/>
    <w:rsid w:val="00527922"/>
    <w:rsid w:val="005368EB"/>
    <w:rsid w:val="00536B6F"/>
    <w:rsid w:val="005502A5"/>
    <w:rsid w:val="0055046D"/>
    <w:rsid w:val="0055155D"/>
    <w:rsid w:val="0055327A"/>
    <w:rsid w:val="0055706B"/>
    <w:rsid w:val="005674E1"/>
    <w:rsid w:val="00567858"/>
    <w:rsid w:val="005705E9"/>
    <w:rsid w:val="00573594"/>
    <w:rsid w:val="005758C9"/>
    <w:rsid w:val="0058053F"/>
    <w:rsid w:val="00584C50"/>
    <w:rsid w:val="005876A1"/>
    <w:rsid w:val="005905AA"/>
    <w:rsid w:val="005A0FCF"/>
    <w:rsid w:val="005A656D"/>
    <w:rsid w:val="005A77BB"/>
    <w:rsid w:val="005A7EFA"/>
    <w:rsid w:val="005B031E"/>
    <w:rsid w:val="005B049C"/>
    <w:rsid w:val="005B4653"/>
    <w:rsid w:val="005C35E2"/>
    <w:rsid w:val="005C585A"/>
    <w:rsid w:val="005C6F13"/>
    <w:rsid w:val="005D2D52"/>
    <w:rsid w:val="005D391A"/>
    <w:rsid w:val="005E03EB"/>
    <w:rsid w:val="005E1032"/>
    <w:rsid w:val="005E2474"/>
    <w:rsid w:val="005E401C"/>
    <w:rsid w:val="005F08FF"/>
    <w:rsid w:val="005F0B19"/>
    <w:rsid w:val="005F1760"/>
    <w:rsid w:val="005F2D01"/>
    <w:rsid w:val="005F7CEF"/>
    <w:rsid w:val="00600860"/>
    <w:rsid w:val="006061F7"/>
    <w:rsid w:val="006067BD"/>
    <w:rsid w:val="00606A72"/>
    <w:rsid w:val="00606BD0"/>
    <w:rsid w:val="00612A75"/>
    <w:rsid w:val="006142D4"/>
    <w:rsid w:val="006206E2"/>
    <w:rsid w:val="00623BD6"/>
    <w:rsid w:val="00625E49"/>
    <w:rsid w:val="006269A4"/>
    <w:rsid w:val="00627B30"/>
    <w:rsid w:val="00630751"/>
    <w:rsid w:val="00635478"/>
    <w:rsid w:val="00637FD0"/>
    <w:rsid w:val="00640D57"/>
    <w:rsid w:val="00640FFB"/>
    <w:rsid w:val="0064417B"/>
    <w:rsid w:val="00650D54"/>
    <w:rsid w:val="006578A1"/>
    <w:rsid w:val="00662AB5"/>
    <w:rsid w:val="00664028"/>
    <w:rsid w:val="00665728"/>
    <w:rsid w:val="00667B3E"/>
    <w:rsid w:val="00670E14"/>
    <w:rsid w:val="0067240C"/>
    <w:rsid w:val="00673527"/>
    <w:rsid w:val="00684735"/>
    <w:rsid w:val="00685335"/>
    <w:rsid w:val="00686235"/>
    <w:rsid w:val="00690ECD"/>
    <w:rsid w:val="0069359A"/>
    <w:rsid w:val="006A1238"/>
    <w:rsid w:val="006A1254"/>
    <w:rsid w:val="006A3CB0"/>
    <w:rsid w:val="006A6542"/>
    <w:rsid w:val="006B0A8C"/>
    <w:rsid w:val="006B0EE9"/>
    <w:rsid w:val="006B4FA6"/>
    <w:rsid w:val="006C3B8A"/>
    <w:rsid w:val="006C45B4"/>
    <w:rsid w:val="006D162D"/>
    <w:rsid w:val="006D18BA"/>
    <w:rsid w:val="006D2A54"/>
    <w:rsid w:val="006E3A49"/>
    <w:rsid w:val="006E3B67"/>
    <w:rsid w:val="006E3EC5"/>
    <w:rsid w:val="006E4456"/>
    <w:rsid w:val="006E78FC"/>
    <w:rsid w:val="006E7CDD"/>
    <w:rsid w:val="006F2F40"/>
    <w:rsid w:val="006F35F5"/>
    <w:rsid w:val="006F6952"/>
    <w:rsid w:val="00703F23"/>
    <w:rsid w:val="00706359"/>
    <w:rsid w:val="00706CDC"/>
    <w:rsid w:val="007074D1"/>
    <w:rsid w:val="00715CA0"/>
    <w:rsid w:val="0072445C"/>
    <w:rsid w:val="00730753"/>
    <w:rsid w:val="00731F8F"/>
    <w:rsid w:val="007347A1"/>
    <w:rsid w:val="00735FC8"/>
    <w:rsid w:val="0073729C"/>
    <w:rsid w:val="007372D4"/>
    <w:rsid w:val="00740CE2"/>
    <w:rsid w:val="00745D08"/>
    <w:rsid w:val="00745E4D"/>
    <w:rsid w:val="00747135"/>
    <w:rsid w:val="00747A2A"/>
    <w:rsid w:val="00751A5C"/>
    <w:rsid w:val="007527B5"/>
    <w:rsid w:val="00754808"/>
    <w:rsid w:val="00757757"/>
    <w:rsid w:val="00765B08"/>
    <w:rsid w:val="00767A44"/>
    <w:rsid w:val="00771AFC"/>
    <w:rsid w:val="0077601C"/>
    <w:rsid w:val="00776AE3"/>
    <w:rsid w:val="007778E3"/>
    <w:rsid w:val="00784949"/>
    <w:rsid w:val="0078770A"/>
    <w:rsid w:val="007923DD"/>
    <w:rsid w:val="0079344C"/>
    <w:rsid w:val="0079564B"/>
    <w:rsid w:val="00795F3E"/>
    <w:rsid w:val="00796054"/>
    <w:rsid w:val="007A073A"/>
    <w:rsid w:val="007A1EAB"/>
    <w:rsid w:val="007A2866"/>
    <w:rsid w:val="007A3A88"/>
    <w:rsid w:val="007B3CCD"/>
    <w:rsid w:val="007B794A"/>
    <w:rsid w:val="007C46E3"/>
    <w:rsid w:val="007C5914"/>
    <w:rsid w:val="007D1C15"/>
    <w:rsid w:val="007E0AEB"/>
    <w:rsid w:val="007E5156"/>
    <w:rsid w:val="007E752C"/>
    <w:rsid w:val="007F3081"/>
    <w:rsid w:val="007F3D6F"/>
    <w:rsid w:val="008005B7"/>
    <w:rsid w:val="00800B73"/>
    <w:rsid w:val="008014CA"/>
    <w:rsid w:val="008021E1"/>
    <w:rsid w:val="0080538D"/>
    <w:rsid w:val="008118AD"/>
    <w:rsid w:val="008119CB"/>
    <w:rsid w:val="00815A0F"/>
    <w:rsid w:val="0082049A"/>
    <w:rsid w:val="00824DEA"/>
    <w:rsid w:val="008318DA"/>
    <w:rsid w:val="00832012"/>
    <w:rsid w:val="008326A9"/>
    <w:rsid w:val="00835D4F"/>
    <w:rsid w:val="00835D8A"/>
    <w:rsid w:val="008417D5"/>
    <w:rsid w:val="00841B78"/>
    <w:rsid w:val="00842166"/>
    <w:rsid w:val="00843FE7"/>
    <w:rsid w:val="0084453A"/>
    <w:rsid w:val="00846053"/>
    <w:rsid w:val="00846888"/>
    <w:rsid w:val="00847678"/>
    <w:rsid w:val="00855286"/>
    <w:rsid w:val="00865C46"/>
    <w:rsid w:val="00872CFB"/>
    <w:rsid w:val="00877349"/>
    <w:rsid w:val="00881537"/>
    <w:rsid w:val="00881673"/>
    <w:rsid w:val="00881B43"/>
    <w:rsid w:val="0088225E"/>
    <w:rsid w:val="008851D2"/>
    <w:rsid w:val="00886219"/>
    <w:rsid w:val="00887542"/>
    <w:rsid w:val="00896530"/>
    <w:rsid w:val="00897D1F"/>
    <w:rsid w:val="008A3AC6"/>
    <w:rsid w:val="008B4A04"/>
    <w:rsid w:val="008B7870"/>
    <w:rsid w:val="008C012F"/>
    <w:rsid w:val="008C136D"/>
    <w:rsid w:val="008C183D"/>
    <w:rsid w:val="008D24CD"/>
    <w:rsid w:val="008E5A1D"/>
    <w:rsid w:val="008F0184"/>
    <w:rsid w:val="008F4F8E"/>
    <w:rsid w:val="008F54B5"/>
    <w:rsid w:val="008F70A2"/>
    <w:rsid w:val="008F79C3"/>
    <w:rsid w:val="00900DD1"/>
    <w:rsid w:val="00901D79"/>
    <w:rsid w:val="009055B3"/>
    <w:rsid w:val="00911950"/>
    <w:rsid w:val="00915B34"/>
    <w:rsid w:val="00917ECC"/>
    <w:rsid w:val="009269F9"/>
    <w:rsid w:val="009310CF"/>
    <w:rsid w:val="009310D6"/>
    <w:rsid w:val="009335F3"/>
    <w:rsid w:val="009348CC"/>
    <w:rsid w:val="00934CA6"/>
    <w:rsid w:val="009366AB"/>
    <w:rsid w:val="0094165B"/>
    <w:rsid w:val="00942ADF"/>
    <w:rsid w:val="00943C17"/>
    <w:rsid w:val="00946819"/>
    <w:rsid w:val="009507AA"/>
    <w:rsid w:val="00951EE9"/>
    <w:rsid w:val="00955C38"/>
    <w:rsid w:val="00955E11"/>
    <w:rsid w:val="00957615"/>
    <w:rsid w:val="00957EBF"/>
    <w:rsid w:val="00961278"/>
    <w:rsid w:val="00962AAB"/>
    <w:rsid w:val="009632B1"/>
    <w:rsid w:val="009651A1"/>
    <w:rsid w:val="00965DA4"/>
    <w:rsid w:val="009702BE"/>
    <w:rsid w:val="00970E53"/>
    <w:rsid w:val="0097120A"/>
    <w:rsid w:val="00976754"/>
    <w:rsid w:val="00976F6B"/>
    <w:rsid w:val="00983A26"/>
    <w:rsid w:val="00983B6D"/>
    <w:rsid w:val="009858C1"/>
    <w:rsid w:val="00986868"/>
    <w:rsid w:val="0098707E"/>
    <w:rsid w:val="00987AB5"/>
    <w:rsid w:val="0099011F"/>
    <w:rsid w:val="009915D7"/>
    <w:rsid w:val="00991C13"/>
    <w:rsid w:val="00992104"/>
    <w:rsid w:val="00995631"/>
    <w:rsid w:val="00995D99"/>
    <w:rsid w:val="00996FD1"/>
    <w:rsid w:val="009977CF"/>
    <w:rsid w:val="009A0ADE"/>
    <w:rsid w:val="009A10EE"/>
    <w:rsid w:val="009A4947"/>
    <w:rsid w:val="009A5657"/>
    <w:rsid w:val="009A6289"/>
    <w:rsid w:val="009B280B"/>
    <w:rsid w:val="009B4B6B"/>
    <w:rsid w:val="009B6E8A"/>
    <w:rsid w:val="009C2318"/>
    <w:rsid w:val="009C65B6"/>
    <w:rsid w:val="009C67E6"/>
    <w:rsid w:val="009C76DA"/>
    <w:rsid w:val="009D595E"/>
    <w:rsid w:val="009E0BDE"/>
    <w:rsid w:val="009E3A63"/>
    <w:rsid w:val="009E5E22"/>
    <w:rsid w:val="009F086E"/>
    <w:rsid w:val="009F0912"/>
    <w:rsid w:val="009F1BCA"/>
    <w:rsid w:val="009F1E40"/>
    <w:rsid w:val="009F4667"/>
    <w:rsid w:val="009F5C8A"/>
    <w:rsid w:val="00A01050"/>
    <w:rsid w:val="00A040B5"/>
    <w:rsid w:val="00A04691"/>
    <w:rsid w:val="00A047AC"/>
    <w:rsid w:val="00A053FA"/>
    <w:rsid w:val="00A12150"/>
    <w:rsid w:val="00A12F2D"/>
    <w:rsid w:val="00A171BD"/>
    <w:rsid w:val="00A31844"/>
    <w:rsid w:val="00A31EE8"/>
    <w:rsid w:val="00A342D1"/>
    <w:rsid w:val="00A35816"/>
    <w:rsid w:val="00A40766"/>
    <w:rsid w:val="00A44F2E"/>
    <w:rsid w:val="00A4732D"/>
    <w:rsid w:val="00A53B8C"/>
    <w:rsid w:val="00A54FB5"/>
    <w:rsid w:val="00A61518"/>
    <w:rsid w:val="00A634ED"/>
    <w:rsid w:val="00A652DA"/>
    <w:rsid w:val="00A67A16"/>
    <w:rsid w:val="00A81458"/>
    <w:rsid w:val="00A8157E"/>
    <w:rsid w:val="00A863AE"/>
    <w:rsid w:val="00A906AA"/>
    <w:rsid w:val="00A90AE1"/>
    <w:rsid w:val="00A91859"/>
    <w:rsid w:val="00A94C7B"/>
    <w:rsid w:val="00AA5C4C"/>
    <w:rsid w:val="00AB3308"/>
    <w:rsid w:val="00AB6851"/>
    <w:rsid w:val="00AB6EDF"/>
    <w:rsid w:val="00AD2B3D"/>
    <w:rsid w:val="00AD4C23"/>
    <w:rsid w:val="00AD560F"/>
    <w:rsid w:val="00AD6B52"/>
    <w:rsid w:val="00AE0ABD"/>
    <w:rsid w:val="00AE1674"/>
    <w:rsid w:val="00AE1B19"/>
    <w:rsid w:val="00AE6368"/>
    <w:rsid w:val="00AF5C39"/>
    <w:rsid w:val="00AF5DDD"/>
    <w:rsid w:val="00AF60DB"/>
    <w:rsid w:val="00B000CE"/>
    <w:rsid w:val="00B02041"/>
    <w:rsid w:val="00B0389C"/>
    <w:rsid w:val="00B03CE5"/>
    <w:rsid w:val="00B14955"/>
    <w:rsid w:val="00B2216B"/>
    <w:rsid w:val="00B33182"/>
    <w:rsid w:val="00B37B7A"/>
    <w:rsid w:val="00B416C3"/>
    <w:rsid w:val="00B515F0"/>
    <w:rsid w:val="00B56D4A"/>
    <w:rsid w:val="00B62671"/>
    <w:rsid w:val="00B638FF"/>
    <w:rsid w:val="00B63D25"/>
    <w:rsid w:val="00B71588"/>
    <w:rsid w:val="00B74386"/>
    <w:rsid w:val="00B76850"/>
    <w:rsid w:val="00B769F0"/>
    <w:rsid w:val="00B83012"/>
    <w:rsid w:val="00B845D4"/>
    <w:rsid w:val="00B86632"/>
    <w:rsid w:val="00B86D2C"/>
    <w:rsid w:val="00B8731A"/>
    <w:rsid w:val="00B90B03"/>
    <w:rsid w:val="00B93BA5"/>
    <w:rsid w:val="00B94688"/>
    <w:rsid w:val="00B95301"/>
    <w:rsid w:val="00B96ED0"/>
    <w:rsid w:val="00BA1458"/>
    <w:rsid w:val="00BA1CB0"/>
    <w:rsid w:val="00BA426A"/>
    <w:rsid w:val="00BA5EC5"/>
    <w:rsid w:val="00BA651B"/>
    <w:rsid w:val="00BB3BA7"/>
    <w:rsid w:val="00BC068E"/>
    <w:rsid w:val="00BC6D84"/>
    <w:rsid w:val="00BC7DE3"/>
    <w:rsid w:val="00BD26D1"/>
    <w:rsid w:val="00BD2850"/>
    <w:rsid w:val="00BD4A92"/>
    <w:rsid w:val="00BE6520"/>
    <w:rsid w:val="00BE6A4C"/>
    <w:rsid w:val="00BF35EB"/>
    <w:rsid w:val="00C054E1"/>
    <w:rsid w:val="00C07938"/>
    <w:rsid w:val="00C1056E"/>
    <w:rsid w:val="00C1254F"/>
    <w:rsid w:val="00C147F8"/>
    <w:rsid w:val="00C178C8"/>
    <w:rsid w:val="00C208EE"/>
    <w:rsid w:val="00C20B4F"/>
    <w:rsid w:val="00C25E9F"/>
    <w:rsid w:val="00C4202D"/>
    <w:rsid w:val="00C42100"/>
    <w:rsid w:val="00C4389D"/>
    <w:rsid w:val="00C46EA1"/>
    <w:rsid w:val="00C51840"/>
    <w:rsid w:val="00C5204E"/>
    <w:rsid w:val="00C6055F"/>
    <w:rsid w:val="00C6759D"/>
    <w:rsid w:val="00C67E97"/>
    <w:rsid w:val="00C80E04"/>
    <w:rsid w:val="00C83D12"/>
    <w:rsid w:val="00C86C23"/>
    <w:rsid w:val="00C87AB3"/>
    <w:rsid w:val="00C9007C"/>
    <w:rsid w:val="00C926A2"/>
    <w:rsid w:val="00C958C5"/>
    <w:rsid w:val="00C9595F"/>
    <w:rsid w:val="00C96F92"/>
    <w:rsid w:val="00CA0D75"/>
    <w:rsid w:val="00CA5BBA"/>
    <w:rsid w:val="00CB3F57"/>
    <w:rsid w:val="00CB4A50"/>
    <w:rsid w:val="00CB4D4E"/>
    <w:rsid w:val="00CC137C"/>
    <w:rsid w:val="00CC5773"/>
    <w:rsid w:val="00CD19EC"/>
    <w:rsid w:val="00CD3B59"/>
    <w:rsid w:val="00CD6592"/>
    <w:rsid w:val="00CE2C7F"/>
    <w:rsid w:val="00CE3C20"/>
    <w:rsid w:val="00CF0B0F"/>
    <w:rsid w:val="00CF2C1D"/>
    <w:rsid w:val="00D00159"/>
    <w:rsid w:val="00D00E35"/>
    <w:rsid w:val="00D03022"/>
    <w:rsid w:val="00D03C82"/>
    <w:rsid w:val="00D07129"/>
    <w:rsid w:val="00D108AC"/>
    <w:rsid w:val="00D10AA2"/>
    <w:rsid w:val="00D1421C"/>
    <w:rsid w:val="00D14666"/>
    <w:rsid w:val="00D154BE"/>
    <w:rsid w:val="00D17F19"/>
    <w:rsid w:val="00D22DCD"/>
    <w:rsid w:val="00D26CA7"/>
    <w:rsid w:val="00D300FD"/>
    <w:rsid w:val="00D308A6"/>
    <w:rsid w:val="00D35C34"/>
    <w:rsid w:val="00D37EFC"/>
    <w:rsid w:val="00D401F9"/>
    <w:rsid w:val="00D4045F"/>
    <w:rsid w:val="00D406F4"/>
    <w:rsid w:val="00D4310E"/>
    <w:rsid w:val="00D44BFF"/>
    <w:rsid w:val="00D50BBC"/>
    <w:rsid w:val="00D514B5"/>
    <w:rsid w:val="00D5329A"/>
    <w:rsid w:val="00D57666"/>
    <w:rsid w:val="00D6303C"/>
    <w:rsid w:val="00D65D4F"/>
    <w:rsid w:val="00D66622"/>
    <w:rsid w:val="00D75EA8"/>
    <w:rsid w:val="00D77A64"/>
    <w:rsid w:val="00D81557"/>
    <w:rsid w:val="00D826A3"/>
    <w:rsid w:val="00D82791"/>
    <w:rsid w:val="00D82DFF"/>
    <w:rsid w:val="00D87577"/>
    <w:rsid w:val="00D92F11"/>
    <w:rsid w:val="00D94813"/>
    <w:rsid w:val="00D97483"/>
    <w:rsid w:val="00D97BFC"/>
    <w:rsid w:val="00DA2F1F"/>
    <w:rsid w:val="00DA4058"/>
    <w:rsid w:val="00DA4873"/>
    <w:rsid w:val="00DA57D6"/>
    <w:rsid w:val="00DA6A8C"/>
    <w:rsid w:val="00DB0399"/>
    <w:rsid w:val="00DB7A3D"/>
    <w:rsid w:val="00DC3A6C"/>
    <w:rsid w:val="00DC3B55"/>
    <w:rsid w:val="00DC3BD0"/>
    <w:rsid w:val="00DC62E9"/>
    <w:rsid w:val="00DC7155"/>
    <w:rsid w:val="00DD463C"/>
    <w:rsid w:val="00DE14B9"/>
    <w:rsid w:val="00DE150B"/>
    <w:rsid w:val="00DE2A02"/>
    <w:rsid w:val="00DE367A"/>
    <w:rsid w:val="00DE4526"/>
    <w:rsid w:val="00DF03DA"/>
    <w:rsid w:val="00DF42D0"/>
    <w:rsid w:val="00DF642F"/>
    <w:rsid w:val="00E018BE"/>
    <w:rsid w:val="00E0599D"/>
    <w:rsid w:val="00E06489"/>
    <w:rsid w:val="00E077EE"/>
    <w:rsid w:val="00E12255"/>
    <w:rsid w:val="00E15A3B"/>
    <w:rsid w:val="00E15DBF"/>
    <w:rsid w:val="00E17532"/>
    <w:rsid w:val="00E2429A"/>
    <w:rsid w:val="00E27999"/>
    <w:rsid w:val="00E27A16"/>
    <w:rsid w:val="00E36DD7"/>
    <w:rsid w:val="00E403CC"/>
    <w:rsid w:val="00E41ABA"/>
    <w:rsid w:val="00E42FC7"/>
    <w:rsid w:val="00E435AB"/>
    <w:rsid w:val="00E46735"/>
    <w:rsid w:val="00E529F9"/>
    <w:rsid w:val="00E5322D"/>
    <w:rsid w:val="00E55D4E"/>
    <w:rsid w:val="00E56225"/>
    <w:rsid w:val="00E6142F"/>
    <w:rsid w:val="00E61991"/>
    <w:rsid w:val="00E6293B"/>
    <w:rsid w:val="00E63177"/>
    <w:rsid w:val="00E64FCF"/>
    <w:rsid w:val="00E660F8"/>
    <w:rsid w:val="00E6752E"/>
    <w:rsid w:val="00E743D2"/>
    <w:rsid w:val="00E74E89"/>
    <w:rsid w:val="00E80CFC"/>
    <w:rsid w:val="00E8535F"/>
    <w:rsid w:val="00E90B78"/>
    <w:rsid w:val="00E91D8A"/>
    <w:rsid w:val="00E94481"/>
    <w:rsid w:val="00E94995"/>
    <w:rsid w:val="00E94B78"/>
    <w:rsid w:val="00E953EE"/>
    <w:rsid w:val="00EA0E59"/>
    <w:rsid w:val="00EA28D0"/>
    <w:rsid w:val="00EA602D"/>
    <w:rsid w:val="00EA6510"/>
    <w:rsid w:val="00EA6BD4"/>
    <w:rsid w:val="00EB31F0"/>
    <w:rsid w:val="00EC06F4"/>
    <w:rsid w:val="00EC0F56"/>
    <w:rsid w:val="00EC19BD"/>
    <w:rsid w:val="00EC3355"/>
    <w:rsid w:val="00EC364C"/>
    <w:rsid w:val="00EC5DB5"/>
    <w:rsid w:val="00EC6357"/>
    <w:rsid w:val="00EC6ACF"/>
    <w:rsid w:val="00ED020E"/>
    <w:rsid w:val="00ED0D3B"/>
    <w:rsid w:val="00EE2731"/>
    <w:rsid w:val="00EE3921"/>
    <w:rsid w:val="00EE3DF8"/>
    <w:rsid w:val="00EE4AB0"/>
    <w:rsid w:val="00EE5596"/>
    <w:rsid w:val="00EE5C79"/>
    <w:rsid w:val="00EF3948"/>
    <w:rsid w:val="00EF71CE"/>
    <w:rsid w:val="00EF72E3"/>
    <w:rsid w:val="00F014BE"/>
    <w:rsid w:val="00F0237C"/>
    <w:rsid w:val="00F0567D"/>
    <w:rsid w:val="00F074A1"/>
    <w:rsid w:val="00F146CA"/>
    <w:rsid w:val="00F14FAA"/>
    <w:rsid w:val="00F23903"/>
    <w:rsid w:val="00F23EC1"/>
    <w:rsid w:val="00F2409C"/>
    <w:rsid w:val="00F24D49"/>
    <w:rsid w:val="00F24F75"/>
    <w:rsid w:val="00F30BF4"/>
    <w:rsid w:val="00F33CF0"/>
    <w:rsid w:val="00F356A3"/>
    <w:rsid w:val="00F425CD"/>
    <w:rsid w:val="00F453DD"/>
    <w:rsid w:val="00F4736C"/>
    <w:rsid w:val="00F53780"/>
    <w:rsid w:val="00F55095"/>
    <w:rsid w:val="00F56512"/>
    <w:rsid w:val="00F57BB5"/>
    <w:rsid w:val="00F618B0"/>
    <w:rsid w:val="00F62304"/>
    <w:rsid w:val="00F66FAB"/>
    <w:rsid w:val="00F6729F"/>
    <w:rsid w:val="00F763C6"/>
    <w:rsid w:val="00F76F29"/>
    <w:rsid w:val="00F80D86"/>
    <w:rsid w:val="00F814C1"/>
    <w:rsid w:val="00F82E06"/>
    <w:rsid w:val="00F907D6"/>
    <w:rsid w:val="00F91E62"/>
    <w:rsid w:val="00F96573"/>
    <w:rsid w:val="00FA1EB2"/>
    <w:rsid w:val="00FA21C9"/>
    <w:rsid w:val="00FA3174"/>
    <w:rsid w:val="00FB0D64"/>
    <w:rsid w:val="00FB1113"/>
    <w:rsid w:val="00FB135C"/>
    <w:rsid w:val="00FB1EC5"/>
    <w:rsid w:val="00FB2636"/>
    <w:rsid w:val="00FB69EB"/>
    <w:rsid w:val="00FB7553"/>
    <w:rsid w:val="00FC2026"/>
    <w:rsid w:val="00FC2B3A"/>
    <w:rsid w:val="00FC5421"/>
    <w:rsid w:val="00FD506B"/>
    <w:rsid w:val="00FD57F4"/>
    <w:rsid w:val="00FD5D5C"/>
    <w:rsid w:val="00FD5E7F"/>
    <w:rsid w:val="00FE25F4"/>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50598"/>
  <w15:docId w15:val="{8CCFBCF9-6654-47E6-8751-913EB64C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C6"/>
    <w:pPr>
      <w:suppressAutoHyphens/>
      <w:spacing w:line="360" w:lineRule="auto"/>
    </w:pPr>
    <w:rPr>
      <w:rFonts w:ascii="Arial" w:eastAsia="Times New Roman" w:hAnsi="Arial" w:cs="Times New Roman"/>
      <w:kern w:val="1"/>
      <w:szCs w:val="24"/>
      <w:lang w:eastAsia="ar-SA"/>
    </w:rPr>
  </w:style>
  <w:style w:type="paragraph" w:styleId="Heading1">
    <w:name w:val="heading 1"/>
    <w:basedOn w:val="Normal"/>
    <w:next w:val="Normal"/>
    <w:link w:val="Heading1Char"/>
    <w:uiPriority w:val="9"/>
    <w:qFormat/>
    <w:rsid w:val="00BD2850"/>
    <w:pPr>
      <w:tabs>
        <w:tab w:val="left" w:pos="6513"/>
      </w:tabs>
      <w:spacing w:line="276" w:lineRule="auto"/>
      <w:outlineLvl w:val="0"/>
    </w:pPr>
    <w:rPr>
      <w:rFonts w:cs="Arial"/>
      <w:b/>
      <w:noProof/>
      <w:sz w:val="36"/>
      <w:szCs w:val="36"/>
      <w:lang w:val="en-US"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50"/>
    <w:rPr>
      <w:rFonts w:ascii="Arial" w:eastAsia="Times New Roman" w:hAnsi="Arial" w:cs="Arial"/>
      <w:b/>
      <w:noProof/>
      <w:kern w:val="1"/>
      <w:sz w:val="36"/>
      <w:szCs w:val="36"/>
      <w:lang w:val="en-US"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paragraph" w:styleId="Revision">
    <w:name w:val="Revision"/>
    <w:hidden/>
    <w:uiPriority w:val="99"/>
    <w:semiHidden/>
    <w:rsid w:val="00A01050"/>
    <w:rPr>
      <w:rFonts w:ascii="Arial" w:eastAsia="Times New Roman" w:hAnsi="Arial" w:cs="Times New Roman"/>
      <w:kern w:val="1"/>
      <w:szCs w:val="24"/>
      <w:lang w:eastAsia="ar-SA"/>
    </w:rPr>
  </w:style>
  <w:style w:type="character" w:styleId="UnresolvedMention">
    <w:name w:val="Unresolved Mention"/>
    <w:basedOn w:val="DefaultParagraphFont"/>
    <w:uiPriority w:val="99"/>
    <w:semiHidden/>
    <w:unhideWhenUsed/>
    <w:rsid w:val="00050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74573811">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les-asia@congatec.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ibo.com/congate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n" TargetMode="External"/><Relationship Id="rId5" Type="http://schemas.openxmlformats.org/officeDocument/2006/relationships/webSettings" Target="webSettings.xml"/><Relationship Id="rId15" Type="http://schemas.openxmlformats.org/officeDocument/2006/relationships/hyperlink" Target="https://www.mordorintelligence.com/industry-reports/robotics-market" TargetMode="External"/><Relationship Id="rId10" Type="http://schemas.openxmlformats.org/officeDocument/2006/relationships/hyperlink" Target="https://www.congatec.com/cn/technologies/making-the-robotic-edge-modul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gatec.com/cn/congatec/press-releas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7905F-E2A4-4ACF-87F7-0A0996CB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395</Words>
  <Characters>2258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8</cp:revision>
  <cp:lastPrinted>2020-12-07T11:00:00Z</cp:lastPrinted>
  <dcterms:created xsi:type="dcterms:W3CDTF">2022-07-11T10:05:00Z</dcterms:created>
  <dcterms:modified xsi:type="dcterms:W3CDTF">2022-07-13T10:35:00Z</dcterms:modified>
</cp:coreProperties>
</file>