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B10D57" w:rsidRDefault="004B35A4" w:rsidP="00BD2850">
      <w:pPr>
        <w:pStyle w:val="berschrift1"/>
      </w:pPr>
      <w:r w:rsidRPr="00B10D57">
        <w:t xml:space="preserve">Press release </w:t>
      </w:r>
      <w:r w:rsidR="00B62671" w:rsidRPr="00B10D57">
        <w:rPr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B10D57" w:rsidRDefault="00C958C5" w:rsidP="00BD2850">
      <w:pPr>
        <w:pStyle w:val="berschrift1"/>
      </w:pPr>
    </w:p>
    <w:p w:rsidR="00C958C5" w:rsidRPr="00B10D57" w:rsidRDefault="00C958C5" w:rsidP="00BD2850">
      <w:pPr>
        <w:pStyle w:val="berschrift1"/>
      </w:pPr>
    </w:p>
    <w:p w:rsidR="006C668F" w:rsidRDefault="006C668F" w:rsidP="006C668F">
      <w:pPr>
        <w:rPr>
          <w:lang w:val="en-US"/>
        </w:rPr>
      </w:pPr>
      <w:proofErr w:type="gramStart"/>
      <w:r>
        <w:rPr>
          <w:lang w:val="en-US"/>
        </w:rPr>
        <w:t>c</w:t>
      </w:r>
      <w:r w:rsidRPr="00BF0290">
        <w:rPr>
          <w:lang w:val="en-US"/>
        </w:rPr>
        <w:t>ongatec</w:t>
      </w:r>
      <w:proofErr w:type="gramEnd"/>
      <w:r w:rsidRPr="00BF0290">
        <w:rPr>
          <w:lang w:val="en-US"/>
        </w:rPr>
        <w:t xml:space="preserve"> introduces</w:t>
      </w:r>
      <w:r>
        <w:rPr>
          <w:lang w:val="en-US"/>
        </w:rPr>
        <w:t xml:space="preserve"> new</w:t>
      </w:r>
      <w:r w:rsidRPr="00BF0290">
        <w:rPr>
          <w:lang w:val="en-US"/>
        </w:rPr>
        <w:t xml:space="preserve"> </w:t>
      </w:r>
      <w:r>
        <w:rPr>
          <w:lang w:val="en-US"/>
        </w:rPr>
        <w:t>platforms and design strategies for 5G connected mobile and stationary devices</w:t>
      </w:r>
    </w:p>
    <w:p w:rsidR="00EE18CC" w:rsidRPr="00EE18CC" w:rsidRDefault="00EE18CC" w:rsidP="0058569E">
      <w:pPr>
        <w:spacing w:line="276" w:lineRule="auto"/>
        <w:rPr>
          <w:rFonts w:cs="Arial"/>
          <w:szCs w:val="22"/>
          <w:lang w:val="en-US"/>
        </w:rPr>
      </w:pPr>
    </w:p>
    <w:p w:rsidR="006C668F" w:rsidRDefault="006C668F" w:rsidP="0058569E">
      <w:pPr>
        <w:spacing w:line="276" w:lineRule="auto"/>
        <w:rPr>
          <w:b/>
          <w:sz w:val="48"/>
          <w:szCs w:val="48"/>
          <w:lang w:val="en-US"/>
        </w:rPr>
      </w:pPr>
      <w:r w:rsidRPr="00BF0290">
        <w:rPr>
          <w:b/>
          <w:sz w:val="48"/>
          <w:szCs w:val="48"/>
          <w:lang w:val="en-US"/>
        </w:rPr>
        <w:t>Real</w:t>
      </w:r>
      <w:r w:rsidR="006E194B">
        <w:rPr>
          <w:b/>
          <w:sz w:val="48"/>
          <w:szCs w:val="48"/>
          <w:lang w:val="en-US"/>
        </w:rPr>
        <w:t>-</w:t>
      </w:r>
      <w:r w:rsidRPr="00BF0290">
        <w:rPr>
          <w:b/>
          <w:sz w:val="48"/>
          <w:szCs w:val="48"/>
          <w:lang w:val="en-US"/>
        </w:rPr>
        <w:t>Time Over the Air</w:t>
      </w:r>
    </w:p>
    <w:p w:rsidR="002C28DA" w:rsidRDefault="002C28DA" w:rsidP="0058569E">
      <w:pPr>
        <w:spacing w:line="276" w:lineRule="auto"/>
        <w:rPr>
          <w:rStyle w:val="Kommentarzeichen1"/>
          <w:rFonts w:cs="Arial"/>
          <w:b/>
          <w:sz w:val="22"/>
          <w:szCs w:val="22"/>
          <w:lang w:val="en-US"/>
        </w:rPr>
      </w:pPr>
    </w:p>
    <w:p w:rsidR="006551EF" w:rsidRPr="006551EF" w:rsidRDefault="002E6BFF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  <w:r>
        <w:rPr>
          <w:rStyle w:val="Kommentarzeichen1"/>
          <w:rFonts w:cs="Arial"/>
          <w:b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45pt;height:310.05pt">
            <v:imagedata r:id="rId9" o:title="2021-10-25 press image for 5G Show Japan"/>
          </v:shape>
        </w:pict>
      </w:r>
    </w:p>
    <w:p w:rsidR="002E6BFF" w:rsidRDefault="002E6BFF" w:rsidP="006C668F">
      <w:pPr>
        <w:rPr>
          <w:rFonts w:cs="Arial"/>
          <w:b/>
          <w:szCs w:val="22"/>
          <w:lang w:val="en-US"/>
        </w:rPr>
      </w:pPr>
    </w:p>
    <w:p w:rsidR="006C668F" w:rsidRDefault="00871874" w:rsidP="006C668F">
      <w:pPr>
        <w:rPr>
          <w:lang w:val="en-US"/>
        </w:rPr>
      </w:pPr>
      <w:proofErr w:type="spellStart"/>
      <w:r w:rsidRPr="00505378">
        <w:rPr>
          <w:rFonts w:cs="Arial"/>
          <w:b/>
          <w:szCs w:val="22"/>
          <w:lang w:val="en-US"/>
        </w:rPr>
        <w:t>Deggendorf</w:t>
      </w:r>
      <w:proofErr w:type="spellEnd"/>
      <w:r w:rsidRPr="00505378">
        <w:rPr>
          <w:rFonts w:cs="Arial"/>
          <w:b/>
          <w:szCs w:val="22"/>
          <w:lang w:val="en-US"/>
        </w:rPr>
        <w:t xml:space="preserve">, Germany, </w:t>
      </w:r>
      <w:r w:rsidR="009E2412">
        <w:rPr>
          <w:rFonts w:cs="Arial"/>
          <w:b/>
          <w:szCs w:val="22"/>
          <w:lang w:val="en-US"/>
        </w:rPr>
        <w:t xml:space="preserve">27 </w:t>
      </w:r>
      <w:r w:rsidR="00815EEB" w:rsidRPr="00505378">
        <w:rPr>
          <w:rFonts w:cs="Arial"/>
          <w:b/>
          <w:szCs w:val="22"/>
          <w:lang w:val="en-US"/>
        </w:rPr>
        <w:t>October</w:t>
      </w:r>
      <w:r w:rsidRPr="00505378">
        <w:rPr>
          <w:rFonts w:cs="Arial"/>
          <w:b/>
          <w:szCs w:val="22"/>
          <w:lang w:val="en-US"/>
        </w:rPr>
        <w:t>, 2021 * * *</w:t>
      </w:r>
      <w:r w:rsidRPr="00505378">
        <w:rPr>
          <w:rFonts w:cs="Arial"/>
          <w:szCs w:val="22"/>
          <w:lang w:val="en-US"/>
        </w:rPr>
        <w:t xml:space="preserve"> congatec – a leading vendor of embedded</w:t>
      </w:r>
      <w:r>
        <w:rPr>
          <w:rFonts w:cs="Arial"/>
          <w:szCs w:val="22"/>
          <w:lang w:val="en-US"/>
        </w:rPr>
        <w:t xml:space="preserve"> and edge co</w:t>
      </w:r>
      <w:r w:rsidR="00815EEB">
        <w:rPr>
          <w:rFonts w:cs="Arial"/>
          <w:szCs w:val="22"/>
          <w:lang w:val="en-US"/>
        </w:rPr>
        <w:t>mputing technology –</w:t>
      </w:r>
      <w:r w:rsidR="006C668F">
        <w:rPr>
          <w:lang w:val="en-US"/>
        </w:rPr>
        <w:t xml:space="preserve"> </w:t>
      </w:r>
      <w:r w:rsidR="00757525">
        <w:rPr>
          <w:lang w:val="en-US"/>
        </w:rPr>
        <w:t xml:space="preserve">introduces </w:t>
      </w:r>
      <w:r w:rsidR="006C668F">
        <w:rPr>
          <w:lang w:val="en-US"/>
        </w:rPr>
        <w:t>new</w:t>
      </w:r>
      <w:r w:rsidR="006C668F" w:rsidRPr="00BF0290">
        <w:rPr>
          <w:lang w:val="en-US"/>
        </w:rPr>
        <w:t xml:space="preserve"> </w:t>
      </w:r>
      <w:r w:rsidR="006C668F">
        <w:rPr>
          <w:lang w:val="en-US"/>
        </w:rPr>
        <w:t>platforms and design strategies for 5G connected mobile and stationary devices</w:t>
      </w:r>
      <w:r w:rsidR="005E0ADD">
        <w:rPr>
          <w:rStyle w:val="directory-stand"/>
          <w:lang w:val="en-US"/>
        </w:rPr>
        <w:t>.</w:t>
      </w:r>
      <w:r w:rsidR="003F1A5F" w:rsidRPr="00EE18CC">
        <w:rPr>
          <w:rFonts w:cs="Arial"/>
          <w:szCs w:val="22"/>
          <w:lang w:val="en-US"/>
        </w:rPr>
        <w:t xml:space="preserve"> </w:t>
      </w:r>
      <w:r w:rsidR="00D506F0">
        <w:rPr>
          <w:lang w:val="en-US"/>
        </w:rPr>
        <w:t xml:space="preserve">As </w:t>
      </w:r>
      <w:r w:rsidR="00D4246C">
        <w:rPr>
          <w:lang w:val="en-US"/>
        </w:rPr>
        <w:t xml:space="preserve">important </w:t>
      </w:r>
      <w:r w:rsidR="006C668F">
        <w:rPr>
          <w:lang w:val="en-US"/>
        </w:rPr>
        <w:t>innovation accelerators</w:t>
      </w:r>
      <w:r w:rsidR="00F73A56">
        <w:rPr>
          <w:lang w:val="en-US"/>
        </w:rPr>
        <w:t>, 5G edge technologies are</w:t>
      </w:r>
      <w:r w:rsidR="004711C1">
        <w:rPr>
          <w:lang w:val="en-US"/>
        </w:rPr>
        <w:t xml:space="preserve"> </w:t>
      </w:r>
      <w:r w:rsidR="000B0663">
        <w:rPr>
          <w:lang w:val="en-US"/>
        </w:rPr>
        <w:t xml:space="preserve">in </w:t>
      </w:r>
      <w:r w:rsidR="006C668F">
        <w:rPr>
          <w:lang w:val="en-US"/>
        </w:rPr>
        <w:t>high</w:t>
      </w:r>
      <w:r w:rsidR="005E0ADD">
        <w:rPr>
          <w:lang w:val="en-US"/>
        </w:rPr>
        <w:t xml:space="preserve"> </w:t>
      </w:r>
      <w:r w:rsidR="006C668F">
        <w:rPr>
          <w:lang w:val="en-US"/>
        </w:rPr>
        <w:t>demand</w:t>
      </w:r>
      <w:r w:rsidR="00402D49">
        <w:rPr>
          <w:lang w:val="en-US"/>
        </w:rPr>
        <w:t>,</w:t>
      </w:r>
      <w:r w:rsidR="006C668F">
        <w:rPr>
          <w:lang w:val="en-US"/>
        </w:rPr>
        <w:t xml:space="preserve"> </w:t>
      </w:r>
      <w:r w:rsidR="00402D49">
        <w:rPr>
          <w:lang w:val="en-US"/>
        </w:rPr>
        <w:t xml:space="preserve">especially </w:t>
      </w:r>
      <w:r w:rsidR="0059542B">
        <w:rPr>
          <w:lang w:val="en-US"/>
        </w:rPr>
        <w:t xml:space="preserve">among </w:t>
      </w:r>
      <w:r w:rsidR="006C668F">
        <w:rPr>
          <w:lang w:val="en-US"/>
        </w:rPr>
        <w:t>OEM</w:t>
      </w:r>
      <w:r w:rsidR="00206B53">
        <w:rPr>
          <w:lang w:val="en-US"/>
        </w:rPr>
        <w:t>s</w:t>
      </w:r>
      <w:r w:rsidR="006C668F">
        <w:rPr>
          <w:lang w:val="en-US"/>
        </w:rPr>
        <w:t xml:space="preserve"> in the mobility, transportation, logistics and smart city markets</w:t>
      </w:r>
      <w:r w:rsidR="00206B53">
        <w:rPr>
          <w:lang w:val="en-US"/>
        </w:rPr>
        <w:t>,</w:t>
      </w:r>
      <w:r w:rsidR="006C668F">
        <w:rPr>
          <w:lang w:val="en-US"/>
        </w:rPr>
        <w:t xml:space="preserve"> </w:t>
      </w:r>
      <w:r w:rsidR="005E0ADD">
        <w:rPr>
          <w:lang w:val="en-US"/>
        </w:rPr>
        <w:t>but also among</w:t>
      </w:r>
      <w:r w:rsidR="006C668F">
        <w:rPr>
          <w:lang w:val="en-US"/>
        </w:rPr>
        <w:t xml:space="preserve"> industrial mobile machinery and robotics vendors</w:t>
      </w:r>
      <w:r w:rsidR="005E0ADD">
        <w:rPr>
          <w:lang w:val="en-US"/>
        </w:rPr>
        <w:t>.</w:t>
      </w:r>
      <w:r w:rsidR="006C668F">
        <w:rPr>
          <w:lang w:val="en-US"/>
        </w:rPr>
        <w:t xml:space="preserve"> </w:t>
      </w:r>
      <w:r w:rsidR="005E0ADD">
        <w:rPr>
          <w:lang w:val="en-US"/>
        </w:rPr>
        <w:t xml:space="preserve">They all </w:t>
      </w:r>
      <w:r w:rsidR="00206B53">
        <w:rPr>
          <w:lang w:val="en-US"/>
        </w:rPr>
        <w:t>need</w:t>
      </w:r>
      <w:r w:rsidR="006C668F">
        <w:rPr>
          <w:lang w:val="en-US"/>
        </w:rPr>
        <w:t xml:space="preserve"> new embedded platforms – most often with real-time capabilities</w:t>
      </w:r>
      <w:r w:rsidR="000A7C02">
        <w:rPr>
          <w:lang w:val="en-US"/>
        </w:rPr>
        <w:t>.</w:t>
      </w:r>
      <w:r w:rsidR="00A80503">
        <w:rPr>
          <w:lang w:val="en-US"/>
        </w:rPr>
        <w:t xml:space="preserve"> And they</w:t>
      </w:r>
      <w:r w:rsidR="005E0ADD">
        <w:rPr>
          <w:lang w:val="en-US"/>
        </w:rPr>
        <w:t xml:space="preserve"> </w:t>
      </w:r>
      <w:r w:rsidR="006C668F">
        <w:rPr>
          <w:lang w:val="en-US"/>
        </w:rPr>
        <w:t xml:space="preserve">want to </w:t>
      </w:r>
      <w:r w:rsidR="0066331A">
        <w:rPr>
          <w:lang w:val="en-US"/>
        </w:rPr>
        <w:t xml:space="preserve">be able to </w:t>
      </w:r>
      <w:r w:rsidR="006C668F">
        <w:rPr>
          <w:lang w:val="en-US"/>
        </w:rPr>
        <w:t xml:space="preserve">control </w:t>
      </w:r>
      <w:r w:rsidR="00A80503">
        <w:rPr>
          <w:lang w:val="en-US"/>
        </w:rPr>
        <w:t xml:space="preserve">these new platforms </w:t>
      </w:r>
      <w:r w:rsidR="006C668F">
        <w:rPr>
          <w:lang w:val="en-US"/>
        </w:rPr>
        <w:t xml:space="preserve">over the air </w:t>
      </w:r>
      <w:r w:rsidR="0092012B">
        <w:rPr>
          <w:lang w:val="en-US"/>
        </w:rPr>
        <w:t xml:space="preserve">with </w:t>
      </w:r>
      <w:r w:rsidR="006C668F">
        <w:rPr>
          <w:lang w:val="en-US"/>
        </w:rPr>
        <w:t xml:space="preserve">zero downtime </w:t>
      </w:r>
      <w:r w:rsidR="0066331A">
        <w:rPr>
          <w:lang w:val="en-US"/>
        </w:rPr>
        <w:t xml:space="preserve">to </w:t>
      </w:r>
      <w:r w:rsidR="006C668F">
        <w:rPr>
          <w:lang w:val="en-US"/>
        </w:rPr>
        <w:t>enabl</w:t>
      </w:r>
      <w:r w:rsidR="0066331A">
        <w:rPr>
          <w:lang w:val="en-US"/>
        </w:rPr>
        <w:t>e</w:t>
      </w:r>
      <w:r w:rsidR="006C668F">
        <w:rPr>
          <w:lang w:val="en-US"/>
        </w:rPr>
        <w:t xml:space="preserve"> a totally new generation of smart mobile and stationary devices. </w:t>
      </w:r>
      <w:proofErr w:type="gramStart"/>
      <w:r w:rsidR="006C668F">
        <w:rPr>
          <w:lang w:val="en-US"/>
        </w:rPr>
        <w:t>congatec</w:t>
      </w:r>
      <w:proofErr w:type="gramEnd"/>
      <w:r w:rsidR="006C668F">
        <w:rPr>
          <w:lang w:val="en-US"/>
        </w:rPr>
        <w:t xml:space="preserve"> addresses th</w:t>
      </w:r>
      <w:r w:rsidR="00EF4069">
        <w:rPr>
          <w:lang w:val="en-US"/>
        </w:rPr>
        <w:t>ese</w:t>
      </w:r>
      <w:r w:rsidR="006C668F">
        <w:rPr>
          <w:lang w:val="en-US"/>
        </w:rPr>
        <w:t xml:space="preserve"> need</w:t>
      </w:r>
      <w:r w:rsidR="00EF4069">
        <w:rPr>
          <w:lang w:val="en-US"/>
        </w:rPr>
        <w:t>s</w:t>
      </w:r>
      <w:r w:rsidR="006C668F">
        <w:rPr>
          <w:lang w:val="en-US"/>
        </w:rPr>
        <w:t xml:space="preserve"> with </w:t>
      </w:r>
      <w:r w:rsidR="00720749">
        <w:rPr>
          <w:lang w:val="en-US"/>
        </w:rPr>
        <w:t xml:space="preserve">an array of </w:t>
      </w:r>
      <w:r w:rsidR="00FB3EAF">
        <w:rPr>
          <w:lang w:val="en-US"/>
        </w:rPr>
        <w:t>recently launched</w:t>
      </w:r>
      <w:r w:rsidR="006C668F">
        <w:rPr>
          <w:lang w:val="en-US"/>
        </w:rPr>
        <w:t xml:space="preserve"> Computer-on-Modules</w:t>
      </w:r>
      <w:r w:rsidR="00257E35">
        <w:rPr>
          <w:lang w:val="en-US"/>
        </w:rPr>
        <w:t>. Specifically</w:t>
      </w:r>
      <w:r w:rsidR="006C668F">
        <w:rPr>
          <w:lang w:val="en-US"/>
        </w:rPr>
        <w:t xml:space="preserve"> designed for industrial-grade edge appliances</w:t>
      </w:r>
      <w:r w:rsidR="00A35876">
        <w:rPr>
          <w:lang w:val="en-US"/>
        </w:rPr>
        <w:t>,</w:t>
      </w:r>
      <w:r w:rsidR="006C668F">
        <w:rPr>
          <w:lang w:val="en-US"/>
        </w:rPr>
        <w:t xml:space="preserve"> </w:t>
      </w:r>
      <w:r w:rsidR="00F25023">
        <w:rPr>
          <w:lang w:val="en-US"/>
        </w:rPr>
        <w:t>they</w:t>
      </w:r>
      <w:r w:rsidR="00F10D4B">
        <w:rPr>
          <w:lang w:val="en-US"/>
        </w:rPr>
        <w:t xml:space="preserve"> </w:t>
      </w:r>
      <w:r w:rsidR="00A35876">
        <w:rPr>
          <w:lang w:val="en-US"/>
        </w:rPr>
        <w:t>enabl</w:t>
      </w:r>
      <w:r w:rsidR="004253C1">
        <w:rPr>
          <w:lang w:val="en-US"/>
        </w:rPr>
        <w:t>e</w:t>
      </w:r>
      <w:r w:rsidR="006C668F">
        <w:rPr>
          <w:lang w:val="en-US"/>
        </w:rPr>
        <w:t xml:space="preserve"> </w:t>
      </w:r>
      <w:r w:rsidR="007763E8">
        <w:rPr>
          <w:lang w:val="en-US"/>
        </w:rPr>
        <w:t xml:space="preserve">out-of-band management </w:t>
      </w:r>
      <w:r w:rsidR="0092012B">
        <w:rPr>
          <w:lang w:val="en-US"/>
        </w:rPr>
        <w:t xml:space="preserve">over IP connectivity </w:t>
      </w:r>
      <w:r w:rsidR="00C03303">
        <w:rPr>
          <w:lang w:val="en-US"/>
        </w:rPr>
        <w:t>even when</w:t>
      </w:r>
      <w:r w:rsidR="004253C1">
        <w:rPr>
          <w:lang w:val="en-US"/>
        </w:rPr>
        <w:t xml:space="preserve"> </w:t>
      </w:r>
      <w:r w:rsidR="007763E8">
        <w:rPr>
          <w:lang w:val="en-US"/>
        </w:rPr>
        <w:t xml:space="preserve">the </w:t>
      </w:r>
      <w:r w:rsidR="005D3548">
        <w:rPr>
          <w:lang w:val="en-US"/>
        </w:rPr>
        <w:t>devices</w:t>
      </w:r>
      <w:r w:rsidR="00DD51C7">
        <w:rPr>
          <w:lang w:val="en-US"/>
        </w:rPr>
        <w:t xml:space="preserve"> </w:t>
      </w:r>
      <w:r w:rsidR="006C668F">
        <w:rPr>
          <w:lang w:val="en-US"/>
        </w:rPr>
        <w:t>are down.</w:t>
      </w:r>
    </w:p>
    <w:p w:rsidR="006C668F" w:rsidRDefault="006C668F" w:rsidP="006C668F">
      <w:pPr>
        <w:rPr>
          <w:lang w:val="en-US"/>
        </w:rPr>
      </w:pPr>
    </w:p>
    <w:p w:rsidR="00912F96" w:rsidRDefault="006C668F" w:rsidP="006C668F">
      <w:pPr>
        <w:rPr>
          <w:rFonts w:cs="Arial"/>
          <w:szCs w:val="22"/>
          <w:lang w:val="en-US"/>
        </w:rPr>
      </w:pPr>
      <w:r>
        <w:rPr>
          <w:lang w:val="en-US"/>
        </w:rPr>
        <w:t>“</w:t>
      </w:r>
      <w:r w:rsidR="00A72967">
        <w:rPr>
          <w:lang w:val="en-US"/>
        </w:rPr>
        <w:t>Most important</w:t>
      </w:r>
      <w:r>
        <w:rPr>
          <w:lang w:val="en-US"/>
        </w:rPr>
        <w:t xml:space="preserve"> for OEM </w:t>
      </w:r>
      <w:r w:rsidR="00834429">
        <w:rPr>
          <w:lang w:val="en-US"/>
        </w:rPr>
        <w:t xml:space="preserve">equipment </w:t>
      </w:r>
      <w:r>
        <w:rPr>
          <w:lang w:val="en-US"/>
        </w:rPr>
        <w:t xml:space="preserve">and </w:t>
      </w:r>
      <w:r w:rsidR="00834429">
        <w:rPr>
          <w:lang w:val="en-US"/>
        </w:rPr>
        <w:t xml:space="preserve">embedded </w:t>
      </w:r>
      <w:r>
        <w:rPr>
          <w:lang w:val="en-US"/>
        </w:rPr>
        <w:t xml:space="preserve">system design houses </w:t>
      </w:r>
      <w:r w:rsidR="0093253F">
        <w:rPr>
          <w:lang w:val="en-US"/>
        </w:rPr>
        <w:t xml:space="preserve">are </w:t>
      </w:r>
      <w:r w:rsidR="002F310F">
        <w:rPr>
          <w:lang w:val="en-US"/>
        </w:rPr>
        <w:t xml:space="preserve">currently </w:t>
      </w:r>
      <w:r w:rsidR="0036269B">
        <w:rPr>
          <w:lang w:val="en-US"/>
        </w:rPr>
        <w:t>the</w:t>
      </w:r>
      <w:r w:rsidR="000A671A">
        <w:rPr>
          <w:lang w:val="en-US"/>
        </w:rPr>
        <w:t xml:space="preserve"> </w:t>
      </w:r>
      <w:r w:rsidR="00A72967">
        <w:rPr>
          <w:lang w:val="en-US"/>
        </w:rPr>
        <w:t xml:space="preserve">Intel Core processors based </w:t>
      </w:r>
      <w:r w:rsidR="00FD587C">
        <w:rPr>
          <w:lang w:val="en-US"/>
        </w:rPr>
        <w:t xml:space="preserve">congatec </w:t>
      </w:r>
      <w:r w:rsidR="000A671A">
        <w:rPr>
          <w:lang w:val="en-US"/>
        </w:rPr>
        <w:t xml:space="preserve">modules that support </w:t>
      </w:r>
      <w:r w:rsidR="00834429">
        <w:rPr>
          <w:lang w:val="en-US"/>
        </w:rPr>
        <w:t>the extended temperature ranges</w:t>
      </w:r>
      <w:r w:rsidR="006F0756">
        <w:rPr>
          <w:lang w:val="en-US"/>
        </w:rPr>
        <w:t>,</w:t>
      </w:r>
      <w:r w:rsidR="00834429">
        <w:rPr>
          <w:lang w:val="en-US"/>
        </w:rPr>
        <w:t xml:space="preserve"> </w:t>
      </w:r>
      <w:r w:rsidR="00C44A11">
        <w:rPr>
          <w:lang w:val="en-US"/>
        </w:rPr>
        <w:t xml:space="preserve">which makes </w:t>
      </w:r>
      <w:r w:rsidR="00834429">
        <w:rPr>
          <w:lang w:val="en-US"/>
        </w:rPr>
        <w:t xml:space="preserve">them a perfect fit for all outdoor equipment </w:t>
      </w:r>
      <w:r w:rsidR="0084695B">
        <w:rPr>
          <w:lang w:val="en-US"/>
        </w:rPr>
        <w:t xml:space="preserve">– </w:t>
      </w:r>
      <w:r w:rsidR="00834429">
        <w:rPr>
          <w:lang w:val="en-US"/>
        </w:rPr>
        <w:t xml:space="preserve">whether mobile, portable or stationary. </w:t>
      </w:r>
      <w:r w:rsidR="00660387">
        <w:rPr>
          <w:lang w:val="en-US"/>
        </w:rPr>
        <w:t>The latest congatec</w:t>
      </w:r>
      <w:r w:rsidR="00834429">
        <w:rPr>
          <w:lang w:val="en-US"/>
        </w:rPr>
        <w:t xml:space="preserve"> modules with soldered RAM </w:t>
      </w:r>
      <w:r w:rsidR="00650185">
        <w:rPr>
          <w:lang w:val="en-US"/>
        </w:rPr>
        <w:t xml:space="preserve">also deliver </w:t>
      </w:r>
      <w:r w:rsidR="00551D3B">
        <w:rPr>
          <w:lang w:val="en-US"/>
        </w:rPr>
        <w:t>great advantage</w:t>
      </w:r>
      <w:r w:rsidR="00650185">
        <w:rPr>
          <w:lang w:val="en-US"/>
        </w:rPr>
        <w:t>s</w:t>
      </w:r>
      <w:r w:rsidR="00551D3B">
        <w:rPr>
          <w:lang w:val="en-US"/>
        </w:rPr>
        <w:t xml:space="preserve"> </w:t>
      </w:r>
      <w:r w:rsidR="00834429">
        <w:rPr>
          <w:lang w:val="en-US"/>
        </w:rPr>
        <w:t xml:space="preserve">as they are qualified for </w:t>
      </w:r>
      <w:r w:rsidR="007442BF">
        <w:rPr>
          <w:lang w:val="en-US"/>
        </w:rPr>
        <w:t xml:space="preserve">applications exposed to extreme </w:t>
      </w:r>
      <w:r w:rsidR="00834429">
        <w:rPr>
          <w:lang w:val="en-US"/>
        </w:rPr>
        <w:t xml:space="preserve">shock and vibrations. All </w:t>
      </w:r>
      <w:r w:rsidR="00261EC7">
        <w:rPr>
          <w:lang w:val="en-US"/>
        </w:rPr>
        <w:t xml:space="preserve">modules </w:t>
      </w:r>
      <w:r w:rsidR="00A17BF9">
        <w:rPr>
          <w:lang w:val="en-US"/>
        </w:rPr>
        <w:t xml:space="preserve">provide </w:t>
      </w:r>
      <w:r w:rsidR="00E33207">
        <w:rPr>
          <w:lang w:val="en-US"/>
        </w:rPr>
        <w:t>opportunity to</w:t>
      </w:r>
      <w:r w:rsidR="002C7BBE">
        <w:rPr>
          <w:lang w:val="en-US"/>
        </w:rPr>
        <w:t xml:space="preserve"> </w:t>
      </w:r>
      <w:r w:rsidR="0092012B">
        <w:rPr>
          <w:lang w:val="en-US"/>
        </w:rPr>
        <w:t xml:space="preserve">deploy </w:t>
      </w:r>
      <w:r w:rsidR="00834429">
        <w:rPr>
          <w:lang w:val="en-US"/>
        </w:rPr>
        <w:t xml:space="preserve">TSN capable real-time connected OTA services and </w:t>
      </w:r>
      <w:r w:rsidR="00F32B77">
        <w:rPr>
          <w:lang w:val="en-US"/>
        </w:rPr>
        <w:t>D</w:t>
      </w:r>
      <w:r w:rsidR="00834429">
        <w:rPr>
          <w:lang w:val="en-US"/>
        </w:rPr>
        <w:t>evice</w:t>
      </w:r>
      <w:r w:rsidR="00063B96">
        <w:rPr>
          <w:lang w:val="en-US"/>
        </w:rPr>
        <w:t>2</w:t>
      </w:r>
      <w:r w:rsidR="00834429">
        <w:rPr>
          <w:lang w:val="en-US"/>
        </w:rPr>
        <w:t xml:space="preserve">x communication. </w:t>
      </w:r>
      <w:r w:rsidR="008C5A62">
        <w:rPr>
          <w:lang w:val="en-US"/>
        </w:rPr>
        <w:t>In addition</w:t>
      </w:r>
      <w:r w:rsidR="00621A1E">
        <w:rPr>
          <w:lang w:val="en-US"/>
        </w:rPr>
        <w:t xml:space="preserve">, </w:t>
      </w:r>
      <w:r w:rsidR="00834429">
        <w:rPr>
          <w:lang w:val="en-US"/>
        </w:rPr>
        <w:t xml:space="preserve">we </w:t>
      </w:r>
      <w:r w:rsidR="00621A1E">
        <w:rPr>
          <w:lang w:val="en-US"/>
        </w:rPr>
        <w:t xml:space="preserve">also </w:t>
      </w:r>
      <w:r w:rsidR="00834429">
        <w:rPr>
          <w:lang w:val="en-US"/>
        </w:rPr>
        <w:t>offer virtual machine implementations for enabling different ta</w:t>
      </w:r>
      <w:r w:rsidR="003E35E7">
        <w:rPr>
          <w:lang w:val="en-US"/>
        </w:rPr>
        <w:t>s</w:t>
      </w:r>
      <w:r w:rsidR="00834429">
        <w:rPr>
          <w:lang w:val="en-US"/>
        </w:rPr>
        <w:t>ks and domains on a sing</w:t>
      </w:r>
      <w:r w:rsidR="00912F96">
        <w:rPr>
          <w:lang w:val="en-US"/>
        </w:rPr>
        <w:t>l</w:t>
      </w:r>
      <w:r w:rsidR="00834429">
        <w:rPr>
          <w:lang w:val="en-US"/>
        </w:rPr>
        <w:t xml:space="preserve">e device,” explains </w:t>
      </w:r>
      <w:r w:rsidR="00834429">
        <w:rPr>
          <w:rFonts w:cs="Arial"/>
          <w:szCs w:val="22"/>
          <w:lang w:val="en-US"/>
        </w:rPr>
        <w:t xml:space="preserve">congatec’s </w:t>
      </w:r>
      <w:r w:rsidR="00A72967">
        <w:rPr>
          <w:rFonts w:cs="Arial"/>
          <w:szCs w:val="22"/>
          <w:lang w:val="en-US"/>
        </w:rPr>
        <w:t>Director Product Marketing</w:t>
      </w:r>
      <w:r w:rsidR="00834429">
        <w:rPr>
          <w:rFonts w:cs="Arial"/>
          <w:szCs w:val="22"/>
          <w:lang w:val="en-US"/>
        </w:rPr>
        <w:t xml:space="preserve"> </w:t>
      </w:r>
      <w:r w:rsidR="00A72967">
        <w:rPr>
          <w:rFonts w:cs="Arial"/>
          <w:szCs w:val="22"/>
          <w:lang w:val="en-US"/>
        </w:rPr>
        <w:t>Martin Danzer</w:t>
      </w:r>
      <w:r w:rsidR="00B65F87">
        <w:rPr>
          <w:rFonts w:cs="Arial"/>
          <w:szCs w:val="22"/>
          <w:lang w:val="en-US"/>
        </w:rPr>
        <w:t xml:space="preserve"> and adds:</w:t>
      </w:r>
      <w:r w:rsidR="00834429">
        <w:rPr>
          <w:rFonts w:cs="Arial"/>
          <w:szCs w:val="22"/>
          <w:lang w:val="en-US"/>
        </w:rPr>
        <w:t xml:space="preserve"> </w:t>
      </w:r>
      <w:r w:rsidR="00912F96">
        <w:rPr>
          <w:rFonts w:cs="Arial"/>
          <w:szCs w:val="22"/>
          <w:lang w:val="en-US"/>
        </w:rPr>
        <w:t>“</w:t>
      </w:r>
      <w:r w:rsidR="000369E2">
        <w:rPr>
          <w:rFonts w:cs="Arial"/>
          <w:szCs w:val="22"/>
          <w:lang w:val="en-US"/>
        </w:rPr>
        <w:t>Target</w:t>
      </w:r>
      <w:r w:rsidR="000369E2" w:rsidRPr="000369E2">
        <w:rPr>
          <w:rFonts w:cs="Arial"/>
          <w:szCs w:val="22"/>
          <w:lang w:val="en-US"/>
        </w:rPr>
        <w:t xml:space="preserve"> </w:t>
      </w:r>
      <w:r w:rsidR="00834429" w:rsidRPr="000369E2">
        <w:rPr>
          <w:rFonts w:cs="Arial"/>
          <w:szCs w:val="22"/>
          <w:lang w:val="en-US"/>
        </w:rPr>
        <w:t>platforms</w:t>
      </w:r>
      <w:r w:rsidR="00E4601D">
        <w:rPr>
          <w:rFonts w:cs="Arial"/>
          <w:szCs w:val="22"/>
          <w:lang w:val="en-US"/>
        </w:rPr>
        <w:t>, upon which</w:t>
      </w:r>
      <w:r w:rsidR="00834429" w:rsidRPr="000369E2">
        <w:rPr>
          <w:rFonts w:cs="Arial"/>
          <w:szCs w:val="22"/>
          <w:lang w:val="en-US"/>
        </w:rPr>
        <w:t xml:space="preserve"> </w:t>
      </w:r>
      <w:r w:rsidR="0038644B">
        <w:rPr>
          <w:rFonts w:cs="Arial"/>
          <w:szCs w:val="22"/>
          <w:lang w:val="en-US"/>
        </w:rPr>
        <w:t>our</w:t>
      </w:r>
      <w:r w:rsidR="0038644B" w:rsidRPr="000369E2">
        <w:rPr>
          <w:rFonts w:cs="Arial"/>
          <w:szCs w:val="22"/>
          <w:lang w:val="en-US"/>
        </w:rPr>
        <w:t xml:space="preserve"> </w:t>
      </w:r>
      <w:r w:rsidR="00834429" w:rsidRPr="000369E2">
        <w:rPr>
          <w:rFonts w:cs="Arial"/>
          <w:szCs w:val="22"/>
          <w:lang w:val="en-US"/>
        </w:rPr>
        <w:t xml:space="preserve">customers </w:t>
      </w:r>
      <w:r w:rsidR="00511860">
        <w:rPr>
          <w:rFonts w:cs="Arial"/>
          <w:szCs w:val="22"/>
          <w:lang w:val="en-US"/>
        </w:rPr>
        <w:t xml:space="preserve">can realize their </w:t>
      </w:r>
      <w:r w:rsidR="00834429" w:rsidRPr="000369E2">
        <w:rPr>
          <w:rFonts w:cs="Arial"/>
          <w:szCs w:val="22"/>
          <w:lang w:val="en-US"/>
        </w:rPr>
        <w:t xml:space="preserve">5G </w:t>
      </w:r>
      <w:r w:rsidR="00511860">
        <w:rPr>
          <w:rFonts w:cs="Arial"/>
          <w:szCs w:val="22"/>
          <w:lang w:val="en-US"/>
        </w:rPr>
        <w:t>strategies, range</w:t>
      </w:r>
      <w:r w:rsidR="00511860" w:rsidRPr="000369E2">
        <w:rPr>
          <w:rFonts w:cs="Arial"/>
          <w:szCs w:val="22"/>
          <w:lang w:val="en-US"/>
        </w:rPr>
        <w:t xml:space="preserve"> </w:t>
      </w:r>
      <w:r w:rsidR="00834429" w:rsidRPr="000369E2">
        <w:rPr>
          <w:rFonts w:cs="Arial"/>
          <w:szCs w:val="22"/>
          <w:lang w:val="en-US"/>
        </w:rPr>
        <w:t>from high-end edge server</w:t>
      </w:r>
      <w:r w:rsidR="00912F96" w:rsidRPr="000369E2">
        <w:rPr>
          <w:rFonts w:cs="Arial"/>
          <w:szCs w:val="22"/>
          <w:lang w:val="en-US"/>
        </w:rPr>
        <w:t xml:space="preserve"> to low power client platforms.”</w:t>
      </w:r>
    </w:p>
    <w:p w:rsidR="00912F96" w:rsidRDefault="00912F96" w:rsidP="006C668F">
      <w:pPr>
        <w:rPr>
          <w:rFonts w:cs="Arial"/>
          <w:szCs w:val="22"/>
          <w:lang w:val="en-US"/>
        </w:rPr>
      </w:pPr>
    </w:p>
    <w:p w:rsidR="00407032" w:rsidRPr="00A70C01" w:rsidRDefault="006F39DB" w:rsidP="006C668F">
      <w:pPr>
        <w:rPr>
          <w:rFonts w:cs="Arial"/>
          <w:b/>
          <w:szCs w:val="22"/>
          <w:lang w:val="en-US"/>
        </w:rPr>
      </w:pPr>
      <w:r w:rsidRPr="006F39DB">
        <w:rPr>
          <w:rFonts w:cs="Arial"/>
          <w:b/>
          <w:szCs w:val="22"/>
          <w:lang w:val="en-US"/>
        </w:rPr>
        <w:t>COM-HPC</w:t>
      </w:r>
      <w:r w:rsidR="004C7B64">
        <w:rPr>
          <w:rFonts w:cs="Arial"/>
          <w:b/>
          <w:szCs w:val="22"/>
          <w:lang w:val="en-US"/>
        </w:rPr>
        <w:t xml:space="preserve">: The new standard for innovators </w:t>
      </w:r>
    </w:p>
    <w:p w:rsidR="00407032" w:rsidRPr="006C4617" w:rsidRDefault="00A72967" w:rsidP="006C668F">
      <w:pPr>
        <w:rPr>
          <w:rFonts w:cs="Arial"/>
          <w:lang w:val="en-US"/>
        </w:rPr>
      </w:pPr>
      <w:r>
        <w:rPr>
          <w:rFonts w:cs="Arial"/>
          <w:szCs w:val="22"/>
          <w:lang w:val="en-US"/>
        </w:rPr>
        <w:t>T</w:t>
      </w:r>
      <w:r w:rsidR="00616FFA">
        <w:rPr>
          <w:rFonts w:cs="Arial"/>
          <w:szCs w:val="22"/>
          <w:lang w:val="en-US"/>
        </w:rPr>
        <w:t xml:space="preserve">wo </w:t>
      </w:r>
      <w:r w:rsidR="00A903DA" w:rsidRPr="00A903DA">
        <w:rPr>
          <w:rFonts w:cs="Arial"/>
          <w:szCs w:val="22"/>
          <w:lang w:val="en-US"/>
        </w:rPr>
        <w:t>new module</w:t>
      </w:r>
      <w:r w:rsidR="00A50B82">
        <w:rPr>
          <w:rFonts w:cs="Arial"/>
          <w:szCs w:val="22"/>
          <w:lang w:val="en-US"/>
        </w:rPr>
        <w:t xml:space="preserve"> </w:t>
      </w:r>
      <w:r w:rsidR="00616FFA">
        <w:rPr>
          <w:rFonts w:cs="Arial"/>
          <w:szCs w:val="22"/>
          <w:lang w:val="en-US"/>
        </w:rPr>
        <w:t xml:space="preserve">families </w:t>
      </w:r>
      <w:r w:rsidR="00A903DA" w:rsidRPr="00A903DA">
        <w:rPr>
          <w:rFonts w:cs="Arial"/>
          <w:szCs w:val="22"/>
          <w:lang w:val="en-US"/>
        </w:rPr>
        <w:t>based on the brand new COM-HPC specification</w:t>
      </w:r>
      <w:r w:rsidR="008E3212">
        <w:rPr>
          <w:rFonts w:cs="Arial"/>
          <w:szCs w:val="22"/>
          <w:lang w:val="en-US"/>
        </w:rPr>
        <w:t xml:space="preserve"> </w:t>
      </w:r>
      <w:r w:rsidR="0084695B">
        <w:rPr>
          <w:rFonts w:cs="Arial"/>
          <w:szCs w:val="22"/>
          <w:lang w:val="en-US"/>
        </w:rPr>
        <w:t xml:space="preserve">currently </w:t>
      </w:r>
      <w:r w:rsidR="006B2645">
        <w:rPr>
          <w:rFonts w:cs="Arial"/>
          <w:szCs w:val="22"/>
          <w:lang w:val="en-US"/>
        </w:rPr>
        <w:t xml:space="preserve">provide </w:t>
      </w:r>
      <w:r w:rsidR="0084695B">
        <w:rPr>
          <w:rFonts w:cs="Arial"/>
          <w:szCs w:val="22"/>
          <w:lang w:val="en-US"/>
        </w:rPr>
        <w:t xml:space="preserve">the </w:t>
      </w:r>
      <w:r w:rsidR="0084695B" w:rsidRPr="0084695B">
        <w:rPr>
          <w:rFonts w:cs="Arial"/>
          <w:szCs w:val="22"/>
          <w:lang w:val="en-US"/>
        </w:rPr>
        <w:t>greatest innovation potential</w:t>
      </w:r>
      <w:r w:rsidR="007F762D">
        <w:rPr>
          <w:rFonts w:cs="Arial"/>
          <w:szCs w:val="22"/>
          <w:lang w:val="en-US"/>
        </w:rPr>
        <w:t xml:space="preserve"> for customers</w:t>
      </w:r>
      <w:r>
        <w:rPr>
          <w:rFonts w:cs="Arial"/>
          <w:szCs w:val="22"/>
          <w:lang w:val="en-US"/>
        </w:rPr>
        <w:t>:</w:t>
      </w:r>
      <w:r w:rsidR="00047741">
        <w:rPr>
          <w:rFonts w:cs="Arial"/>
          <w:szCs w:val="22"/>
          <w:lang w:val="en-US"/>
        </w:rPr>
        <w:t xml:space="preserve"> The </w:t>
      </w:r>
      <w:r w:rsidR="00616FFA" w:rsidRPr="003F3F6F">
        <w:rPr>
          <w:rFonts w:cs="Arial"/>
          <w:szCs w:val="22"/>
          <w:lang w:val="en-US"/>
        </w:rPr>
        <w:t>conga-HPC/</w:t>
      </w:r>
      <w:proofErr w:type="spellStart"/>
      <w:r w:rsidR="00616FFA">
        <w:rPr>
          <w:rFonts w:cs="Arial"/>
          <w:szCs w:val="22"/>
          <w:lang w:val="en-US"/>
        </w:rPr>
        <w:t>c</w:t>
      </w:r>
      <w:r w:rsidR="00616FFA" w:rsidRPr="003F3F6F">
        <w:rPr>
          <w:rFonts w:cs="Arial"/>
          <w:szCs w:val="22"/>
          <w:lang w:val="en-US"/>
        </w:rPr>
        <w:t>TL</w:t>
      </w:r>
      <w:r w:rsidR="00616FFA">
        <w:rPr>
          <w:rFonts w:cs="Arial"/>
          <w:szCs w:val="22"/>
          <w:lang w:val="en-US"/>
        </w:rPr>
        <w:t>U</w:t>
      </w:r>
      <w:proofErr w:type="spellEnd"/>
      <w:r w:rsidR="00616FFA">
        <w:rPr>
          <w:rFonts w:cs="Arial"/>
          <w:szCs w:val="22"/>
          <w:lang w:val="en-US"/>
        </w:rPr>
        <w:t xml:space="preserve"> and </w:t>
      </w:r>
      <w:r w:rsidR="006936CB" w:rsidRPr="003F3F6F">
        <w:rPr>
          <w:rFonts w:cs="Arial"/>
          <w:szCs w:val="22"/>
          <w:lang w:val="en-US"/>
        </w:rPr>
        <w:t>conga-HPC/</w:t>
      </w:r>
      <w:proofErr w:type="spellStart"/>
      <w:r w:rsidR="00616FFA">
        <w:rPr>
          <w:rFonts w:cs="Arial"/>
          <w:szCs w:val="22"/>
          <w:lang w:val="en-US"/>
        </w:rPr>
        <w:t>c</w:t>
      </w:r>
      <w:r w:rsidR="006936CB" w:rsidRPr="003F3F6F">
        <w:rPr>
          <w:rFonts w:cs="Arial"/>
          <w:szCs w:val="22"/>
          <w:lang w:val="en-US"/>
        </w:rPr>
        <w:t>TL</w:t>
      </w:r>
      <w:r w:rsidR="00616FFA">
        <w:rPr>
          <w:rFonts w:cs="Arial"/>
          <w:szCs w:val="22"/>
          <w:lang w:val="en-US"/>
        </w:rPr>
        <w:t>H</w:t>
      </w:r>
      <w:proofErr w:type="spellEnd"/>
      <w:r w:rsidR="00047741">
        <w:rPr>
          <w:rFonts w:cs="Arial"/>
          <w:szCs w:val="22"/>
          <w:lang w:val="en-US"/>
        </w:rPr>
        <w:t xml:space="preserve"> COM-HPC Client modules based on the </w:t>
      </w:r>
      <w:r w:rsidR="00047741" w:rsidRPr="003F3F6F">
        <w:rPr>
          <w:rFonts w:cs="Arial"/>
          <w:szCs w:val="22"/>
          <w:lang w:val="en-US"/>
        </w:rPr>
        <w:t xml:space="preserve">11th Gen Intel Core </w:t>
      </w:r>
      <w:proofErr w:type="spellStart"/>
      <w:r w:rsidR="00047741" w:rsidRPr="003F3F6F">
        <w:rPr>
          <w:rFonts w:cs="Arial"/>
          <w:szCs w:val="22"/>
          <w:lang w:val="en-US"/>
        </w:rPr>
        <w:t>vPro</w:t>
      </w:r>
      <w:proofErr w:type="spellEnd"/>
      <w:r w:rsidR="00047741" w:rsidRPr="003F3F6F">
        <w:rPr>
          <w:rFonts w:cs="Arial"/>
          <w:szCs w:val="22"/>
          <w:lang w:val="en-US"/>
        </w:rPr>
        <w:t xml:space="preserve">, Intel Xeon W-11000E, and Intel Celeron processors </w:t>
      </w:r>
      <w:r w:rsidR="0084695B" w:rsidRPr="003F3F6F">
        <w:rPr>
          <w:rFonts w:cs="Arial"/>
          <w:szCs w:val="22"/>
          <w:lang w:val="en-US"/>
        </w:rPr>
        <w:t>are</w:t>
      </w:r>
      <w:r w:rsidR="0084695B">
        <w:rPr>
          <w:rFonts w:cs="Arial"/>
          <w:lang w:val="en-US"/>
        </w:rPr>
        <w:t xml:space="preserve"> designed for</w:t>
      </w:r>
      <w:r w:rsidR="00993B1E">
        <w:rPr>
          <w:rFonts w:cs="Arial"/>
          <w:lang w:val="en-US"/>
        </w:rPr>
        <w:t xml:space="preserve"> </w:t>
      </w:r>
      <w:r w:rsidR="00872082">
        <w:rPr>
          <w:rFonts w:cs="Arial"/>
          <w:lang w:val="en-US"/>
        </w:rPr>
        <w:t xml:space="preserve">the </w:t>
      </w:r>
      <w:r w:rsidR="00047741" w:rsidRPr="00E007D3">
        <w:rPr>
          <w:rFonts w:cs="Arial"/>
          <w:lang w:val="en-US"/>
        </w:rPr>
        <w:t>most demanding IoT gateway and edge computing</w:t>
      </w:r>
      <w:r w:rsidR="00993B1E">
        <w:rPr>
          <w:rFonts w:cs="Arial"/>
          <w:lang w:val="en-US"/>
        </w:rPr>
        <w:t xml:space="preserve"> </w:t>
      </w:r>
      <w:r w:rsidR="003154D2">
        <w:rPr>
          <w:rFonts w:cs="Arial"/>
          <w:lang w:val="en-US"/>
        </w:rPr>
        <w:t xml:space="preserve">applications requiring </w:t>
      </w:r>
      <w:r w:rsidR="00993B1E">
        <w:rPr>
          <w:rFonts w:cs="Arial"/>
          <w:lang w:val="en-US"/>
        </w:rPr>
        <w:t>highest bandwidth with up to 20 PCIe Gen 4 lanes</w:t>
      </w:r>
      <w:r w:rsidR="0084695B">
        <w:rPr>
          <w:rFonts w:cs="Arial"/>
          <w:lang w:val="en-US"/>
        </w:rPr>
        <w:t>.</w:t>
      </w:r>
      <w:r w:rsidR="00993B1E">
        <w:rPr>
          <w:rFonts w:cs="Arial"/>
          <w:lang w:val="en-US"/>
        </w:rPr>
        <w:t xml:space="preserve"> </w:t>
      </w:r>
      <w:r w:rsidR="003D6675">
        <w:rPr>
          <w:rFonts w:cs="Arial"/>
          <w:szCs w:val="22"/>
          <w:lang w:val="en-US"/>
        </w:rPr>
        <w:t xml:space="preserve">A congatec starter set is available for both module families to enable instant </w:t>
      </w:r>
      <w:r w:rsidR="00FE6496">
        <w:rPr>
          <w:rFonts w:cs="Arial"/>
          <w:szCs w:val="22"/>
          <w:lang w:val="en-US"/>
        </w:rPr>
        <w:t>application development</w:t>
      </w:r>
      <w:r w:rsidR="003D6675">
        <w:rPr>
          <w:rFonts w:cs="Arial"/>
          <w:szCs w:val="22"/>
          <w:lang w:val="en-US"/>
        </w:rPr>
        <w:t>.</w:t>
      </w:r>
      <w:r w:rsidR="00FE6496">
        <w:rPr>
          <w:rFonts w:cs="Arial"/>
          <w:szCs w:val="22"/>
          <w:lang w:val="en-US"/>
        </w:rPr>
        <w:t xml:space="preserve"> </w:t>
      </w:r>
      <w:r w:rsidR="003D6675">
        <w:rPr>
          <w:rFonts w:cs="Arial"/>
          <w:szCs w:val="22"/>
          <w:lang w:val="en-US"/>
        </w:rPr>
        <w:t>The</w:t>
      </w:r>
      <w:r w:rsidR="00FE6496">
        <w:rPr>
          <w:rFonts w:cs="Arial"/>
          <w:szCs w:val="22"/>
          <w:lang w:val="en-US"/>
        </w:rPr>
        <w:t xml:space="preserve"> starter set includ</w:t>
      </w:r>
      <w:r w:rsidR="003D6675">
        <w:rPr>
          <w:rFonts w:cs="Arial"/>
          <w:szCs w:val="22"/>
          <w:lang w:val="en-US"/>
        </w:rPr>
        <w:t>es</w:t>
      </w:r>
      <w:r w:rsidR="00FE6496">
        <w:rPr>
          <w:rFonts w:cs="Arial"/>
          <w:szCs w:val="22"/>
          <w:lang w:val="en-US"/>
        </w:rPr>
        <w:t xml:space="preserve"> the </w:t>
      </w:r>
      <w:r w:rsidR="00FE6496" w:rsidRPr="0058288E">
        <w:rPr>
          <w:rFonts w:cs="Arial"/>
          <w:szCs w:val="22"/>
          <w:lang w:val="en-US"/>
        </w:rPr>
        <w:t>conga-HPC/EVAL-Client</w:t>
      </w:r>
      <w:r w:rsidR="0084695B">
        <w:rPr>
          <w:rFonts w:cs="Arial"/>
          <w:szCs w:val="22"/>
          <w:lang w:val="en-US"/>
        </w:rPr>
        <w:t xml:space="preserve"> </w:t>
      </w:r>
      <w:r w:rsidR="006D75D2" w:rsidRPr="0058288E">
        <w:rPr>
          <w:rFonts w:cs="Arial"/>
          <w:szCs w:val="22"/>
          <w:lang w:val="en-US"/>
        </w:rPr>
        <w:t>carrier board</w:t>
      </w:r>
      <w:r w:rsidR="006D75D2">
        <w:rPr>
          <w:rFonts w:cs="Arial"/>
          <w:szCs w:val="22"/>
          <w:lang w:val="en-US"/>
        </w:rPr>
        <w:t xml:space="preserve">, which is based </w:t>
      </w:r>
      <w:r w:rsidR="0084695B">
        <w:rPr>
          <w:rFonts w:cs="Arial"/>
          <w:szCs w:val="22"/>
          <w:lang w:val="en-US"/>
        </w:rPr>
        <w:t xml:space="preserve">on the ATX form factor. This is </w:t>
      </w:r>
      <w:r w:rsidR="004C7B64">
        <w:rPr>
          <w:rFonts w:cs="Arial"/>
          <w:szCs w:val="22"/>
          <w:lang w:val="en-US"/>
        </w:rPr>
        <w:t xml:space="preserve">highly </w:t>
      </w:r>
      <w:r w:rsidR="00FD6F4E">
        <w:rPr>
          <w:rFonts w:cs="Arial"/>
          <w:szCs w:val="22"/>
          <w:lang w:val="en-US"/>
        </w:rPr>
        <w:t xml:space="preserve">efficient </w:t>
      </w:r>
      <w:r w:rsidR="004C7B64">
        <w:rPr>
          <w:rFonts w:cs="Arial"/>
          <w:szCs w:val="22"/>
          <w:lang w:val="en-US"/>
        </w:rPr>
        <w:t>as engineers can utilize stand</w:t>
      </w:r>
      <w:r w:rsidR="0084695B">
        <w:rPr>
          <w:rFonts w:cs="Arial"/>
          <w:szCs w:val="22"/>
          <w:lang w:val="en-US"/>
        </w:rPr>
        <w:t xml:space="preserve">ard PC </w:t>
      </w:r>
      <w:r w:rsidR="0094630D">
        <w:rPr>
          <w:rFonts w:cs="Arial"/>
          <w:szCs w:val="22"/>
          <w:lang w:val="en-US"/>
        </w:rPr>
        <w:t xml:space="preserve">components </w:t>
      </w:r>
      <w:r w:rsidR="004C7B64">
        <w:rPr>
          <w:rFonts w:cs="Arial"/>
          <w:szCs w:val="22"/>
          <w:lang w:val="en-US"/>
        </w:rPr>
        <w:t>for their embedded system designs</w:t>
      </w:r>
      <w:r w:rsidR="00FE6496">
        <w:rPr>
          <w:rFonts w:cs="Arial"/>
          <w:szCs w:val="22"/>
          <w:lang w:val="en-US"/>
        </w:rPr>
        <w:t xml:space="preserve">. </w:t>
      </w:r>
      <w:r w:rsidR="00884A1E">
        <w:rPr>
          <w:rFonts w:cs="Arial"/>
          <w:szCs w:val="22"/>
          <w:lang w:val="en-US"/>
        </w:rPr>
        <w:t>For more information on congatec’s COM-HPC portfolio</w:t>
      </w:r>
      <w:r w:rsidR="00C74474">
        <w:rPr>
          <w:rFonts w:cs="Arial"/>
          <w:szCs w:val="22"/>
          <w:lang w:val="en-US"/>
        </w:rPr>
        <w:t>,</w:t>
      </w:r>
      <w:r w:rsidR="00884A1E">
        <w:rPr>
          <w:rFonts w:cs="Arial"/>
          <w:szCs w:val="22"/>
          <w:lang w:val="en-US"/>
        </w:rPr>
        <w:t xml:space="preserve"> please visit </w:t>
      </w:r>
      <w:hyperlink r:id="rId10" w:history="1">
        <w:r w:rsidR="00884A1E" w:rsidRPr="00F37659">
          <w:rPr>
            <w:rStyle w:val="Hyperlink"/>
            <w:rFonts w:cs="Arial"/>
            <w:szCs w:val="22"/>
            <w:lang w:val="en-US"/>
          </w:rPr>
          <w:t>https://www.congatec.com/en/technologies/com-hpc/</w:t>
        </w:r>
      </w:hyperlink>
      <w:r w:rsidR="00884A1E">
        <w:rPr>
          <w:rFonts w:cs="Arial"/>
          <w:szCs w:val="22"/>
          <w:lang w:val="en-US"/>
        </w:rPr>
        <w:t xml:space="preserve"> </w:t>
      </w:r>
    </w:p>
    <w:p w:rsidR="00395B8A" w:rsidRDefault="00395B8A" w:rsidP="006C668F">
      <w:pPr>
        <w:rPr>
          <w:rFonts w:cs="Arial"/>
          <w:szCs w:val="22"/>
          <w:lang w:val="en-US"/>
        </w:rPr>
      </w:pPr>
    </w:p>
    <w:p w:rsidR="00912F96" w:rsidRPr="004C7B64" w:rsidRDefault="004377A5" w:rsidP="006C668F">
      <w:pPr>
        <w:rPr>
          <w:rFonts w:cs="Arial"/>
          <w:b/>
          <w:szCs w:val="22"/>
          <w:lang w:val="en-US"/>
        </w:rPr>
      </w:pPr>
      <w:r w:rsidRPr="004C7B64">
        <w:rPr>
          <w:rFonts w:cs="Arial"/>
          <w:b/>
          <w:szCs w:val="22"/>
          <w:lang w:val="en-US"/>
        </w:rPr>
        <w:t>COM Express</w:t>
      </w:r>
      <w:r w:rsidR="004C7B64" w:rsidRPr="004C7B64">
        <w:rPr>
          <w:rFonts w:cs="Arial"/>
          <w:b/>
          <w:szCs w:val="22"/>
          <w:lang w:val="en-US"/>
        </w:rPr>
        <w:t>:</w:t>
      </w:r>
      <w:r w:rsidR="006827E7">
        <w:rPr>
          <w:lang w:val="en-US"/>
        </w:rPr>
        <w:t xml:space="preserve"> </w:t>
      </w:r>
      <w:r w:rsidR="00085D39" w:rsidRPr="00085D39">
        <w:rPr>
          <w:b/>
          <w:bCs/>
          <w:lang w:val="en-US"/>
        </w:rPr>
        <w:t xml:space="preserve">Now </w:t>
      </w:r>
      <w:r w:rsidR="006F39DB" w:rsidRPr="006F39DB">
        <w:rPr>
          <w:rFonts w:cs="Arial"/>
          <w:b/>
          <w:szCs w:val="22"/>
          <w:lang w:val="en-US"/>
        </w:rPr>
        <w:t xml:space="preserve">better than ever before </w:t>
      </w:r>
    </w:p>
    <w:p w:rsidR="003652CE" w:rsidRDefault="00EF230D" w:rsidP="006C668F">
      <w:pPr>
        <w:rPr>
          <w:rStyle w:val="Kommentarzeichen1"/>
          <w:rFonts w:cs="Arial"/>
          <w:sz w:val="22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Another </w:t>
      </w:r>
      <w:r w:rsidR="00834429">
        <w:rPr>
          <w:rFonts w:cs="Arial"/>
          <w:szCs w:val="22"/>
          <w:lang w:val="en-US"/>
        </w:rPr>
        <w:t xml:space="preserve">highlight </w:t>
      </w:r>
      <w:r w:rsidR="007A7FE5">
        <w:rPr>
          <w:rFonts w:cs="Arial"/>
          <w:szCs w:val="22"/>
          <w:lang w:val="en-US"/>
        </w:rPr>
        <w:t xml:space="preserve">for 5G platform designs </w:t>
      </w:r>
      <w:r>
        <w:rPr>
          <w:rFonts w:cs="Arial"/>
          <w:szCs w:val="22"/>
          <w:lang w:val="en-US"/>
        </w:rPr>
        <w:t>is congatec’s extensive COM Express portfolio</w:t>
      </w:r>
      <w:r w:rsidR="00DB167E">
        <w:rPr>
          <w:rFonts w:cs="Arial"/>
          <w:szCs w:val="22"/>
          <w:lang w:val="en-US"/>
        </w:rPr>
        <w:t>, which</w:t>
      </w:r>
      <w:r>
        <w:rPr>
          <w:rFonts w:cs="Arial"/>
          <w:szCs w:val="22"/>
          <w:lang w:val="en-US"/>
        </w:rPr>
        <w:t xml:space="preserve"> offer</w:t>
      </w:r>
      <w:r w:rsidR="00DB167E">
        <w:rPr>
          <w:rFonts w:cs="Arial"/>
          <w:szCs w:val="22"/>
          <w:lang w:val="en-US"/>
        </w:rPr>
        <w:t>s</w:t>
      </w:r>
      <w:r>
        <w:rPr>
          <w:rFonts w:cs="Arial"/>
          <w:szCs w:val="22"/>
          <w:lang w:val="en-US"/>
        </w:rPr>
        <w:t xml:space="preserve"> </w:t>
      </w:r>
      <w:r w:rsidR="00D63A5A">
        <w:rPr>
          <w:rFonts w:cs="Arial"/>
          <w:szCs w:val="22"/>
          <w:lang w:val="en-US"/>
        </w:rPr>
        <w:t xml:space="preserve">the </w:t>
      </w:r>
      <w:r>
        <w:rPr>
          <w:rFonts w:cs="Arial"/>
          <w:szCs w:val="22"/>
          <w:lang w:val="en-US"/>
        </w:rPr>
        <w:t xml:space="preserve">latest </w:t>
      </w:r>
      <w:r w:rsidR="00DB167E">
        <w:rPr>
          <w:rFonts w:cs="Arial"/>
          <w:szCs w:val="22"/>
          <w:lang w:val="en-US"/>
        </w:rPr>
        <w:t xml:space="preserve">processor </w:t>
      </w:r>
      <w:r>
        <w:rPr>
          <w:rFonts w:cs="Arial"/>
          <w:szCs w:val="22"/>
          <w:lang w:val="en-US"/>
        </w:rPr>
        <w:t xml:space="preserve">performance </w:t>
      </w:r>
      <w:r w:rsidR="004C7B64" w:rsidRPr="004C7B64">
        <w:rPr>
          <w:rFonts w:cs="Arial"/>
          <w:szCs w:val="22"/>
          <w:lang w:val="en-US"/>
        </w:rPr>
        <w:t>enhancements across the entire feature set</w:t>
      </w:r>
      <w:r>
        <w:rPr>
          <w:rFonts w:cs="Arial"/>
          <w:szCs w:val="22"/>
          <w:lang w:val="en-US"/>
        </w:rPr>
        <w:t xml:space="preserve">. </w:t>
      </w:r>
      <w:r w:rsidR="00D94F63">
        <w:rPr>
          <w:rFonts w:cs="Arial"/>
          <w:szCs w:val="22"/>
          <w:lang w:val="en-US"/>
        </w:rPr>
        <w:t xml:space="preserve">The brand new </w:t>
      </w:r>
      <w:r w:rsidR="00B2136F">
        <w:rPr>
          <w:rFonts w:cs="Arial"/>
          <w:szCs w:val="22"/>
          <w:lang w:val="en-US"/>
        </w:rPr>
        <w:t xml:space="preserve">COM Express Type 6 </w:t>
      </w:r>
      <w:r w:rsidR="00E503D4">
        <w:rPr>
          <w:rFonts w:cs="Arial"/>
          <w:szCs w:val="22"/>
          <w:lang w:val="en-US"/>
        </w:rPr>
        <w:t xml:space="preserve">conga-TS570 </w:t>
      </w:r>
      <w:r w:rsidR="00B2136F">
        <w:rPr>
          <w:rFonts w:cs="Arial"/>
          <w:szCs w:val="22"/>
          <w:lang w:val="en-US"/>
        </w:rPr>
        <w:t xml:space="preserve">modules based on the </w:t>
      </w:r>
      <w:r w:rsidR="00B2136F">
        <w:rPr>
          <w:rFonts w:cs="Arial"/>
          <w:lang w:val="en-US"/>
        </w:rPr>
        <w:t>new</w:t>
      </w:r>
      <w:r w:rsidR="00B2136F" w:rsidRPr="00E007D3">
        <w:rPr>
          <w:rStyle w:val="Kommentarzeichen"/>
          <w:rFonts w:cs="Arial"/>
          <w:lang w:val="en-US"/>
        </w:rPr>
        <w:t xml:space="preserve"> </w:t>
      </w:r>
      <w:r w:rsidR="00063AA6">
        <w:rPr>
          <w:rFonts w:cs="Arial"/>
          <w:lang w:val="en-US"/>
        </w:rPr>
        <w:t xml:space="preserve">Tiger Lake H </w:t>
      </w:r>
      <w:r w:rsidR="00B2136F" w:rsidRPr="00E007D3">
        <w:rPr>
          <w:rFonts w:cs="Arial"/>
          <w:lang w:val="en-US"/>
        </w:rPr>
        <w:t>processors</w:t>
      </w:r>
      <w:r w:rsidR="00B2136F">
        <w:rPr>
          <w:rFonts w:cs="Arial"/>
          <w:lang w:val="en-US"/>
        </w:rPr>
        <w:t xml:space="preserve"> </w:t>
      </w:r>
      <w:r w:rsidR="00746BA3">
        <w:rPr>
          <w:rFonts w:cs="Arial"/>
          <w:lang w:val="en-US"/>
        </w:rPr>
        <w:t xml:space="preserve">set </w:t>
      </w:r>
      <w:r w:rsidR="00787ED9" w:rsidRPr="00E007D3">
        <w:rPr>
          <w:rFonts w:cs="Arial"/>
          <w:lang w:val="en-US"/>
        </w:rPr>
        <w:t>a new benchmark for massive connected real-time IIoT gateway</w:t>
      </w:r>
      <w:r w:rsidR="004C7B64">
        <w:rPr>
          <w:rFonts w:cs="Arial"/>
          <w:lang w:val="en-US"/>
        </w:rPr>
        <w:t xml:space="preserve">, </w:t>
      </w:r>
      <w:r w:rsidR="00787ED9" w:rsidRPr="00E007D3">
        <w:rPr>
          <w:rFonts w:cs="Arial"/>
          <w:lang w:val="en-US"/>
        </w:rPr>
        <w:t xml:space="preserve">edge computing </w:t>
      </w:r>
      <w:r w:rsidR="004C7B64">
        <w:rPr>
          <w:rFonts w:cs="Arial"/>
          <w:lang w:val="en-US"/>
        </w:rPr>
        <w:t xml:space="preserve">and micro server </w:t>
      </w:r>
      <w:r w:rsidR="00787ED9" w:rsidRPr="00E007D3">
        <w:rPr>
          <w:rFonts w:cs="Arial"/>
          <w:lang w:val="en-US"/>
        </w:rPr>
        <w:t xml:space="preserve">workloads. </w:t>
      </w:r>
      <w:r w:rsidR="00B574BC">
        <w:rPr>
          <w:rFonts w:cs="Arial"/>
          <w:szCs w:val="22"/>
          <w:lang w:val="en-US"/>
        </w:rPr>
        <w:t xml:space="preserve">For </w:t>
      </w:r>
      <w:r w:rsidR="00A43499">
        <w:rPr>
          <w:rFonts w:cs="Arial"/>
          <w:szCs w:val="22"/>
          <w:lang w:val="en-US"/>
        </w:rPr>
        <w:t>demanding</w:t>
      </w:r>
      <w:r w:rsidR="00A43499" w:rsidRPr="00E3179C">
        <w:rPr>
          <w:rFonts w:cs="Arial"/>
          <w:szCs w:val="22"/>
          <w:lang w:val="en-US"/>
        </w:rPr>
        <w:t xml:space="preserve"> </w:t>
      </w:r>
      <w:r w:rsidR="00EF4D49" w:rsidRPr="00E3179C">
        <w:rPr>
          <w:rFonts w:cs="Arial"/>
          <w:szCs w:val="22"/>
          <w:lang w:val="en-US"/>
        </w:rPr>
        <w:t>transportation and mobility applications</w:t>
      </w:r>
      <w:r w:rsidR="00EF4D49">
        <w:rPr>
          <w:rFonts w:cs="Arial"/>
          <w:szCs w:val="22"/>
          <w:lang w:val="en-US"/>
        </w:rPr>
        <w:t xml:space="preserve"> </w:t>
      </w:r>
      <w:r w:rsidR="00616F9A">
        <w:rPr>
          <w:rFonts w:cs="Arial"/>
          <w:szCs w:val="22"/>
          <w:lang w:val="en-US"/>
        </w:rPr>
        <w:t>requiring</w:t>
      </w:r>
      <w:r w:rsidR="00B574BC">
        <w:rPr>
          <w:rFonts w:cs="Arial"/>
          <w:szCs w:val="22"/>
          <w:lang w:val="en-US"/>
        </w:rPr>
        <w:t xml:space="preserve"> high computing performance in a</w:t>
      </w:r>
      <w:r w:rsidR="000E4CAA">
        <w:rPr>
          <w:rFonts w:cs="Arial"/>
          <w:szCs w:val="22"/>
          <w:lang w:val="en-US"/>
        </w:rPr>
        <w:t>n</w:t>
      </w:r>
      <w:r w:rsidR="00B574BC">
        <w:rPr>
          <w:rFonts w:cs="Arial"/>
          <w:szCs w:val="22"/>
          <w:lang w:val="en-US"/>
        </w:rPr>
        <w:t xml:space="preserve"> ultra rugged </w:t>
      </w:r>
      <w:r w:rsidR="00CB41D1">
        <w:rPr>
          <w:rFonts w:cs="Arial"/>
          <w:szCs w:val="22"/>
          <w:lang w:val="en-US"/>
        </w:rPr>
        <w:t>shape</w:t>
      </w:r>
      <w:r w:rsidR="00A43499">
        <w:rPr>
          <w:rFonts w:cs="Arial"/>
          <w:szCs w:val="22"/>
          <w:lang w:val="en-US"/>
        </w:rPr>
        <w:t>,</w:t>
      </w:r>
      <w:r w:rsidR="00B574BC">
        <w:rPr>
          <w:rFonts w:cs="Arial"/>
          <w:szCs w:val="22"/>
          <w:lang w:val="en-US"/>
        </w:rPr>
        <w:t xml:space="preserve"> the </w:t>
      </w:r>
      <w:r w:rsidR="00B574BC">
        <w:rPr>
          <w:rFonts w:cs="Arial"/>
          <w:lang w:val="en-US"/>
        </w:rPr>
        <w:t xml:space="preserve">new </w:t>
      </w:r>
      <w:r w:rsidR="0043221E" w:rsidRPr="004555C9">
        <w:rPr>
          <w:rFonts w:cs="Arial"/>
          <w:lang w:val="en-US"/>
        </w:rPr>
        <w:t xml:space="preserve">11th Gen Intel Core </w:t>
      </w:r>
      <w:r w:rsidR="009C091F">
        <w:rPr>
          <w:rFonts w:cs="Arial"/>
          <w:lang w:val="en-US"/>
        </w:rPr>
        <w:t xml:space="preserve">based </w:t>
      </w:r>
      <w:r w:rsidR="0043221E" w:rsidRPr="004555C9">
        <w:rPr>
          <w:rFonts w:cs="Arial"/>
          <w:lang w:val="en-US"/>
        </w:rPr>
        <w:t xml:space="preserve">modules </w:t>
      </w:r>
      <w:r w:rsidR="00DD1563">
        <w:rPr>
          <w:rFonts w:cs="Arial"/>
          <w:lang w:val="en-US"/>
        </w:rPr>
        <w:t xml:space="preserve">are an ideal fit </w:t>
      </w:r>
      <w:r w:rsidR="004C7B64">
        <w:rPr>
          <w:rFonts w:cs="Arial"/>
          <w:lang w:val="en-US"/>
        </w:rPr>
        <w:t>as they support</w:t>
      </w:r>
      <w:r w:rsidR="00DD1563">
        <w:rPr>
          <w:rFonts w:cs="Arial"/>
          <w:lang w:val="en-US"/>
        </w:rPr>
        <w:t xml:space="preserve"> </w:t>
      </w:r>
      <w:r w:rsidR="0043221E" w:rsidRPr="00E3179C">
        <w:rPr>
          <w:rFonts w:cs="Arial"/>
          <w:szCs w:val="22"/>
          <w:lang w:val="en-US"/>
        </w:rPr>
        <w:t xml:space="preserve">extreme temperature ranges of -40°C to +85°C. </w:t>
      </w:r>
      <w:r w:rsidR="00A70805">
        <w:rPr>
          <w:rStyle w:val="Kommentarzeichen1"/>
          <w:rFonts w:cs="Arial"/>
          <w:sz w:val="22"/>
          <w:szCs w:val="22"/>
          <w:lang w:val="en-US"/>
        </w:rPr>
        <w:t xml:space="preserve">For </w:t>
      </w:r>
      <w:r w:rsidR="00A70805" w:rsidRPr="00752516">
        <w:rPr>
          <w:rStyle w:val="Kommentarzeichen1"/>
          <w:rFonts w:cs="Arial"/>
          <w:sz w:val="22"/>
          <w:szCs w:val="22"/>
          <w:lang w:val="en-US"/>
        </w:rPr>
        <w:t>24/7 connected</w:t>
      </w:r>
      <w:r w:rsidR="00E4734D">
        <w:rPr>
          <w:rStyle w:val="Kommentarzeichen1"/>
          <w:rFonts w:cs="Arial"/>
          <w:sz w:val="22"/>
          <w:szCs w:val="22"/>
          <w:lang w:val="en-US"/>
        </w:rPr>
        <w:t xml:space="preserve"> </w:t>
      </w:r>
      <w:proofErr w:type="spellStart"/>
      <w:r w:rsidR="00A70805" w:rsidRPr="00752516">
        <w:rPr>
          <w:rStyle w:val="Kommentarzeichen1"/>
          <w:rFonts w:cs="Arial"/>
          <w:sz w:val="22"/>
          <w:szCs w:val="22"/>
          <w:lang w:val="en-US"/>
        </w:rPr>
        <w:t>fanless</w:t>
      </w:r>
      <w:proofErr w:type="spellEnd"/>
      <w:r w:rsidR="00A70805" w:rsidRPr="00752516">
        <w:rPr>
          <w:rStyle w:val="Kommentarzeichen1"/>
          <w:rFonts w:cs="Arial"/>
          <w:sz w:val="22"/>
          <w:szCs w:val="22"/>
          <w:lang w:val="en-US"/>
        </w:rPr>
        <w:t xml:space="preserve"> embedded systems</w:t>
      </w:r>
      <w:r w:rsidR="00E4734D">
        <w:rPr>
          <w:rStyle w:val="Kommentarzeichen1"/>
          <w:rFonts w:cs="Arial"/>
          <w:sz w:val="22"/>
          <w:szCs w:val="22"/>
          <w:lang w:val="en-US"/>
        </w:rPr>
        <w:t>,</w:t>
      </w:r>
      <w:r w:rsidR="00A70805" w:rsidRPr="00752516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2B3ECF">
        <w:rPr>
          <w:rStyle w:val="Kommentarzeichen1"/>
          <w:rFonts w:cs="Arial"/>
          <w:sz w:val="22"/>
          <w:szCs w:val="22"/>
          <w:lang w:val="en-US"/>
        </w:rPr>
        <w:t xml:space="preserve">the </w:t>
      </w:r>
      <w:r w:rsidR="00A70805" w:rsidRPr="00752516">
        <w:rPr>
          <w:rFonts w:cs="Arial"/>
          <w:szCs w:val="22"/>
          <w:lang w:val="en-US"/>
        </w:rPr>
        <w:t>conga-TCV2</w:t>
      </w:r>
      <w:r w:rsidR="00A70805">
        <w:rPr>
          <w:rFonts w:cs="Arial"/>
          <w:szCs w:val="22"/>
          <w:lang w:val="en-US"/>
        </w:rPr>
        <w:t xml:space="preserve"> </w:t>
      </w:r>
      <w:r w:rsidR="00A70805" w:rsidRPr="00752516">
        <w:rPr>
          <w:rStyle w:val="Kommentarzeichen1"/>
          <w:rFonts w:cs="Arial"/>
          <w:sz w:val="22"/>
          <w:szCs w:val="22"/>
          <w:lang w:val="en-US"/>
        </w:rPr>
        <w:t>COM Express Compact Computer-on-Module</w:t>
      </w:r>
      <w:r w:rsidR="00A70805">
        <w:rPr>
          <w:rStyle w:val="Kommentarzeichen1"/>
          <w:rFonts w:cs="Arial"/>
          <w:sz w:val="22"/>
          <w:szCs w:val="22"/>
          <w:lang w:val="en-US"/>
        </w:rPr>
        <w:t>s</w:t>
      </w:r>
      <w:r w:rsidR="00A70805" w:rsidRPr="00752516">
        <w:rPr>
          <w:rStyle w:val="Kommentarzeichen1"/>
          <w:rFonts w:cs="Arial"/>
          <w:sz w:val="22"/>
          <w:szCs w:val="22"/>
          <w:lang w:val="en-US"/>
        </w:rPr>
        <w:t xml:space="preserve"> based on AMD Ryzen</w:t>
      </w:r>
      <w:r w:rsidR="00A70805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A70805" w:rsidRPr="00752516">
        <w:rPr>
          <w:rStyle w:val="Kommentarzeichen1"/>
          <w:rFonts w:cs="Arial"/>
          <w:sz w:val="22"/>
          <w:szCs w:val="22"/>
          <w:lang w:val="en-US"/>
        </w:rPr>
        <w:t xml:space="preserve">Embedded </w:t>
      </w:r>
      <w:r w:rsidR="00A70805" w:rsidRPr="00752516">
        <w:rPr>
          <w:rStyle w:val="Kommentarzeichen1"/>
          <w:rFonts w:cs="Arial"/>
          <w:sz w:val="22"/>
          <w:szCs w:val="22"/>
          <w:lang w:val="en-US"/>
        </w:rPr>
        <w:lastRenderedPageBreak/>
        <w:t>V2000 processors</w:t>
      </w:r>
      <w:r w:rsidR="002B3ECF">
        <w:rPr>
          <w:rStyle w:val="Kommentarzeichen1"/>
          <w:rFonts w:cs="Arial"/>
          <w:sz w:val="22"/>
          <w:szCs w:val="22"/>
          <w:lang w:val="en-US"/>
        </w:rPr>
        <w:t xml:space="preserve"> are </w:t>
      </w:r>
      <w:r w:rsidR="004C7B64">
        <w:rPr>
          <w:rStyle w:val="Kommentarzeichen1"/>
          <w:rFonts w:cs="Arial"/>
          <w:sz w:val="22"/>
          <w:szCs w:val="22"/>
          <w:lang w:val="en-US"/>
        </w:rPr>
        <w:t>another attractive option</w:t>
      </w:r>
      <w:r w:rsidR="00A70805" w:rsidRPr="00752516">
        <w:rPr>
          <w:rStyle w:val="Kommentarzeichen1"/>
          <w:rFonts w:cs="Arial"/>
          <w:sz w:val="22"/>
          <w:szCs w:val="22"/>
          <w:lang w:val="en-US"/>
        </w:rPr>
        <w:t>.</w:t>
      </w:r>
      <w:r w:rsidR="008B5986">
        <w:rPr>
          <w:rStyle w:val="Kommentarzeichen1"/>
          <w:rFonts w:cs="Arial"/>
          <w:sz w:val="22"/>
          <w:szCs w:val="22"/>
          <w:lang w:val="en-US"/>
        </w:rPr>
        <w:t xml:space="preserve"> Please visit </w:t>
      </w:r>
      <w:hyperlink r:id="rId11" w:history="1">
        <w:r w:rsidR="008B5986" w:rsidRPr="00F37659">
          <w:rPr>
            <w:rStyle w:val="Hyperlink"/>
            <w:rFonts w:cs="Arial"/>
            <w:szCs w:val="22"/>
            <w:lang w:val="en-US"/>
          </w:rPr>
          <w:t>https://www.congatec.com/en/technologies/com-express/</w:t>
        </w:r>
      </w:hyperlink>
      <w:r w:rsidR="008B5986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4C7B64">
        <w:rPr>
          <w:rStyle w:val="Kommentarzeichen1"/>
          <w:rFonts w:cs="Arial"/>
          <w:sz w:val="22"/>
          <w:szCs w:val="22"/>
          <w:lang w:val="en-US"/>
        </w:rPr>
        <w:t>t</w:t>
      </w:r>
      <w:r w:rsidR="008B5986">
        <w:rPr>
          <w:rStyle w:val="Kommentarzeichen1"/>
          <w:rFonts w:cs="Arial"/>
          <w:sz w:val="22"/>
          <w:szCs w:val="22"/>
          <w:lang w:val="en-US"/>
        </w:rPr>
        <w:t xml:space="preserve">o </w:t>
      </w:r>
      <w:r w:rsidR="004C7B64">
        <w:rPr>
          <w:rStyle w:val="Kommentarzeichen1"/>
          <w:rFonts w:cs="Arial"/>
          <w:sz w:val="22"/>
          <w:szCs w:val="22"/>
          <w:lang w:val="en-US"/>
        </w:rPr>
        <w:t xml:space="preserve">see the entire broad range of COM Express platforms for 5G connected </w:t>
      </w:r>
      <w:r w:rsidR="00B90CA9">
        <w:rPr>
          <w:rStyle w:val="Kommentarzeichen1"/>
          <w:rFonts w:cs="Arial"/>
          <w:sz w:val="22"/>
          <w:szCs w:val="22"/>
          <w:lang w:val="en-US"/>
        </w:rPr>
        <w:t>appliances</w:t>
      </w:r>
      <w:r w:rsidR="008B5986">
        <w:rPr>
          <w:rStyle w:val="Kommentarzeichen1"/>
          <w:rFonts w:cs="Arial"/>
          <w:sz w:val="22"/>
          <w:szCs w:val="22"/>
          <w:lang w:val="en-US"/>
        </w:rPr>
        <w:t xml:space="preserve">. </w:t>
      </w:r>
    </w:p>
    <w:p w:rsidR="00A70805" w:rsidRDefault="00A70805" w:rsidP="006C668F">
      <w:pPr>
        <w:rPr>
          <w:rFonts w:cs="Arial"/>
          <w:szCs w:val="22"/>
          <w:lang w:val="en-US"/>
        </w:rPr>
      </w:pPr>
    </w:p>
    <w:p w:rsidR="00981276" w:rsidRPr="0084695B" w:rsidRDefault="005333DC" w:rsidP="00981276">
      <w:pPr>
        <w:rPr>
          <w:b/>
          <w:lang w:val="en-US" w:eastAsia="ko-KR"/>
        </w:rPr>
      </w:pPr>
      <w:r>
        <w:rPr>
          <w:b/>
          <w:lang w:val="en-US" w:eastAsia="ko-KR"/>
        </w:rPr>
        <w:t>Small form factors: More</w:t>
      </w:r>
      <w:r w:rsidR="006F39DB" w:rsidRPr="006F39DB">
        <w:rPr>
          <w:b/>
          <w:lang w:val="en-US" w:eastAsia="ko-KR"/>
        </w:rPr>
        <w:t xml:space="preserve"> </w:t>
      </w:r>
      <w:r>
        <w:rPr>
          <w:b/>
          <w:lang w:val="en-US" w:eastAsia="ko-KR"/>
        </w:rPr>
        <w:t>power for</w:t>
      </w:r>
      <w:r w:rsidR="006F39DB" w:rsidRPr="006F39DB">
        <w:rPr>
          <w:b/>
          <w:lang w:val="en-US" w:eastAsia="ko-KR"/>
        </w:rPr>
        <w:t xml:space="preserve"> </w:t>
      </w:r>
      <w:r>
        <w:rPr>
          <w:b/>
          <w:lang w:val="en-US" w:eastAsia="ko-KR"/>
        </w:rPr>
        <w:t>the little things</w:t>
      </w:r>
    </w:p>
    <w:p w:rsidR="00981276" w:rsidRPr="0084695B" w:rsidRDefault="00AC650A" w:rsidP="00981276">
      <w:pPr>
        <w:rPr>
          <w:lang w:val="en-US"/>
        </w:rPr>
      </w:pPr>
      <w:r w:rsidRPr="00AC650A">
        <w:rPr>
          <w:lang w:val="en-US" w:eastAsia="ko-KR"/>
        </w:rPr>
        <w:t>congatec’s</w:t>
      </w:r>
      <w:r w:rsidR="00DC6F67">
        <w:rPr>
          <w:lang w:val="en-US" w:eastAsia="ko-KR"/>
        </w:rPr>
        <w:t xml:space="preserve"> </w:t>
      </w:r>
      <w:r w:rsidR="00186FD1">
        <w:rPr>
          <w:lang w:val="en-US" w:eastAsia="ko-KR"/>
        </w:rPr>
        <w:t xml:space="preserve">latest </w:t>
      </w:r>
      <w:r w:rsidR="00877BA5">
        <w:rPr>
          <w:lang w:val="en-US" w:eastAsia="ko-KR"/>
        </w:rPr>
        <w:t>modules</w:t>
      </w:r>
      <w:r w:rsidR="006F39DB" w:rsidRPr="006F39DB">
        <w:rPr>
          <w:lang w:val="en-US" w:eastAsia="ko-KR"/>
        </w:rPr>
        <w:t xml:space="preserve"> for the low power performance level</w:t>
      </w:r>
      <w:r w:rsidR="00877BA5">
        <w:rPr>
          <w:lang w:val="en-US" w:eastAsia="ko-KR"/>
        </w:rPr>
        <w:t xml:space="preserve"> are</w:t>
      </w:r>
      <w:r w:rsidR="005333DC">
        <w:rPr>
          <w:lang w:val="en-US" w:eastAsia="ko-KR"/>
        </w:rPr>
        <w:t xml:space="preserve"> perfectly tailored for 5G connected and solar powered </w:t>
      </w:r>
      <w:r w:rsidR="002A1BF4" w:rsidRPr="00F05C87">
        <w:rPr>
          <w:rFonts w:cs="Arial"/>
          <w:szCs w:val="22"/>
          <w:lang w:val="en-US"/>
        </w:rPr>
        <w:t>distributed process controls in smart energy grids</w:t>
      </w:r>
      <w:r w:rsidR="00A8575F">
        <w:rPr>
          <w:rFonts w:cs="Arial"/>
          <w:szCs w:val="22"/>
          <w:lang w:val="en-US"/>
        </w:rPr>
        <w:t xml:space="preserve">, remote </w:t>
      </w:r>
      <w:r w:rsidR="00A8575F" w:rsidRPr="00F05C87">
        <w:rPr>
          <w:rFonts w:cs="Arial"/>
          <w:szCs w:val="22"/>
          <w:lang w:val="en-US"/>
        </w:rPr>
        <w:t>train and wayside systems</w:t>
      </w:r>
      <w:r w:rsidR="00A8575F">
        <w:rPr>
          <w:rFonts w:cs="Arial"/>
          <w:szCs w:val="22"/>
          <w:lang w:val="en-US"/>
        </w:rPr>
        <w:t>,</w:t>
      </w:r>
      <w:r w:rsidR="00A8575F" w:rsidRPr="00F05C87">
        <w:rPr>
          <w:rFonts w:cs="Arial"/>
          <w:szCs w:val="22"/>
          <w:lang w:val="en-US"/>
        </w:rPr>
        <w:t xml:space="preserve"> connected autonomous vehicles</w:t>
      </w:r>
      <w:r w:rsidR="00A8575F">
        <w:rPr>
          <w:rFonts w:cs="Arial"/>
          <w:szCs w:val="22"/>
          <w:lang w:val="en-US"/>
        </w:rPr>
        <w:t xml:space="preserve">, and </w:t>
      </w:r>
      <w:r w:rsidR="002A1BF4">
        <w:rPr>
          <w:rFonts w:cs="Arial"/>
          <w:szCs w:val="22"/>
          <w:lang w:val="en-US"/>
        </w:rPr>
        <w:t xml:space="preserve">mobile </w:t>
      </w:r>
      <w:r w:rsidR="005333DC">
        <w:rPr>
          <w:lang w:val="en-US" w:eastAsia="ko-KR"/>
        </w:rPr>
        <w:t>outdoor equipment with limited battery capacity</w:t>
      </w:r>
      <w:r w:rsidR="006F39DB" w:rsidRPr="006F39DB">
        <w:rPr>
          <w:lang w:val="en-US" w:eastAsia="ko-KR"/>
        </w:rPr>
        <w:t xml:space="preserve">. Flagships with </w:t>
      </w:r>
      <w:r w:rsidR="005C627D">
        <w:rPr>
          <w:lang w:val="en-US" w:eastAsia="ko-KR"/>
        </w:rPr>
        <w:t xml:space="preserve">time sensitive networking </w:t>
      </w:r>
      <w:r w:rsidR="007F4328">
        <w:rPr>
          <w:lang w:val="en-US" w:eastAsia="ko-KR"/>
        </w:rPr>
        <w:t xml:space="preserve">(TSN) </w:t>
      </w:r>
      <w:r w:rsidR="006F39DB" w:rsidRPr="006F39DB">
        <w:rPr>
          <w:lang w:val="en-US" w:eastAsia="ko-KR"/>
        </w:rPr>
        <w:t xml:space="preserve">support include </w:t>
      </w:r>
      <w:r w:rsidR="006F39DB" w:rsidRPr="006F39DB">
        <w:rPr>
          <w:lang w:val="en-US"/>
        </w:rPr>
        <w:t>Intel Atom</w:t>
      </w:r>
      <w:r w:rsidR="006F39DB" w:rsidRPr="006F39DB">
        <w:rPr>
          <w:vertAlign w:val="superscript"/>
          <w:lang w:val="en-US"/>
        </w:rPr>
        <w:t xml:space="preserve"> </w:t>
      </w:r>
      <w:r w:rsidR="006F39DB" w:rsidRPr="006F39DB">
        <w:rPr>
          <w:lang w:val="en-US"/>
        </w:rPr>
        <w:t xml:space="preserve">x6000E Series, Intel Celeron and Pentium N &amp; J Series processors (code name “Elkhart Lake”) on SMARC, Qseven, COM Express Compact and </w:t>
      </w:r>
      <w:r w:rsidR="00F81A48">
        <w:rPr>
          <w:lang w:val="en-US"/>
        </w:rPr>
        <w:t xml:space="preserve">COM Express </w:t>
      </w:r>
      <w:r w:rsidR="006F39DB" w:rsidRPr="006F39DB">
        <w:rPr>
          <w:lang w:val="en-US"/>
        </w:rPr>
        <w:t>Mini Computer-on-Module standards, as well as Pico-ITX Single Board Computers (SBCs).</w:t>
      </w:r>
    </w:p>
    <w:p w:rsidR="00C80B28" w:rsidRPr="0084695B" w:rsidRDefault="00C80B28" w:rsidP="00981276">
      <w:pPr>
        <w:rPr>
          <w:lang w:val="en-US"/>
        </w:rPr>
      </w:pPr>
    </w:p>
    <w:p w:rsidR="00A20F59" w:rsidRPr="0084695B" w:rsidRDefault="00121881" w:rsidP="00C80B28">
      <w:pPr>
        <w:rPr>
          <w:b/>
          <w:lang w:val="en-US" w:eastAsia="ko-KR"/>
        </w:rPr>
      </w:pPr>
      <w:r w:rsidRPr="006F39DB">
        <w:rPr>
          <w:b/>
          <w:lang w:val="en-US" w:eastAsia="ko-KR"/>
        </w:rPr>
        <w:t>Real</w:t>
      </w:r>
      <w:r>
        <w:rPr>
          <w:b/>
          <w:lang w:val="en-US" w:eastAsia="ko-KR"/>
        </w:rPr>
        <w:t>-</w:t>
      </w:r>
      <w:r w:rsidR="006F39DB" w:rsidRPr="006F39DB">
        <w:rPr>
          <w:b/>
          <w:lang w:val="en-US" w:eastAsia="ko-KR"/>
        </w:rPr>
        <w:t xml:space="preserve">life </w:t>
      </w:r>
      <w:r w:rsidR="00F7588C">
        <w:rPr>
          <w:b/>
          <w:lang w:val="en-US" w:eastAsia="ko-KR"/>
        </w:rPr>
        <w:t xml:space="preserve">system </w:t>
      </w:r>
      <w:r w:rsidR="006F39DB" w:rsidRPr="006F39DB">
        <w:rPr>
          <w:b/>
          <w:lang w:val="en-US" w:eastAsia="ko-KR"/>
        </w:rPr>
        <w:t>demo</w:t>
      </w:r>
    </w:p>
    <w:p w:rsidR="00C80B28" w:rsidRPr="0084695B" w:rsidRDefault="00A72967" w:rsidP="00C80B28">
      <w:pPr>
        <w:rPr>
          <w:lang w:val="en-US"/>
        </w:rPr>
      </w:pPr>
      <w:r>
        <w:rPr>
          <w:lang w:val="en-US" w:eastAsia="ko-KR"/>
        </w:rPr>
        <w:t>D</w:t>
      </w:r>
      <w:r w:rsidR="006F39DB" w:rsidRPr="006F39DB">
        <w:rPr>
          <w:lang w:val="en-US" w:eastAsia="ko-KR"/>
        </w:rPr>
        <w:t>esign</w:t>
      </w:r>
      <w:r w:rsidR="00CD54ED">
        <w:rPr>
          <w:lang w:val="en-US" w:eastAsia="ko-KR"/>
        </w:rPr>
        <w:t xml:space="preserve"> </w:t>
      </w:r>
      <w:r w:rsidR="006F39DB" w:rsidRPr="006F39DB">
        <w:rPr>
          <w:lang w:val="en-US" w:eastAsia="ko-KR"/>
        </w:rPr>
        <w:t>s</w:t>
      </w:r>
      <w:r w:rsidR="00CD54ED">
        <w:rPr>
          <w:lang w:val="en-US" w:eastAsia="ko-KR"/>
        </w:rPr>
        <w:t>etup</w:t>
      </w:r>
      <w:r w:rsidR="006F39DB" w:rsidRPr="006F39DB">
        <w:rPr>
          <w:lang w:val="en-US" w:eastAsia="ko-KR"/>
        </w:rPr>
        <w:t xml:space="preserve"> </w:t>
      </w:r>
      <w:r w:rsidR="00C92FFC">
        <w:rPr>
          <w:lang w:val="en-US" w:eastAsia="ko-KR"/>
        </w:rPr>
        <w:t>with</w:t>
      </w:r>
      <w:r w:rsidR="00F66E69" w:rsidRPr="006F39DB">
        <w:rPr>
          <w:lang w:val="en-US" w:eastAsia="ko-KR"/>
        </w:rPr>
        <w:t xml:space="preserve"> </w:t>
      </w:r>
      <w:r w:rsidR="006F39DB" w:rsidRPr="006F39DB">
        <w:rPr>
          <w:lang w:val="en-US" w:eastAsia="ko-KR"/>
        </w:rPr>
        <w:t xml:space="preserve">TSN </w:t>
      </w:r>
      <w:r w:rsidR="00E1675D">
        <w:rPr>
          <w:lang w:val="en-US" w:eastAsia="ko-KR"/>
        </w:rPr>
        <w:t>support</w:t>
      </w:r>
      <w:r w:rsidR="006F39DB" w:rsidRPr="006F39DB">
        <w:rPr>
          <w:lang w:val="en-US" w:eastAsia="ko-KR"/>
        </w:rPr>
        <w:t xml:space="preserve"> </w:t>
      </w:r>
      <w:r w:rsidR="005333DC">
        <w:rPr>
          <w:lang w:val="en-US" w:eastAsia="ko-KR"/>
        </w:rPr>
        <w:t xml:space="preserve">for 5G connected real-time appliances </w:t>
      </w:r>
      <w:r w:rsidR="003A2CD0">
        <w:rPr>
          <w:lang w:val="en-US" w:eastAsia="ko-KR"/>
        </w:rPr>
        <w:t>has been realized</w:t>
      </w:r>
      <w:r w:rsidR="006F39DB" w:rsidRPr="006F39DB">
        <w:rPr>
          <w:lang w:val="en-US" w:eastAsia="ko-KR"/>
        </w:rPr>
        <w:t xml:space="preserve"> with congatec’s demo system for workload consolidation: </w:t>
      </w:r>
      <w:r w:rsidR="006F39DB" w:rsidRPr="006F39DB">
        <w:rPr>
          <w:lang w:val="en-US"/>
        </w:rPr>
        <w:t>Designed in cooperation with Intel and Real-Time Systems</w:t>
      </w:r>
      <w:r w:rsidR="0001542D">
        <w:rPr>
          <w:lang w:val="en-US"/>
        </w:rPr>
        <w:t>,</w:t>
      </w:r>
      <w:r w:rsidR="005333DC">
        <w:rPr>
          <w:lang w:val="en-US"/>
        </w:rPr>
        <w:t xml:space="preserve"> and qualified by Intel as </w:t>
      </w:r>
      <w:r w:rsidR="006A210E">
        <w:rPr>
          <w:lang w:val="en-US"/>
        </w:rPr>
        <w:t xml:space="preserve">a </w:t>
      </w:r>
      <w:r w:rsidR="005333DC">
        <w:rPr>
          <w:lang w:val="en-US"/>
        </w:rPr>
        <w:t>rea</w:t>
      </w:r>
      <w:r w:rsidR="007E4C7D">
        <w:rPr>
          <w:lang w:val="en-US"/>
        </w:rPr>
        <w:t>d</w:t>
      </w:r>
      <w:r w:rsidR="005333DC">
        <w:rPr>
          <w:lang w:val="en-US"/>
        </w:rPr>
        <w:t>y for production unit</w:t>
      </w:r>
      <w:r w:rsidR="006F39DB" w:rsidRPr="006F39DB">
        <w:rPr>
          <w:lang w:val="en-US"/>
        </w:rPr>
        <w:t xml:space="preserve">, </w:t>
      </w:r>
      <w:r w:rsidR="006F39DB" w:rsidRPr="006F39DB">
        <w:rPr>
          <w:lang w:val="en-US" w:eastAsia="ko-KR"/>
        </w:rPr>
        <w:t>this platform</w:t>
      </w:r>
      <w:r w:rsidR="006F39DB" w:rsidRPr="006F39DB">
        <w:rPr>
          <w:lang w:val="en-US"/>
        </w:rPr>
        <w:t xml:space="preserve"> integrates three preconfigured virtual machines to demonstrate how various tasks can be executed on a single platform with full determinism – even if one virtual machine is booting. The </w:t>
      </w:r>
      <w:r>
        <w:rPr>
          <w:lang w:val="en-US"/>
        </w:rPr>
        <w:t>5G enabled platform</w:t>
      </w:r>
      <w:r w:rsidRPr="006F39DB">
        <w:rPr>
          <w:lang w:val="en-US"/>
        </w:rPr>
        <w:t xml:space="preserve"> </w:t>
      </w:r>
      <w:r w:rsidR="006F39DB" w:rsidRPr="006F39DB">
        <w:rPr>
          <w:lang w:val="en-US"/>
        </w:rPr>
        <w:t>targets collaborative systems, and is preconfigured to include vision and AI for improved situational awareness.</w:t>
      </w:r>
    </w:p>
    <w:p w:rsidR="00C80B28" w:rsidRDefault="00C80B28" w:rsidP="00C80B28">
      <w:pPr>
        <w:rPr>
          <w:lang w:val="en-US" w:eastAsia="ko-KR"/>
        </w:rPr>
      </w:pPr>
    </w:p>
    <w:p w:rsidR="005333DC" w:rsidRPr="005333DC" w:rsidRDefault="006F39DB" w:rsidP="00C80B28">
      <w:pPr>
        <w:rPr>
          <w:b/>
          <w:lang w:val="en-US" w:eastAsia="ko-KR"/>
        </w:rPr>
      </w:pPr>
      <w:r w:rsidRPr="006F39DB">
        <w:rPr>
          <w:b/>
          <w:lang w:val="en-US" w:eastAsia="ko-KR"/>
        </w:rPr>
        <w:t>Edge data center power</w:t>
      </w:r>
    </w:p>
    <w:p w:rsidR="00C80B28" w:rsidRPr="0084695B" w:rsidRDefault="006F39DB" w:rsidP="00C80B28">
      <w:pPr>
        <w:rPr>
          <w:lang w:val="en-US" w:eastAsia="ko-KR"/>
        </w:rPr>
      </w:pPr>
      <w:r w:rsidRPr="006F39DB">
        <w:rPr>
          <w:lang w:val="en-US" w:eastAsia="ko-KR"/>
        </w:rPr>
        <w:t xml:space="preserve">For OEMs requiring </w:t>
      </w:r>
      <w:r w:rsidR="005333DC">
        <w:rPr>
          <w:lang w:val="en-US" w:eastAsia="ko-KR"/>
        </w:rPr>
        <w:t>5G conne</w:t>
      </w:r>
      <w:r w:rsidR="009428FF">
        <w:rPr>
          <w:lang w:val="en-US" w:eastAsia="ko-KR"/>
        </w:rPr>
        <w:t>c</w:t>
      </w:r>
      <w:r w:rsidR="005333DC">
        <w:rPr>
          <w:lang w:val="en-US" w:eastAsia="ko-KR"/>
        </w:rPr>
        <w:t>te</w:t>
      </w:r>
      <w:r w:rsidR="00A44C27">
        <w:rPr>
          <w:lang w:val="en-US" w:eastAsia="ko-KR"/>
        </w:rPr>
        <w:t>d</w:t>
      </w:r>
      <w:r w:rsidR="005333DC">
        <w:rPr>
          <w:lang w:val="en-US" w:eastAsia="ko-KR"/>
        </w:rPr>
        <w:t xml:space="preserve"> </w:t>
      </w:r>
      <w:r w:rsidRPr="006F39DB">
        <w:rPr>
          <w:lang w:val="en-US" w:eastAsia="ko-KR"/>
        </w:rPr>
        <w:t>edge server level computing power, congatec</w:t>
      </w:r>
      <w:r w:rsidR="00A72967">
        <w:rPr>
          <w:lang w:val="en-US" w:eastAsia="ko-KR"/>
        </w:rPr>
        <w:t>’s</w:t>
      </w:r>
      <w:r w:rsidRPr="006F39DB">
        <w:rPr>
          <w:lang w:val="en-US" w:eastAsia="ko-KR"/>
        </w:rPr>
        <w:t xml:space="preserve"> COM Express Type 7 Server-on-Modules based on the AMD EPYC 3000 Embedded processors</w:t>
      </w:r>
      <w:r w:rsidR="00A72967">
        <w:rPr>
          <w:lang w:val="en-US" w:eastAsia="ko-KR"/>
        </w:rPr>
        <w:t xml:space="preserve"> s</w:t>
      </w:r>
      <w:r w:rsidR="001C1BE0">
        <w:rPr>
          <w:lang w:val="en-US" w:eastAsia="ko-KR"/>
        </w:rPr>
        <w:t>upport</w:t>
      </w:r>
      <w:r w:rsidR="001C1BE0" w:rsidRPr="006F39DB">
        <w:rPr>
          <w:lang w:val="en-US" w:eastAsia="ko-KR"/>
        </w:rPr>
        <w:t xml:space="preserve"> </w:t>
      </w:r>
      <w:r w:rsidRPr="006F39DB">
        <w:rPr>
          <w:lang w:val="en-US" w:eastAsia="ko-KR"/>
        </w:rPr>
        <w:t>up to 16 cores</w:t>
      </w:r>
      <w:r w:rsidR="00A72967">
        <w:rPr>
          <w:lang w:val="en-US" w:eastAsia="ko-KR"/>
        </w:rPr>
        <w:t>.</w:t>
      </w:r>
      <w:r w:rsidRPr="006F39DB">
        <w:rPr>
          <w:lang w:val="en-US" w:eastAsia="ko-KR"/>
        </w:rPr>
        <w:t xml:space="preserve"> </w:t>
      </w:r>
      <w:r w:rsidR="00A72967">
        <w:rPr>
          <w:lang w:val="en-US" w:eastAsia="ko-KR"/>
        </w:rPr>
        <w:t>Multiple</w:t>
      </w:r>
      <w:r w:rsidRPr="006F39DB">
        <w:rPr>
          <w:lang w:val="en-US" w:eastAsia="ko-KR"/>
        </w:rPr>
        <w:t xml:space="preserve"> </w:t>
      </w:r>
      <w:r w:rsidR="00A72967">
        <w:rPr>
          <w:lang w:val="en-US" w:eastAsia="ko-KR"/>
        </w:rPr>
        <w:t>cores op</w:t>
      </w:r>
      <w:r w:rsidRPr="006F39DB">
        <w:rPr>
          <w:lang w:val="en-US" w:eastAsia="ko-KR"/>
        </w:rPr>
        <w:t>en even more options for workload consolidation by utilizing virtual machines on the basis of hypervisor technology from Real-Time Systems. As the</w:t>
      </w:r>
      <w:r w:rsidR="0075021B">
        <w:rPr>
          <w:lang w:val="en-US" w:eastAsia="ko-KR"/>
        </w:rPr>
        <w:t xml:space="preserve"> EPYC 3000 Embedded</w:t>
      </w:r>
      <w:r w:rsidRPr="006F39DB">
        <w:rPr>
          <w:lang w:val="en-US" w:eastAsia="ko-KR"/>
        </w:rPr>
        <w:t xml:space="preserve"> processors consume up to 100 watt TDP, congatec has also designed appropriate cooling solutions, making system integration of these high-end embedded platforms an easy task.</w:t>
      </w:r>
    </w:p>
    <w:p w:rsidR="007176CC" w:rsidRDefault="007176CC" w:rsidP="00C80B28">
      <w:pPr>
        <w:rPr>
          <w:lang w:val="en-US" w:eastAsia="ko-KR"/>
        </w:rPr>
      </w:pPr>
    </w:p>
    <w:p w:rsidR="00060D32" w:rsidRPr="00060D32" w:rsidRDefault="006F39DB" w:rsidP="00C80B28">
      <w:pPr>
        <w:rPr>
          <w:b/>
          <w:lang w:val="en-US" w:eastAsia="ko-KR"/>
        </w:rPr>
      </w:pPr>
      <w:r w:rsidRPr="006F39DB">
        <w:rPr>
          <w:b/>
          <w:lang w:val="en-US" w:eastAsia="ko-KR"/>
        </w:rPr>
        <w:t>The ARM Cortex flagships</w:t>
      </w:r>
    </w:p>
    <w:p w:rsidR="00C30296" w:rsidRDefault="006F39DB" w:rsidP="00C30296">
      <w:pPr>
        <w:rPr>
          <w:lang w:val="en-US"/>
        </w:rPr>
      </w:pPr>
      <w:proofErr w:type="gramStart"/>
      <w:r w:rsidRPr="006F39DB">
        <w:rPr>
          <w:lang w:val="en-US"/>
        </w:rPr>
        <w:t xml:space="preserve">SMARC and Qseven platforms on the basis of </w:t>
      </w:r>
      <w:r w:rsidRPr="006F39DB">
        <w:rPr>
          <w:lang w:val="en-US" w:eastAsia="ko-KR"/>
        </w:rPr>
        <w:t xml:space="preserve">NXP i.MX 8 processor technologies round off the </w:t>
      </w:r>
      <w:r w:rsidR="00832F60">
        <w:rPr>
          <w:lang w:val="en-US" w:eastAsia="ko-KR"/>
        </w:rPr>
        <w:t>5G platform offerings</w:t>
      </w:r>
      <w:r w:rsidRPr="006F39DB">
        <w:rPr>
          <w:lang w:val="en-US" w:eastAsia="ko-KR"/>
        </w:rPr>
        <w:t>.</w:t>
      </w:r>
      <w:proofErr w:type="gramEnd"/>
      <w:r w:rsidRPr="006F39DB">
        <w:rPr>
          <w:lang w:val="en-US" w:eastAsia="ko-KR"/>
        </w:rPr>
        <w:t xml:space="preserve"> Here, congatec sets the focus on the latest NXP i.MX 8M Plus processor. </w:t>
      </w:r>
      <w:r w:rsidRPr="006F39DB">
        <w:rPr>
          <w:lang w:val="en-US"/>
        </w:rPr>
        <w:t xml:space="preserve">With machine and deep learning capabilities, the new ultra-low power </w:t>
      </w:r>
      <w:r w:rsidRPr="006F39DB">
        <w:rPr>
          <w:lang w:val="en-US"/>
        </w:rPr>
        <w:lastRenderedPageBreak/>
        <w:t xml:space="preserve">SMARC and Qseven modules enable </w:t>
      </w:r>
      <w:r w:rsidR="00C460CA">
        <w:rPr>
          <w:lang w:val="en-US"/>
        </w:rPr>
        <w:t xml:space="preserve">applications </w:t>
      </w:r>
      <w:r w:rsidRPr="006F39DB">
        <w:rPr>
          <w:lang w:val="en-US"/>
        </w:rPr>
        <w:t>to see and analyze their surroundings for situational awareness, visual inspection, identification, surveillance and tracking</w:t>
      </w:r>
      <w:r w:rsidR="00F660F8">
        <w:rPr>
          <w:lang w:val="en-US"/>
        </w:rPr>
        <w:t>,</w:t>
      </w:r>
      <w:r w:rsidRPr="006F39DB">
        <w:rPr>
          <w:lang w:val="en-US"/>
        </w:rPr>
        <w:t xml:space="preserve"> as well as gesture-based contactless machine operation and augmented reality. </w:t>
      </w:r>
      <w:r w:rsidR="00060D32">
        <w:rPr>
          <w:lang w:val="en-US"/>
        </w:rPr>
        <w:t>The technology is predestined for e-char</w:t>
      </w:r>
      <w:r w:rsidR="00967127">
        <w:rPr>
          <w:lang w:val="en-US"/>
        </w:rPr>
        <w:t>g</w:t>
      </w:r>
      <w:r w:rsidR="00060D32">
        <w:rPr>
          <w:lang w:val="en-US"/>
        </w:rPr>
        <w:t xml:space="preserve">ing infrastructures requiring load balancing logic </w:t>
      </w:r>
      <w:r w:rsidR="003D0C40">
        <w:rPr>
          <w:lang w:val="en-US"/>
        </w:rPr>
        <w:t>for</w:t>
      </w:r>
      <w:r w:rsidR="007A2104">
        <w:rPr>
          <w:lang w:val="en-US"/>
        </w:rPr>
        <w:t xml:space="preserve"> </w:t>
      </w:r>
      <w:r w:rsidR="00060D32">
        <w:rPr>
          <w:lang w:val="en-US"/>
        </w:rPr>
        <w:t>various distributed charging colum</w:t>
      </w:r>
      <w:r w:rsidR="00A32313">
        <w:rPr>
          <w:lang w:val="en-US"/>
        </w:rPr>
        <w:t>n</w:t>
      </w:r>
      <w:r w:rsidR="00060D32">
        <w:rPr>
          <w:lang w:val="en-US"/>
        </w:rPr>
        <w:t xml:space="preserve">s and </w:t>
      </w:r>
      <w:proofErr w:type="gramStart"/>
      <w:r w:rsidR="00060D32">
        <w:rPr>
          <w:lang w:val="en-US"/>
        </w:rPr>
        <w:t>5G connectivity for payment, services and management</w:t>
      </w:r>
      <w:proofErr w:type="gramEnd"/>
      <w:r w:rsidR="003D0C40">
        <w:rPr>
          <w:lang w:val="en-US"/>
        </w:rPr>
        <w:t>.</w:t>
      </w:r>
      <w:r w:rsidR="00060D32">
        <w:rPr>
          <w:lang w:val="en-US"/>
        </w:rPr>
        <w:t xml:space="preserve"> </w:t>
      </w:r>
      <w:r w:rsidRPr="006F39DB">
        <w:rPr>
          <w:lang w:val="en-US"/>
        </w:rPr>
        <w:t>TSN support is a given for all of these platforms.</w:t>
      </w:r>
    </w:p>
    <w:p w:rsidR="005333DC" w:rsidRPr="0084695B" w:rsidRDefault="005333DC" w:rsidP="00C30296">
      <w:pPr>
        <w:rPr>
          <w:lang w:val="en-US"/>
        </w:rPr>
      </w:pPr>
    </w:p>
    <w:p w:rsidR="002B28B4" w:rsidRPr="00E97AB9" w:rsidRDefault="002B28B4" w:rsidP="002B28B4">
      <w:pPr>
        <w:rPr>
          <w:rFonts w:cs="Arial"/>
          <w:szCs w:val="22"/>
          <w:lang w:val="en-US"/>
        </w:rPr>
      </w:pPr>
      <w:r w:rsidRPr="00E97AB9">
        <w:rPr>
          <w:rFonts w:cs="Arial"/>
          <w:szCs w:val="22"/>
          <w:lang w:val="en-US"/>
        </w:rPr>
        <w:t>Further information on congatec’s ecosystem for i.MX</w:t>
      </w:r>
      <w:r>
        <w:rPr>
          <w:rFonts w:cs="Arial"/>
          <w:szCs w:val="22"/>
          <w:lang w:val="en-US"/>
        </w:rPr>
        <w:t xml:space="preserve"> </w:t>
      </w:r>
      <w:r w:rsidRPr="00E97AB9">
        <w:rPr>
          <w:rFonts w:cs="Arial"/>
          <w:szCs w:val="22"/>
          <w:lang w:val="en-US"/>
        </w:rPr>
        <w:t xml:space="preserve">8 based designs can be found at: </w:t>
      </w:r>
      <w:hyperlink r:id="rId12" w:history="1">
        <w:r w:rsidRPr="00E97AB9">
          <w:rPr>
            <w:rStyle w:val="Hyperlink"/>
            <w:rFonts w:cs="Arial"/>
            <w:szCs w:val="22"/>
            <w:lang w:val="en-US"/>
          </w:rPr>
          <w:t>https://www.congatec.com/imx8</w:t>
        </w:r>
      </w:hyperlink>
      <w:r w:rsidRPr="00E97AB9">
        <w:rPr>
          <w:rFonts w:cs="Arial"/>
          <w:szCs w:val="22"/>
          <w:lang w:val="en-US"/>
        </w:rPr>
        <w:t xml:space="preserve"> </w:t>
      </w:r>
    </w:p>
    <w:p w:rsidR="00F76F29" w:rsidRPr="00B10D57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B10D57">
        <w:rPr>
          <w:rFonts w:ascii="Arial" w:hAnsi="Arial" w:cs="Arial"/>
          <w:sz w:val="16"/>
          <w:szCs w:val="16"/>
          <w:lang w:val="en-US"/>
        </w:rPr>
        <w:t>* * *</w:t>
      </w:r>
    </w:p>
    <w:p w:rsidR="008005B7" w:rsidRPr="00B10D57" w:rsidRDefault="008005B7" w:rsidP="00EC364C">
      <w:pPr>
        <w:pStyle w:val="xxmsonormal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016677" w:rsidRPr="009F20C4" w:rsidRDefault="00016677" w:rsidP="00016677">
      <w:pPr>
        <w:pStyle w:val="xxmsonormal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F20C4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:rsidR="00016677" w:rsidRPr="009F20C4" w:rsidRDefault="00016677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  <w:proofErr w:type="gramStart"/>
      <w:r w:rsidRPr="009F20C4">
        <w:rPr>
          <w:rFonts w:cs="Arial"/>
          <w:sz w:val="16"/>
          <w:szCs w:val="16"/>
          <w:lang w:val="en-US"/>
        </w:rPr>
        <w:t>congatec</w:t>
      </w:r>
      <w:proofErr w:type="gramEnd"/>
      <w:r w:rsidRPr="009F20C4">
        <w:rPr>
          <w:rFonts w:cs="Arial"/>
          <w:sz w:val="16"/>
          <w:szCs w:val="16"/>
          <w:lang w:val="en-US"/>
        </w:rPr>
        <w:t xml:space="preserve">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proofErr w:type="gramStart"/>
      <w:r w:rsidRPr="009F20C4">
        <w:rPr>
          <w:rFonts w:cs="Arial"/>
          <w:sz w:val="16"/>
          <w:szCs w:val="16"/>
          <w:lang w:val="en-US"/>
        </w:rPr>
        <w:t>congatec</w:t>
      </w:r>
      <w:proofErr w:type="gramEnd"/>
      <w:r w:rsidRPr="009F20C4">
        <w:rPr>
          <w:rFonts w:cs="Arial"/>
          <w:sz w:val="16"/>
          <w:szCs w:val="16"/>
          <w:lang w:val="en-US"/>
        </w:rPr>
        <w:t xml:space="preserve"> is the global market leader in the computer-on-modules segment with an excellent customer base from start-ups to international blue chip companies. Founded in 2004 and headquartered in </w:t>
      </w:r>
      <w:proofErr w:type="spellStart"/>
      <w:r w:rsidRPr="009F20C4">
        <w:rPr>
          <w:rFonts w:cs="Arial"/>
          <w:sz w:val="16"/>
          <w:szCs w:val="16"/>
          <w:lang w:val="en-US"/>
        </w:rPr>
        <w:t>Deggendorf</w:t>
      </w:r>
      <w:proofErr w:type="spellEnd"/>
      <w:r w:rsidRPr="009F20C4">
        <w:rPr>
          <w:rFonts w:cs="Arial"/>
          <w:sz w:val="16"/>
          <w:szCs w:val="16"/>
          <w:lang w:val="en-US"/>
        </w:rPr>
        <w:t xml:space="preserve">, Germany, the company reached sales of 127.5 million US dollars in 2020. More information is available on our website at </w:t>
      </w:r>
      <w:hyperlink r:id="rId13" w:history="1">
        <w:r w:rsidR="004B73BD" w:rsidRPr="009F20C4">
          <w:rPr>
            <w:rStyle w:val="Hyperlink"/>
            <w:rFonts w:cs="Arial"/>
            <w:sz w:val="16"/>
            <w:szCs w:val="16"/>
            <w:lang w:val="en-US"/>
          </w:rPr>
          <w:t>www.congatec.com</w:t>
        </w:r>
      </w:hyperlink>
      <w:r w:rsidR="001D6887" w:rsidRPr="0089257A">
        <w:rPr>
          <w:rStyle w:val="Hyperlink"/>
          <w:rFonts w:cs="Arial"/>
          <w:sz w:val="16"/>
          <w:szCs w:val="16"/>
          <w:u w:val="none"/>
          <w:lang w:val="en-US"/>
        </w:rPr>
        <w:t xml:space="preserve"> </w:t>
      </w:r>
      <w:r w:rsidRPr="009F20C4">
        <w:rPr>
          <w:rFonts w:cs="Arial"/>
          <w:sz w:val="16"/>
          <w:szCs w:val="16"/>
          <w:lang w:val="en-US"/>
        </w:rPr>
        <w:t xml:space="preserve">or via </w:t>
      </w:r>
      <w:hyperlink r:id="rId14" w:history="1">
        <w:r w:rsidRPr="009F20C4">
          <w:rPr>
            <w:rStyle w:val="Hyperlink"/>
            <w:rFonts w:cs="Arial"/>
            <w:sz w:val="16"/>
            <w:szCs w:val="16"/>
            <w:lang w:val="en-US"/>
          </w:rPr>
          <w:t>LinkedIn</w:t>
        </w:r>
      </w:hyperlink>
      <w:r w:rsidRPr="009F20C4">
        <w:rPr>
          <w:rFonts w:cs="Arial"/>
          <w:sz w:val="16"/>
          <w:szCs w:val="16"/>
          <w:lang w:val="en-US"/>
        </w:rPr>
        <w:t xml:space="preserve">, </w:t>
      </w:r>
      <w:hyperlink r:id="rId15" w:history="1">
        <w:r w:rsidRPr="009F20C4">
          <w:rPr>
            <w:rStyle w:val="Hyperlink"/>
            <w:rFonts w:cs="Arial"/>
            <w:sz w:val="16"/>
            <w:szCs w:val="16"/>
            <w:lang w:val="en-US"/>
          </w:rPr>
          <w:t>Twitter</w:t>
        </w:r>
      </w:hyperlink>
      <w:r w:rsidRPr="009F20C4">
        <w:rPr>
          <w:rFonts w:cs="Arial"/>
          <w:sz w:val="16"/>
          <w:szCs w:val="16"/>
          <w:lang w:val="en-US"/>
        </w:rPr>
        <w:t xml:space="preserve"> and </w:t>
      </w:r>
      <w:hyperlink r:id="rId16" w:history="1">
        <w:r w:rsidRPr="009F20C4">
          <w:rPr>
            <w:rStyle w:val="Hyperlink"/>
            <w:rFonts w:cs="Arial"/>
            <w:sz w:val="16"/>
            <w:szCs w:val="16"/>
            <w:lang w:val="en-US"/>
          </w:rPr>
          <w:t>YouTube</w:t>
        </w:r>
      </w:hyperlink>
      <w:r w:rsidRPr="009F20C4">
        <w:rPr>
          <w:rFonts w:cs="Arial"/>
          <w:sz w:val="16"/>
          <w:szCs w:val="16"/>
          <w:lang w:val="en-US"/>
        </w:rPr>
        <w:t>.</w:t>
      </w:r>
    </w:p>
    <w:p w:rsidR="00EC364C" w:rsidRPr="009F20C4" w:rsidRDefault="00EC364C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B10D57" w:rsidRPr="00A04C89" w:rsidTr="00CE748D">
        <w:trPr>
          <w:trHeight w:val="270"/>
        </w:trPr>
        <w:tc>
          <w:tcPr>
            <w:tcW w:w="2552" w:type="dxa"/>
            <w:shd w:val="clear" w:color="auto" w:fill="auto"/>
          </w:tcPr>
          <w:p w:rsidR="003E4F91" w:rsidRDefault="003E4F91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10D57" w:rsidRPr="00161A0A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B10D57" w:rsidRPr="00161A0A" w:rsidRDefault="00B10D57" w:rsidP="00561E70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:rsidR="00B10D57" w:rsidRPr="00161A0A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:rsidR="00B10D57" w:rsidRPr="00161A0A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:rsidR="00B10D57" w:rsidRPr="00161A0A" w:rsidRDefault="00555800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B10D57" w:rsidRPr="00161A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10D57" w:rsidRPr="00A04C89" w:rsidRDefault="00555800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:rsidR="00561E70" w:rsidRPr="00161A0A" w:rsidRDefault="00561E70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E4F91" w:rsidRDefault="003E4F91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B10D57" w:rsidRPr="00161A0A" w:rsidRDefault="00B10D57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B10D57" w:rsidRPr="00161A0A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:rsidR="00B10D57" w:rsidRPr="00161A0A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B10D57" w:rsidRPr="00161A0A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B10D57" w:rsidRPr="00161A0A" w:rsidRDefault="0055580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161A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10D57" w:rsidRPr="00A04C89" w:rsidRDefault="0055580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20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:rsidR="00561E70" w:rsidRPr="00161A0A" w:rsidRDefault="00561E7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:rsidR="00B10D57" w:rsidRPr="009F20C4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B10D57" w:rsidRPr="009F20C4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9F20C4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9F20C4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21" w:history="1">
        <w:r w:rsidRPr="009F20C4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B10D57" w:rsidRPr="009F20C4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4A06AF" w:rsidRPr="009F20C4" w:rsidRDefault="004A06AF" w:rsidP="004A06AF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proofErr w:type="gramStart"/>
      <w:r w:rsidRPr="009F20C4"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</w:t>
      </w:r>
      <w:proofErr w:type="gramEnd"/>
      <w:r w:rsidRPr="009F20C4">
        <w:rPr>
          <w:rFonts w:ascii="Arial" w:hAnsi="Arial" w:cs="Arial"/>
          <w:i/>
          <w:iCs/>
          <w:sz w:val="16"/>
          <w:szCs w:val="16"/>
          <w:lang w:val="en-US"/>
        </w:rPr>
        <w:t>  </w:t>
      </w:r>
    </w:p>
    <w:p w:rsidR="009C76DA" w:rsidRDefault="009C76DA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6C668F" w:rsidRPr="009F20C4" w:rsidRDefault="006C668F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6C668F" w:rsidRPr="009F20C4" w:rsidSect="00B62671">
      <w:headerReference w:type="default" r:id="rId22"/>
      <w:footerReference w:type="default" r:id="rId23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B17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71DBC" w16cex:dateUtc="2021-10-18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B17BA" w16cid:durableId="25171DB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70" w:rsidRDefault="00C73370" w:rsidP="00D97483">
      <w:r>
        <w:separator/>
      </w:r>
    </w:p>
  </w:endnote>
  <w:endnote w:type="continuationSeparator" w:id="0">
    <w:p w:rsidR="00C73370" w:rsidRDefault="00C73370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70" w:rsidRDefault="00C73370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70" w:rsidRDefault="00C73370" w:rsidP="00D97483">
      <w:r>
        <w:separator/>
      </w:r>
    </w:p>
  </w:footnote>
  <w:footnote w:type="continuationSeparator" w:id="0">
    <w:p w:rsidR="00C73370" w:rsidRDefault="00C73370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70" w:rsidRPr="00BD2850" w:rsidRDefault="00C73370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C73370" w:rsidRPr="00BD2850" w:rsidRDefault="00C73370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C73370" w:rsidRPr="00BD2850" w:rsidRDefault="00C73370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C73370" w:rsidRPr="00BD2850" w:rsidRDefault="00C73370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C73370" w:rsidRPr="00BD2850" w:rsidRDefault="00C73370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C73370" w:rsidRPr="00BD2850" w:rsidRDefault="00C73370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C73370" w:rsidRPr="00BD2850" w:rsidRDefault="00C73370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C73370" w:rsidRPr="00BD2850" w:rsidRDefault="00C73370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:rsidR="00C73370" w:rsidRPr="00BD2850" w:rsidRDefault="00C73370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ene Rae">
    <w15:presenceInfo w15:providerId="AD" w15:userId="S::Janene.Rae@congatec.com::1b75aefe-6cb5-40d2-988f-2df08e5585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3FA7"/>
    <w:rsid w:val="00006D58"/>
    <w:rsid w:val="00010369"/>
    <w:rsid w:val="00010745"/>
    <w:rsid w:val="00011D55"/>
    <w:rsid w:val="0001439E"/>
    <w:rsid w:val="0001542D"/>
    <w:rsid w:val="00015E73"/>
    <w:rsid w:val="00016592"/>
    <w:rsid w:val="00016677"/>
    <w:rsid w:val="00021457"/>
    <w:rsid w:val="00021DE7"/>
    <w:rsid w:val="00024C73"/>
    <w:rsid w:val="00026360"/>
    <w:rsid w:val="00027983"/>
    <w:rsid w:val="000355AD"/>
    <w:rsid w:val="00035738"/>
    <w:rsid w:val="0003665F"/>
    <w:rsid w:val="000369E2"/>
    <w:rsid w:val="00042600"/>
    <w:rsid w:val="00043787"/>
    <w:rsid w:val="00044EB6"/>
    <w:rsid w:val="00045E58"/>
    <w:rsid w:val="00047741"/>
    <w:rsid w:val="00047E06"/>
    <w:rsid w:val="00050C80"/>
    <w:rsid w:val="000528BF"/>
    <w:rsid w:val="000553FB"/>
    <w:rsid w:val="00060D32"/>
    <w:rsid w:val="00063AA6"/>
    <w:rsid w:val="00063B96"/>
    <w:rsid w:val="00064010"/>
    <w:rsid w:val="0006483E"/>
    <w:rsid w:val="00064966"/>
    <w:rsid w:val="00066C71"/>
    <w:rsid w:val="00071365"/>
    <w:rsid w:val="00072623"/>
    <w:rsid w:val="00073E7D"/>
    <w:rsid w:val="0007488B"/>
    <w:rsid w:val="00074F95"/>
    <w:rsid w:val="00081FCD"/>
    <w:rsid w:val="00085D39"/>
    <w:rsid w:val="00086C00"/>
    <w:rsid w:val="00091542"/>
    <w:rsid w:val="0009529F"/>
    <w:rsid w:val="00096758"/>
    <w:rsid w:val="0009734E"/>
    <w:rsid w:val="000A1392"/>
    <w:rsid w:val="000A2EAF"/>
    <w:rsid w:val="000A30F4"/>
    <w:rsid w:val="000A394C"/>
    <w:rsid w:val="000A3D51"/>
    <w:rsid w:val="000A4662"/>
    <w:rsid w:val="000A4B1D"/>
    <w:rsid w:val="000A671A"/>
    <w:rsid w:val="000A6F1D"/>
    <w:rsid w:val="000A7084"/>
    <w:rsid w:val="000A7C02"/>
    <w:rsid w:val="000B0663"/>
    <w:rsid w:val="000B2C90"/>
    <w:rsid w:val="000B2D97"/>
    <w:rsid w:val="000B53F9"/>
    <w:rsid w:val="000B6F0B"/>
    <w:rsid w:val="000C0962"/>
    <w:rsid w:val="000C1CF2"/>
    <w:rsid w:val="000D66D4"/>
    <w:rsid w:val="000D68BA"/>
    <w:rsid w:val="000E0444"/>
    <w:rsid w:val="000E2307"/>
    <w:rsid w:val="000E395C"/>
    <w:rsid w:val="000E4CAA"/>
    <w:rsid w:val="000E53D7"/>
    <w:rsid w:val="000E736A"/>
    <w:rsid w:val="000F15EB"/>
    <w:rsid w:val="000F34E8"/>
    <w:rsid w:val="000F54DB"/>
    <w:rsid w:val="00100CE2"/>
    <w:rsid w:val="00101DF6"/>
    <w:rsid w:val="00105BFE"/>
    <w:rsid w:val="00110655"/>
    <w:rsid w:val="0011134D"/>
    <w:rsid w:val="001117BF"/>
    <w:rsid w:val="001117D0"/>
    <w:rsid w:val="00121881"/>
    <w:rsid w:val="00123D77"/>
    <w:rsid w:val="00131BED"/>
    <w:rsid w:val="00132092"/>
    <w:rsid w:val="00132DD8"/>
    <w:rsid w:val="00135EBC"/>
    <w:rsid w:val="00136E20"/>
    <w:rsid w:val="001435DB"/>
    <w:rsid w:val="0014653E"/>
    <w:rsid w:val="0014730F"/>
    <w:rsid w:val="00157343"/>
    <w:rsid w:val="00157749"/>
    <w:rsid w:val="00160BC0"/>
    <w:rsid w:val="00160CB7"/>
    <w:rsid w:val="00161A0A"/>
    <w:rsid w:val="00165891"/>
    <w:rsid w:val="00175EB3"/>
    <w:rsid w:val="001804A6"/>
    <w:rsid w:val="00181222"/>
    <w:rsid w:val="00184D6F"/>
    <w:rsid w:val="001854B5"/>
    <w:rsid w:val="0018597B"/>
    <w:rsid w:val="00186FD1"/>
    <w:rsid w:val="00187AFE"/>
    <w:rsid w:val="00191804"/>
    <w:rsid w:val="00191F41"/>
    <w:rsid w:val="00192298"/>
    <w:rsid w:val="001A06E2"/>
    <w:rsid w:val="001A1ABC"/>
    <w:rsid w:val="001A1F00"/>
    <w:rsid w:val="001A277C"/>
    <w:rsid w:val="001A59A5"/>
    <w:rsid w:val="001B0700"/>
    <w:rsid w:val="001B4E61"/>
    <w:rsid w:val="001B64F8"/>
    <w:rsid w:val="001B6B34"/>
    <w:rsid w:val="001C0038"/>
    <w:rsid w:val="001C1BE0"/>
    <w:rsid w:val="001C2731"/>
    <w:rsid w:val="001C2BA7"/>
    <w:rsid w:val="001D055C"/>
    <w:rsid w:val="001D6887"/>
    <w:rsid w:val="001E190E"/>
    <w:rsid w:val="001E2E5F"/>
    <w:rsid w:val="001E3D01"/>
    <w:rsid w:val="001E4FB1"/>
    <w:rsid w:val="001E7371"/>
    <w:rsid w:val="002065F2"/>
    <w:rsid w:val="00206B53"/>
    <w:rsid w:val="00207A69"/>
    <w:rsid w:val="002105CC"/>
    <w:rsid w:val="00212286"/>
    <w:rsid w:val="00212C55"/>
    <w:rsid w:val="00223722"/>
    <w:rsid w:val="00224902"/>
    <w:rsid w:val="00231864"/>
    <w:rsid w:val="00231F74"/>
    <w:rsid w:val="002368AC"/>
    <w:rsid w:val="002376DB"/>
    <w:rsid w:val="0024266D"/>
    <w:rsid w:val="002438D8"/>
    <w:rsid w:val="00250093"/>
    <w:rsid w:val="002523FF"/>
    <w:rsid w:val="00252B9B"/>
    <w:rsid w:val="0025500F"/>
    <w:rsid w:val="002571A3"/>
    <w:rsid w:val="0025796B"/>
    <w:rsid w:val="00257E35"/>
    <w:rsid w:val="00261EC7"/>
    <w:rsid w:val="00265C83"/>
    <w:rsid w:val="00285826"/>
    <w:rsid w:val="00286CC1"/>
    <w:rsid w:val="002872D2"/>
    <w:rsid w:val="00292D50"/>
    <w:rsid w:val="00294691"/>
    <w:rsid w:val="0029792A"/>
    <w:rsid w:val="00297A5C"/>
    <w:rsid w:val="002A1662"/>
    <w:rsid w:val="002A1BF4"/>
    <w:rsid w:val="002A7A02"/>
    <w:rsid w:val="002B14DE"/>
    <w:rsid w:val="002B28B4"/>
    <w:rsid w:val="002B3ECF"/>
    <w:rsid w:val="002B4B21"/>
    <w:rsid w:val="002B5DD9"/>
    <w:rsid w:val="002C28DA"/>
    <w:rsid w:val="002C2EC4"/>
    <w:rsid w:val="002C3E3B"/>
    <w:rsid w:val="002C4D3A"/>
    <w:rsid w:val="002C6553"/>
    <w:rsid w:val="002C6A1D"/>
    <w:rsid w:val="002C7BBE"/>
    <w:rsid w:val="002D1383"/>
    <w:rsid w:val="002D23AD"/>
    <w:rsid w:val="002D3F17"/>
    <w:rsid w:val="002D56A3"/>
    <w:rsid w:val="002E333A"/>
    <w:rsid w:val="002E6BFF"/>
    <w:rsid w:val="002F035E"/>
    <w:rsid w:val="002F066A"/>
    <w:rsid w:val="002F16A9"/>
    <w:rsid w:val="002F1A60"/>
    <w:rsid w:val="002F2534"/>
    <w:rsid w:val="002F2955"/>
    <w:rsid w:val="002F310F"/>
    <w:rsid w:val="002F4674"/>
    <w:rsid w:val="002F6466"/>
    <w:rsid w:val="00300096"/>
    <w:rsid w:val="00301DCD"/>
    <w:rsid w:val="00305B73"/>
    <w:rsid w:val="00306857"/>
    <w:rsid w:val="0031068D"/>
    <w:rsid w:val="00311214"/>
    <w:rsid w:val="003154D2"/>
    <w:rsid w:val="00316678"/>
    <w:rsid w:val="003206B9"/>
    <w:rsid w:val="00326BBE"/>
    <w:rsid w:val="00331264"/>
    <w:rsid w:val="0033387F"/>
    <w:rsid w:val="00333EB3"/>
    <w:rsid w:val="00334450"/>
    <w:rsid w:val="0033610A"/>
    <w:rsid w:val="00336657"/>
    <w:rsid w:val="00337468"/>
    <w:rsid w:val="0034162E"/>
    <w:rsid w:val="0034266E"/>
    <w:rsid w:val="00344249"/>
    <w:rsid w:val="00345375"/>
    <w:rsid w:val="00350002"/>
    <w:rsid w:val="00353C44"/>
    <w:rsid w:val="0035632F"/>
    <w:rsid w:val="00356A77"/>
    <w:rsid w:val="00360338"/>
    <w:rsid w:val="00361541"/>
    <w:rsid w:val="0036269B"/>
    <w:rsid w:val="003652CE"/>
    <w:rsid w:val="00365F2D"/>
    <w:rsid w:val="003674FC"/>
    <w:rsid w:val="00371CDB"/>
    <w:rsid w:val="00381183"/>
    <w:rsid w:val="003839C2"/>
    <w:rsid w:val="003853EC"/>
    <w:rsid w:val="00385A11"/>
    <w:rsid w:val="003863C4"/>
    <w:rsid w:val="0038644B"/>
    <w:rsid w:val="00386E85"/>
    <w:rsid w:val="00394EEA"/>
    <w:rsid w:val="00395B8A"/>
    <w:rsid w:val="00396DBD"/>
    <w:rsid w:val="00397200"/>
    <w:rsid w:val="003A0171"/>
    <w:rsid w:val="003A2CD0"/>
    <w:rsid w:val="003A7091"/>
    <w:rsid w:val="003B002F"/>
    <w:rsid w:val="003B2DCF"/>
    <w:rsid w:val="003B5531"/>
    <w:rsid w:val="003B7234"/>
    <w:rsid w:val="003B7808"/>
    <w:rsid w:val="003C0394"/>
    <w:rsid w:val="003C513C"/>
    <w:rsid w:val="003D0210"/>
    <w:rsid w:val="003D0C40"/>
    <w:rsid w:val="003D4675"/>
    <w:rsid w:val="003D5ED4"/>
    <w:rsid w:val="003D6675"/>
    <w:rsid w:val="003D7EA8"/>
    <w:rsid w:val="003E12B0"/>
    <w:rsid w:val="003E35E7"/>
    <w:rsid w:val="003E397A"/>
    <w:rsid w:val="003E4F91"/>
    <w:rsid w:val="003E6413"/>
    <w:rsid w:val="003E64B3"/>
    <w:rsid w:val="003F1A5F"/>
    <w:rsid w:val="003F3269"/>
    <w:rsid w:val="003F3F6F"/>
    <w:rsid w:val="003F62FC"/>
    <w:rsid w:val="003F6403"/>
    <w:rsid w:val="00402D49"/>
    <w:rsid w:val="00407032"/>
    <w:rsid w:val="00413FB9"/>
    <w:rsid w:val="004143B7"/>
    <w:rsid w:val="004163E0"/>
    <w:rsid w:val="004236DB"/>
    <w:rsid w:val="00424AF2"/>
    <w:rsid w:val="004253C1"/>
    <w:rsid w:val="004314AB"/>
    <w:rsid w:val="00431604"/>
    <w:rsid w:val="00431F25"/>
    <w:rsid w:val="0043221E"/>
    <w:rsid w:val="004377A5"/>
    <w:rsid w:val="00443C7F"/>
    <w:rsid w:val="00444F9C"/>
    <w:rsid w:val="00446472"/>
    <w:rsid w:val="00447C54"/>
    <w:rsid w:val="00450C5C"/>
    <w:rsid w:val="00451C75"/>
    <w:rsid w:val="00451E34"/>
    <w:rsid w:val="004529D5"/>
    <w:rsid w:val="00453F55"/>
    <w:rsid w:val="00455039"/>
    <w:rsid w:val="00455D31"/>
    <w:rsid w:val="00462316"/>
    <w:rsid w:val="00463551"/>
    <w:rsid w:val="004643DE"/>
    <w:rsid w:val="00466A57"/>
    <w:rsid w:val="004711C1"/>
    <w:rsid w:val="00471A06"/>
    <w:rsid w:val="00475771"/>
    <w:rsid w:val="00476500"/>
    <w:rsid w:val="00477A28"/>
    <w:rsid w:val="00480CD4"/>
    <w:rsid w:val="004841F7"/>
    <w:rsid w:val="004842D9"/>
    <w:rsid w:val="00484EBC"/>
    <w:rsid w:val="0048544A"/>
    <w:rsid w:val="00490E6A"/>
    <w:rsid w:val="004930EB"/>
    <w:rsid w:val="00493DD0"/>
    <w:rsid w:val="004A06AF"/>
    <w:rsid w:val="004A2EEC"/>
    <w:rsid w:val="004A47DF"/>
    <w:rsid w:val="004A5409"/>
    <w:rsid w:val="004A6525"/>
    <w:rsid w:val="004B1541"/>
    <w:rsid w:val="004B1F58"/>
    <w:rsid w:val="004B2584"/>
    <w:rsid w:val="004B35A4"/>
    <w:rsid w:val="004B4B85"/>
    <w:rsid w:val="004B73BD"/>
    <w:rsid w:val="004B78EC"/>
    <w:rsid w:val="004C7B64"/>
    <w:rsid w:val="004D2177"/>
    <w:rsid w:val="004D3A07"/>
    <w:rsid w:val="004D3BA0"/>
    <w:rsid w:val="004D7F6A"/>
    <w:rsid w:val="004E0EF4"/>
    <w:rsid w:val="004E3D87"/>
    <w:rsid w:val="004E4624"/>
    <w:rsid w:val="004F08CB"/>
    <w:rsid w:val="004F611D"/>
    <w:rsid w:val="00505378"/>
    <w:rsid w:val="00511860"/>
    <w:rsid w:val="0051245A"/>
    <w:rsid w:val="00513692"/>
    <w:rsid w:val="005168E6"/>
    <w:rsid w:val="00521829"/>
    <w:rsid w:val="00522979"/>
    <w:rsid w:val="00527922"/>
    <w:rsid w:val="00527AFE"/>
    <w:rsid w:val="005333DC"/>
    <w:rsid w:val="005368EB"/>
    <w:rsid w:val="00544E33"/>
    <w:rsid w:val="00546D97"/>
    <w:rsid w:val="00547715"/>
    <w:rsid w:val="005502A5"/>
    <w:rsid w:val="0055046D"/>
    <w:rsid w:val="0055155D"/>
    <w:rsid w:val="00551D3B"/>
    <w:rsid w:val="00554227"/>
    <w:rsid w:val="00555800"/>
    <w:rsid w:val="0055706B"/>
    <w:rsid w:val="00561B3A"/>
    <w:rsid w:val="00561E70"/>
    <w:rsid w:val="00566927"/>
    <w:rsid w:val="005674E1"/>
    <w:rsid w:val="0058053F"/>
    <w:rsid w:val="00583533"/>
    <w:rsid w:val="0058569E"/>
    <w:rsid w:val="00586CF6"/>
    <w:rsid w:val="005876A1"/>
    <w:rsid w:val="005905AA"/>
    <w:rsid w:val="0059384F"/>
    <w:rsid w:val="0059542B"/>
    <w:rsid w:val="005A656D"/>
    <w:rsid w:val="005B031E"/>
    <w:rsid w:val="005B049C"/>
    <w:rsid w:val="005B4653"/>
    <w:rsid w:val="005C210A"/>
    <w:rsid w:val="005C35E2"/>
    <w:rsid w:val="005C585A"/>
    <w:rsid w:val="005C627D"/>
    <w:rsid w:val="005C6F13"/>
    <w:rsid w:val="005D2D52"/>
    <w:rsid w:val="005D3548"/>
    <w:rsid w:val="005D5064"/>
    <w:rsid w:val="005E03EB"/>
    <w:rsid w:val="005E0ADD"/>
    <w:rsid w:val="005E2474"/>
    <w:rsid w:val="005E2F3E"/>
    <w:rsid w:val="005E401C"/>
    <w:rsid w:val="005F08FF"/>
    <w:rsid w:val="005F1760"/>
    <w:rsid w:val="005F2D01"/>
    <w:rsid w:val="005F6725"/>
    <w:rsid w:val="005F7CEF"/>
    <w:rsid w:val="00600860"/>
    <w:rsid w:val="006061F7"/>
    <w:rsid w:val="00606A72"/>
    <w:rsid w:val="006142D4"/>
    <w:rsid w:val="006147F1"/>
    <w:rsid w:val="00616F9A"/>
    <w:rsid w:val="00616FFA"/>
    <w:rsid w:val="00621A1E"/>
    <w:rsid w:val="00623BD6"/>
    <w:rsid w:val="00625E49"/>
    <w:rsid w:val="006269A4"/>
    <w:rsid w:val="00627B30"/>
    <w:rsid w:val="00630751"/>
    <w:rsid w:val="00635478"/>
    <w:rsid w:val="00640D57"/>
    <w:rsid w:val="00640FFB"/>
    <w:rsid w:val="0064417B"/>
    <w:rsid w:val="00646CC3"/>
    <w:rsid w:val="00650185"/>
    <w:rsid w:val="00650D54"/>
    <w:rsid w:val="00654D87"/>
    <w:rsid w:val="006551EF"/>
    <w:rsid w:val="006578A1"/>
    <w:rsid w:val="00660387"/>
    <w:rsid w:val="00662AB5"/>
    <w:rsid w:val="0066331A"/>
    <w:rsid w:val="00664028"/>
    <w:rsid w:val="00667B3E"/>
    <w:rsid w:val="0067240C"/>
    <w:rsid w:val="00673527"/>
    <w:rsid w:val="0067637E"/>
    <w:rsid w:val="006768AB"/>
    <w:rsid w:val="006827E7"/>
    <w:rsid w:val="00690ECD"/>
    <w:rsid w:val="0069359A"/>
    <w:rsid w:val="006936CB"/>
    <w:rsid w:val="006A1238"/>
    <w:rsid w:val="006A1254"/>
    <w:rsid w:val="006A210E"/>
    <w:rsid w:val="006A3CB0"/>
    <w:rsid w:val="006A4237"/>
    <w:rsid w:val="006A6542"/>
    <w:rsid w:val="006B0EE9"/>
    <w:rsid w:val="006B2645"/>
    <w:rsid w:val="006B386C"/>
    <w:rsid w:val="006B6132"/>
    <w:rsid w:val="006C223E"/>
    <w:rsid w:val="006C26F4"/>
    <w:rsid w:val="006C3B8A"/>
    <w:rsid w:val="006C3D78"/>
    <w:rsid w:val="006C45B4"/>
    <w:rsid w:val="006C4617"/>
    <w:rsid w:val="006C6413"/>
    <w:rsid w:val="006C6622"/>
    <w:rsid w:val="006C668F"/>
    <w:rsid w:val="006D162D"/>
    <w:rsid w:val="006D75D2"/>
    <w:rsid w:val="006E194B"/>
    <w:rsid w:val="006E3A49"/>
    <w:rsid w:val="006E3B67"/>
    <w:rsid w:val="006E3BA5"/>
    <w:rsid w:val="006E4456"/>
    <w:rsid w:val="006E78FC"/>
    <w:rsid w:val="006E7CDD"/>
    <w:rsid w:val="006F0756"/>
    <w:rsid w:val="006F0A4B"/>
    <w:rsid w:val="006F2F40"/>
    <w:rsid w:val="006F35F5"/>
    <w:rsid w:val="006F39DB"/>
    <w:rsid w:val="006F3C03"/>
    <w:rsid w:val="006F4AC8"/>
    <w:rsid w:val="006F6952"/>
    <w:rsid w:val="006F79E9"/>
    <w:rsid w:val="00703F23"/>
    <w:rsid w:val="00706359"/>
    <w:rsid w:val="00706CDC"/>
    <w:rsid w:val="007074D1"/>
    <w:rsid w:val="00710D5E"/>
    <w:rsid w:val="007176CC"/>
    <w:rsid w:val="00720749"/>
    <w:rsid w:val="00723B23"/>
    <w:rsid w:val="00723D1A"/>
    <w:rsid w:val="0072445C"/>
    <w:rsid w:val="00730753"/>
    <w:rsid w:val="007347A1"/>
    <w:rsid w:val="00735FC8"/>
    <w:rsid w:val="007372D4"/>
    <w:rsid w:val="00740CE2"/>
    <w:rsid w:val="0074267B"/>
    <w:rsid w:val="007442BF"/>
    <w:rsid w:val="00745D08"/>
    <w:rsid w:val="00745E4D"/>
    <w:rsid w:val="00746BA3"/>
    <w:rsid w:val="00747135"/>
    <w:rsid w:val="00747A2A"/>
    <w:rsid w:val="0075021B"/>
    <w:rsid w:val="00751A5C"/>
    <w:rsid w:val="007527B5"/>
    <w:rsid w:val="00756BFD"/>
    <w:rsid w:val="00757525"/>
    <w:rsid w:val="00764B9B"/>
    <w:rsid w:val="00765B08"/>
    <w:rsid w:val="00767A44"/>
    <w:rsid w:val="00771AFC"/>
    <w:rsid w:val="0077415B"/>
    <w:rsid w:val="00774229"/>
    <w:rsid w:val="0077601C"/>
    <w:rsid w:val="007763E8"/>
    <w:rsid w:val="00776AE3"/>
    <w:rsid w:val="00784949"/>
    <w:rsid w:val="007873C5"/>
    <w:rsid w:val="0078770A"/>
    <w:rsid w:val="00787ED9"/>
    <w:rsid w:val="007923DD"/>
    <w:rsid w:val="0079344C"/>
    <w:rsid w:val="00795F3E"/>
    <w:rsid w:val="00796054"/>
    <w:rsid w:val="007A073A"/>
    <w:rsid w:val="007A1EAB"/>
    <w:rsid w:val="007A2104"/>
    <w:rsid w:val="007A2866"/>
    <w:rsid w:val="007A3A88"/>
    <w:rsid w:val="007A7EE2"/>
    <w:rsid w:val="007A7FE5"/>
    <w:rsid w:val="007B12B6"/>
    <w:rsid w:val="007B2182"/>
    <w:rsid w:val="007B4FDA"/>
    <w:rsid w:val="007B6CB7"/>
    <w:rsid w:val="007B794A"/>
    <w:rsid w:val="007C46E3"/>
    <w:rsid w:val="007C5914"/>
    <w:rsid w:val="007D1C15"/>
    <w:rsid w:val="007D4D1F"/>
    <w:rsid w:val="007E0AEB"/>
    <w:rsid w:val="007E4C7D"/>
    <w:rsid w:val="007E5156"/>
    <w:rsid w:val="007E752C"/>
    <w:rsid w:val="007F3D6F"/>
    <w:rsid w:val="007F4328"/>
    <w:rsid w:val="007F762D"/>
    <w:rsid w:val="008005B7"/>
    <w:rsid w:val="00800B73"/>
    <w:rsid w:val="008014CA"/>
    <w:rsid w:val="008016EF"/>
    <w:rsid w:val="008021E1"/>
    <w:rsid w:val="0080538D"/>
    <w:rsid w:val="008119CB"/>
    <w:rsid w:val="00813F3F"/>
    <w:rsid w:val="00814B8E"/>
    <w:rsid w:val="00815A0F"/>
    <w:rsid w:val="00815EEB"/>
    <w:rsid w:val="00817E50"/>
    <w:rsid w:val="0082049A"/>
    <w:rsid w:val="00822D2E"/>
    <w:rsid w:val="00832012"/>
    <w:rsid w:val="008326A9"/>
    <w:rsid w:val="00832CA9"/>
    <w:rsid w:val="00832F60"/>
    <w:rsid w:val="00834429"/>
    <w:rsid w:val="00835D8A"/>
    <w:rsid w:val="00837B85"/>
    <w:rsid w:val="008417D5"/>
    <w:rsid w:val="00841B78"/>
    <w:rsid w:val="00842166"/>
    <w:rsid w:val="00843FE7"/>
    <w:rsid w:val="00846053"/>
    <w:rsid w:val="00846888"/>
    <w:rsid w:val="0084695B"/>
    <w:rsid w:val="00847678"/>
    <w:rsid w:val="00852A70"/>
    <w:rsid w:val="00855286"/>
    <w:rsid w:val="00860030"/>
    <w:rsid w:val="00871874"/>
    <w:rsid w:val="00872082"/>
    <w:rsid w:val="00872CFB"/>
    <w:rsid w:val="00877349"/>
    <w:rsid w:val="00877BA5"/>
    <w:rsid w:val="00881537"/>
    <w:rsid w:val="00881673"/>
    <w:rsid w:val="00881B43"/>
    <w:rsid w:val="0088225E"/>
    <w:rsid w:val="00884A1E"/>
    <w:rsid w:val="008851D2"/>
    <w:rsid w:val="00886219"/>
    <w:rsid w:val="00891D3E"/>
    <w:rsid w:val="0089257A"/>
    <w:rsid w:val="00893A96"/>
    <w:rsid w:val="00896530"/>
    <w:rsid w:val="00897D1F"/>
    <w:rsid w:val="008A3AC6"/>
    <w:rsid w:val="008B4A04"/>
    <w:rsid w:val="008B5986"/>
    <w:rsid w:val="008B5BC1"/>
    <w:rsid w:val="008C012F"/>
    <w:rsid w:val="008C0A32"/>
    <w:rsid w:val="008C136D"/>
    <w:rsid w:val="008C1549"/>
    <w:rsid w:val="008C4205"/>
    <w:rsid w:val="008C5A62"/>
    <w:rsid w:val="008D24CD"/>
    <w:rsid w:val="008D3CA9"/>
    <w:rsid w:val="008D46CD"/>
    <w:rsid w:val="008E3212"/>
    <w:rsid w:val="008E50E8"/>
    <w:rsid w:val="008E5A1D"/>
    <w:rsid w:val="008F0184"/>
    <w:rsid w:val="008F54B5"/>
    <w:rsid w:val="008F70A2"/>
    <w:rsid w:val="009055B3"/>
    <w:rsid w:val="00911950"/>
    <w:rsid w:val="0091282F"/>
    <w:rsid w:val="00912F96"/>
    <w:rsid w:val="00915B34"/>
    <w:rsid w:val="0091604D"/>
    <w:rsid w:val="00916886"/>
    <w:rsid w:val="00917ECC"/>
    <w:rsid w:val="0092012B"/>
    <w:rsid w:val="00920853"/>
    <w:rsid w:val="009269F9"/>
    <w:rsid w:val="009310CF"/>
    <w:rsid w:val="009310D6"/>
    <w:rsid w:val="0093253F"/>
    <w:rsid w:val="009335F3"/>
    <w:rsid w:val="009348CC"/>
    <w:rsid w:val="009366AB"/>
    <w:rsid w:val="00941C65"/>
    <w:rsid w:val="009428FF"/>
    <w:rsid w:val="00942ADF"/>
    <w:rsid w:val="00942ED1"/>
    <w:rsid w:val="00943C17"/>
    <w:rsid w:val="0094630D"/>
    <w:rsid w:val="00946819"/>
    <w:rsid w:val="009507AA"/>
    <w:rsid w:val="00955E11"/>
    <w:rsid w:val="00957615"/>
    <w:rsid w:val="00957EBF"/>
    <w:rsid w:val="00961278"/>
    <w:rsid w:val="00963281"/>
    <w:rsid w:val="009632B1"/>
    <w:rsid w:val="009648C5"/>
    <w:rsid w:val="009651A1"/>
    <w:rsid w:val="00966558"/>
    <w:rsid w:val="00967127"/>
    <w:rsid w:val="009702BE"/>
    <w:rsid w:val="0097120A"/>
    <w:rsid w:val="00976754"/>
    <w:rsid w:val="00976F6B"/>
    <w:rsid w:val="00981276"/>
    <w:rsid w:val="00983A26"/>
    <w:rsid w:val="00983B6D"/>
    <w:rsid w:val="00984EFB"/>
    <w:rsid w:val="00986868"/>
    <w:rsid w:val="0098707E"/>
    <w:rsid w:val="00987AB5"/>
    <w:rsid w:val="0099011F"/>
    <w:rsid w:val="009915D7"/>
    <w:rsid w:val="00991C13"/>
    <w:rsid w:val="00992104"/>
    <w:rsid w:val="00992285"/>
    <w:rsid w:val="009929D4"/>
    <w:rsid w:val="00993B1E"/>
    <w:rsid w:val="00995631"/>
    <w:rsid w:val="00996FD1"/>
    <w:rsid w:val="009977CF"/>
    <w:rsid w:val="009A0ADE"/>
    <w:rsid w:val="009A10EE"/>
    <w:rsid w:val="009A31FB"/>
    <w:rsid w:val="009A5657"/>
    <w:rsid w:val="009A6289"/>
    <w:rsid w:val="009A7288"/>
    <w:rsid w:val="009B280B"/>
    <w:rsid w:val="009B4B6B"/>
    <w:rsid w:val="009B54F8"/>
    <w:rsid w:val="009B6E8A"/>
    <w:rsid w:val="009C091F"/>
    <w:rsid w:val="009C2318"/>
    <w:rsid w:val="009C5D41"/>
    <w:rsid w:val="009C65B6"/>
    <w:rsid w:val="009C67E6"/>
    <w:rsid w:val="009C76DA"/>
    <w:rsid w:val="009C7FDF"/>
    <w:rsid w:val="009D595E"/>
    <w:rsid w:val="009E2412"/>
    <w:rsid w:val="009E322E"/>
    <w:rsid w:val="009E3A63"/>
    <w:rsid w:val="009E5E22"/>
    <w:rsid w:val="009F1BCA"/>
    <w:rsid w:val="009F1E40"/>
    <w:rsid w:val="009F20C4"/>
    <w:rsid w:val="009F4667"/>
    <w:rsid w:val="009F5C8A"/>
    <w:rsid w:val="00A009A5"/>
    <w:rsid w:val="00A01AB2"/>
    <w:rsid w:val="00A04C89"/>
    <w:rsid w:val="00A12150"/>
    <w:rsid w:val="00A12F2D"/>
    <w:rsid w:val="00A171BD"/>
    <w:rsid w:val="00A174CE"/>
    <w:rsid w:val="00A17BF9"/>
    <w:rsid w:val="00A20F59"/>
    <w:rsid w:val="00A27C84"/>
    <w:rsid w:val="00A31844"/>
    <w:rsid w:val="00A31A5E"/>
    <w:rsid w:val="00A31EE8"/>
    <w:rsid w:val="00A32313"/>
    <w:rsid w:val="00A33200"/>
    <w:rsid w:val="00A342D1"/>
    <w:rsid w:val="00A35876"/>
    <w:rsid w:val="00A43499"/>
    <w:rsid w:val="00A44C27"/>
    <w:rsid w:val="00A44F2E"/>
    <w:rsid w:val="00A4732D"/>
    <w:rsid w:val="00A50B82"/>
    <w:rsid w:val="00A54FB5"/>
    <w:rsid w:val="00A61518"/>
    <w:rsid w:val="00A6217F"/>
    <w:rsid w:val="00A634ED"/>
    <w:rsid w:val="00A67A16"/>
    <w:rsid w:val="00A70805"/>
    <w:rsid w:val="00A70C01"/>
    <w:rsid w:val="00A71933"/>
    <w:rsid w:val="00A721D7"/>
    <w:rsid w:val="00A72967"/>
    <w:rsid w:val="00A80503"/>
    <w:rsid w:val="00A8157E"/>
    <w:rsid w:val="00A8575F"/>
    <w:rsid w:val="00A863AE"/>
    <w:rsid w:val="00A903DA"/>
    <w:rsid w:val="00A906AA"/>
    <w:rsid w:val="00A90AE1"/>
    <w:rsid w:val="00A91859"/>
    <w:rsid w:val="00A93676"/>
    <w:rsid w:val="00AA19EF"/>
    <w:rsid w:val="00AA25FA"/>
    <w:rsid w:val="00AA5C4C"/>
    <w:rsid w:val="00AA7319"/>
    <w:rsid w:val="00AB3308"/>
    <w:rsid w:val="00AB6EDF"/>
    <w:rsid w:val="00AC2279"/>
    <w:rsid w:val="00AC650A"/>
    <w:rsid w:val="00AC6C67"/>
    <w:rsid w:val="00AD2B3D"/>
    <w:rsid w:val="00AD3D06"/>
    <w:rsid w:val="00AD560F"/>
    <w:rsid w:val="00AD6B52"/>
    <w:rsid w:val="00AE6368"/>
    <w:rsid w:val="00AF10C7"/>
    <w:rsid w:val="00AF1D46"/>
    <w:rsid w:val="00AF60DB"/>
    <w:rsid w:val="00B000CE"/>
    <w:rsid w:val="00B0389C"/>
    <w:rsid w:val="00B10D57"/>
    <w:rsid w:val="00B14955"/>
    <w:rsid w:val="00B15A05"/>
    <w:rsid w:val="00B2136F"/>
    <w:rsid w:val="00B2216B"/>
    <w:rsid w:val="00B26C05"/>
    <w:rsid w:val="00B33182"/>
    <w:rsid w:val="00B37B7A"/>
    <w:rsid w:val="00B416C3"/>
    <w:rsid w:val="00B515F0"/>
    <w:rsid w:val="00B53137"/>
    <w:rsid w:val="00B56D4A"/>
    <w:rsid w:val="00B5749F"/>
    <w:rsid w:val="00B574BC"/>
    <w:rsid w:val="00B6191F"/>
    <w:rsid w:val="00B62671"/>
    <w:rsid w:val="00B638FF"/>
    <w:rsid w:val="00B65606"/>
    <w:rsid w:val="00B65F87"/>
    <w:rsid w:val="00B66769"/>
    <w:rsid w:val="00B7071A"/>
    <w:rsid w:val="00B74386"/>
    <w:rsid w:val="00B76850"/>
    <w:rsid w:val="00B77A06"/>
    <w:rsid w:val="00B83A06"/>
    <w:rsid w:val="00B8414D"/>
    <w:rsid w:val="00B845D4"/>
    <w:rsid w:val="00B86632"/>
    <w:rsid w:val="00B86D2C"/>
    <w:rsid w:val="00B8731A"/>
    <w:rsid w:val="00B874AE"/>
    <w:rsid w:val="00B90CA9"/>
    <w:rsid w:val="00B93BA5"/>
    <w:rsid w:val="00B94688"/>
    <w:rsid w:val="00B95301"/>
    <w:rsid w:val="00B96ED0"/>
    <w:rsid w:val="00BA1458"/>
    <w:rsid w:val="00BA1CB0"/>
    <w:rsid w:val="00BA5EC5"/>
    <w:rsid w:val="00BA61BB"/>
    <w:rsid w:val="00BA651B"/>
    <w:rsid w:val="00BB3BA7"/>
    <w:rsid w:val="00BB575C"/>
    <w:rsid w:val="00BD26D1"/>
    <w:rsid w:val="00BD2850"/>
    <w:rsid w:val="00BD4A92"/>
    <w:rsid w:val="00BE6A4C"/>
    <w:rsid w:val="00BF0758"/>
    <w:rsid w:val="00BF1479"/>
    <w:rsid w:val="00C01A53"/>
    <w:rsid w:val="00C03303"/>
    <w:rsid w:val="00C05C3E"/>
    <w:rsid w:val="00C07938"/>
    <w:rsid w:val="00C1056E"/>
    <w:rsid w:val="00C11AB2"/>
    <w:rsid w:val="00C1254F"/>
    <w:rsid w:val="00C178C8"/>
    <w:rsid w:val="00C25E9F"/>
    <w:rsid w:val="00C30296"/>
    <w:rsid w:val="00C379E2"/>
    <w:rsid w:val="00C42100"/>
    <w:rsid w:val="00C44A11"/>
    <w:rsid w:val="00C460CA"/>
    <w:rsid w:val="00C501A5"/>
    <w:rsid w:val="00C51840"/>
    <w:rsid w:val="00C54CD2"/>
    <w:rsid w:val="00C65C5B"/>
    <w:rsid w:val="00C67C16"/>
    <w:rsid w:val="00C67E97"/>
    <w:rsid w:val="00C701D0"/>
    <w:rsid w:val="00C73370"/>
    <w:rsid w:val="00C74474"/>
    <w:rsid w:val="00C80328"/>
    <w:rsid w:val="00C80B28"/>
    <w:rsid w:val="00C80E04"/>
    <w:rsid w:val="00C83D12"/>
    <w:rsid w:val="00C87AB3"/>
    <w:rsid w:val="00C92FFC"/>
    <w:rsid w:val="00C958C5"/>
    <w:rsid w:val="00C9595F"/>
    <w:rsid w:val="00C96F92"/>
    <w:rsid w:val="00C971A5"/>
    <w:rsid w:val="00CA0D75"/>
    <w:rsid w:val="00CA2E9B"/>
    <w:rsid w:val="00CA46DC"/>
    <w:rsid w:val="00CA5BBA"/>
    <w:rsid w:val="00CB3F57"/>
    <w:rsid w:val="00CB41D1"/>
    <w:rsid w:val="00CB4A50"/>
    <w:rsid w:val="00CB4D4E"/>
    <w:rsid w:val="00CB51F2"/>
    <w:rsid w:val="00CC137C"/>
    <w:rsid w:val="00CC5773"/>
    <w:rsid w:val="00CD19EC"/>
    <w:rsid w:val="00CD33A3"/>
    <w:rsid w:val="00CD3B59"/>
    <w:rsid w:val="00CD54ED"/>
    <w:rsid w:val="00CD6592"/>
    <w:rsid w:val="00CD7BBE"/>
    <w:rsid w:val="00CE2C7F"/>
    <w:rsid w:val="00CE3C20"/>
    <w:rsid w:val="00CE748D"/>
    <w:rsid w:val="00CF0B0F"/>
    <w:rsid w:val="00CF2C1D"/>
    <w:rsid w:val="00D00B0B"/>
    <w:rsid w:val="00D00E35"/>
    <w:rsid w:val="00D03022"/>
    <w:rsid w:val="00D03C82"/>
    <w:rsid w:val="00D07046"/>
    <w:rsid w:val="00D07129"/>
    <w:rsid w:val="00D108AC"/>
    <w:rsid w:val="00D10AA2"/>
    <w:rsid w:val="00D11C4B"/>
    <w:rsid w:val="00D1421C"/>
    <w:rsid w:val="00D14666"/>
    <w:rsid w:val="00D22DCD"/>
    <w:rsid w:val="00D257D9"/>
    <w:rsid w:val="00D26CA7"/>
    <w:rsid w:val="00D300FD"/>
    <w:rsid w:val="00D308A6"/>
    <w:rsid w:val="00D33FB3"/>
    <w:rsid w:val="00D37EFC"/>
    <w:rsid w:val="00D401F9"/>
    <w:rsid w:val="00D4045F"/>
    <w:rsid w:val="00D406F4"/>
    <w:rsid w:val="00D4246C"/>
    <w:rsid w:val="00D4310E"/>
    <w:rsid w:val="00D44BFF"/>
    <w:rsid w:val="00D506F0"/>
    <w:rsid w:val="00D514B5"/>
    <w:rsid w:val="00D5156B"/>
    <w:rsid w:val="00D5329A"/>
    <w:rsid w:val="00D60CC5"/>
    <w:rsid w:val="00D6303C"/>
    <w:rsid w:val="00D63A5A"/>
    <w:rsid w:val="00D65D4F"/>
    <w:rsid w:val="00D66622"/>
    <w:rsid w:val="00D67077"/>
    <w:rsid w:val="00D75EA8"/>
    <w:rsid w:val="00D75F98"/>
    <w:rsid w:val="00D774B4"/>
    <w:rsid w:val="00D77A64"/>
    <w:rsid w:val="00D82DFF"/>
    <w:rsid w:val="00D84540"/>
    <w:rsid w:val="00D85315"/>
    <w:rsid w:val="00D944F0"/>
    <w:rsid w:val="00D94CC4"/>
    <w:rsid w:val="00D94F63"/>
    <w:rsid w:val="00D97483"/>
    <w:rsid w:val="00DA2F1F"/>
    <w:rsid w:val="00DA3298"/>
    <w:rsid w:val="00DA4058"/>
    <w:rsid w:val="00DA4873"/>
    <w:rsid w:val="00DA57D6"/>
    <w:rsid w:val="00DB0399"/>
    <w:rsid w:val="00DB0E08"/>
    <w:rsid w:val="00DB167E"/>
    <w:rsid w:val="00DB3AD2"/>
    <w:rsid w:val="00DB7A3D"/>
    <w:rsid w:val="00DC1D8E"/>
    <w:rsid w:val="00DC24EC"/>
    <w:rsid w:val="00DC3A6C"/>
    <w:rsid w:val="00DC3B55"/>
    <w:rsid w:val="00DC3BD0"/>
    <w:rsid w:val="00DC6F67"/>
    <w:rsid w:val="00DC7155"/>
    <w:rsid w:val="00DD0A3D"/>
    <w:rsid w:val="00DD1563"/>
    <w:rsid w:val="00DD42CB"/>
    <w:rsid w:val="00DD51C7"/>
    <w:rsid w:val="00DE14B9"/>
    <w:rsid w:val="00DE150B"/>
    <w:rsid w:val="00DE2A02"/>
    <w:rsid w:val="00DE7CA9"/>
    <w:rsid w:val="00DF1803"/>
    <w:rsid w:val="00DF2AF7"/>
    <w:rsid w:val="00DF42D0"/>
    <w:rsid w:val="00DF642F"/>
    <w:rsid w:val="00DF64FB"/>
    <w:rsid w:val="00E018BE"/>
    <w:rsid w:val="00E0599D"/>
    <w:rsid w:val="00E06489"/>
    <w:rsid w:val="00E077EE"/>
    <w:rsid w:val="00E12255"/>
    <w:rsid w:val="00E13B72"/>
    <w:rsid w:val="00E1675D"/>
    <w:rsid w:val="00E2429A"/>
    <w:rsid w:val="00E27999"/>
    <w:rsid w:val="00E27A16"/>
    <w:rsid w:val="00E309AB"/>
    <w:rsid w:val="00E33207"/>
    <w:rsid w:val="00E36DD7"/>
    <w:rsid w:val="00E403CC"/>
    <w:rsid w:val="00E42FC7"/>
    <w:rsid w:val="00E4601D"/>
    <w:rsid w:val="00E4734D"/>
    <w:rsid w:val="00E503D4"/>
    <w:rsid w:val="00E529F9"/>
    <w:rsid w:val="00E5322D"/>
    <w:rsid w:val="00E55D4E"/>
    <w:rsid w:val="00E6142F"/>
    <w:rsid w:val="00E61991"/>
    <w:rsid w:val="00E6293B"/>
    <w:rsid w:val="00E660F8"/>
    <w:rsid w:val="00E6752E"/>
    <w:rsid w:val="00E676BF"/>
    <w:rsid w:val="00E743D2"/>
    <w:rsid w:val="00E82AF0"/>
    <w:rsid w:val="00E845C3"/>
    <w:rsid w:val="00E8535F"/>
    <w:rsid w:val="00E91D8A"/>
    <w:rsid w:val="00E94B78"/>
    <w:rsid w:val="00E953EE"/>
    <w:rsid w:val="00EA0E59"/>
    <w:rsid w:val="00EA28D0"/>
    <w:rsid w:val="00EA602D"/>
    <w:rsid w:val="00EA6510"/>
    <w:rsid w:val="00EA6BD4"/>
    <w:rsid w:val="00EA71A3"/>
    <w:rsid w:val="00EB31F0"/>
    <w:rsid w:val="00EC06F4"/>
    <w:rsid w:val="00EC0F56"/>
    <w:rsid w:val="00EC13E8"/>
    <w:rsid w:val="00EC364C"/>
    <w:rsid w:val="00EC5DB5"/>
    <w:rsid w:val="00EC6357"/>
    <w:rsid w:val="00EC6ACF"/>
    <w:rsid w:val="00ED020E"/>
    <w:rsid w:val="00ED0D3B"/>
    <w:rsid w:val="00ED7462"/>
    <w:rsid w:val="00EE18CC"/>
    <w:rsid w:val="00EE2731"/>
    <w:rsid w:val="00EE3921"/>
    <w:rsid w:val="00EE3DF8"/>
    <w:rsid w:val="00EE4AB0"/>
    <w:rsid w:val="00EE5596"/>
    <w:rsid w:val="00EE5C79"/>
    <w:rsid w:val="00EF19C0"/>
    <w:rsid w:val="00EF230D"/>
    <w:rsid w:val="00EF4069"/>
    <w:rsid w:val="00EF4D49"/>
    <w:rsid w:val="00F014BE"/>
    <w:rsid w:val="00F0237C"/>
    <w:rsid w:val="00F0567D"/>
    <w:rsid w:val="00F074A1"/>
    <w:rsid w:val="00F102F9"/>
    <w:rsid w:val="00F10D4B"/>
    <w:rsid w:val="00F11465"/>
    <w:rsid w:val="00F14659"/>
    <w:rsid w:val="00F14FAA"/>
    <w:rsid w:val="00F23EC1"/>
    <w:rsid w:val="00F2409C"/>
    <w:rsid w:val="00F24F75"/>
    <w:rsid w:val="00F25023"/>
    <w:rsid w:val="00F30BF4"/>
    <w:rsid w:val="00F316C9"/>
    <w:rsid w:val="00F32B77"/>
    <w:rsid w:val="00F33CF0"/>
    <w:rsid w:val="00F356A3"/>
    <w:rsid w:val="00F41B35"/>
    <w:rsid w:val="00F425CD"/>
    <w:rsid w:val="00F453DD"/>
    <w:rsid w:val="00F4736C"/>
    <w:rsid w:val="00F53780"/>
    <w:rsid w:val="00F5465D"/>
    <w:rsid w:val="00F55095"/>
    <w:rsid w:val="00F55969"/>
    <w:rsid w:val="00F56512"/>
    <w:rsid w:val="00F57BB5"/>
    <w:rsid w:val="00F618B0"/>
    <w:rsid w:val="00F62304"/>
    <w:rsid w:val="00F660F8"/>
    <w:rsid w:val="00F66E69"/>
    <w:rsid w:val="00F6729F"/>
    <w:rsid w:val="00F7300D"/>
    <w:rsid w:val="00F73A56"/>
    <w:rsid w:val="00F7588C"/>
    <w:rsid w:val="00F763C6"/>
    <w:rsid w:val="00F76F29"/>
    <w:rsid w:val="00F80D86"/>
    <w:rsid w:val="00F814C1"/>
    <w:rsid w:val="00F81A48"/>
    <w:rsid w:val="00F82E06"/>
    <w:rsid w:val="00F907D6"/>
    <w:rsid w:val="00F91E62"/>
    <w:rsid w:val="00F96573"/>
    <w:rsid w:val="00FA1777"/>
    <w:rsid w:val="00FA1EB2"/>
    <w:rsid w:val="00FA21C9"/>
    <w:rsid w:val="00FA24FF"/>
    <w:rsid w:val="00FA3174"/>
    <w:rsid w:val="00FA7A17"/>
    <w:rsid w:val="00FB1113"/>
    <w:rsid w:val="00FB135C"/>
    <w:rsid w:val="00FB1EC5"/>
    <w:rsid w:val="00FB2636"/>
    <w:rsid w:val="00FB3EAF"/>
    <w:rsid w:val="00FB69EB"/>
    <w:rsid w:val="00FB7553"/>
    <w:rsid w:val="00FC2026"/>
    <w:rsid w:val="00FC2B3A"/>
    <w:rsid w:val="00FC6321"/>
    <w:rsid w:val="00FC7064"/>
    <w:rsid w:val="00FC76D5"/>
    <w:rsid w:val="00FD506B"/>
    <w:rsid w:val="00FD57F4"/>
    <w:rsid w:val="00FD587C"/>
    <w:rsid w:val="00FD5D5C"/>
    <w:rsid w:val="00FD6F4E"/>
    <w:rsid w:val="00FE4043"/>
    <w:rsid w:val="00FE6496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customStyle="1" w:styleId="xmsonormal">
    <w:name w:val="x_msonormal"/>
    <w:basedOn w:val="Standard"/>
    <w:rsid w:val="006C668F"/>
    <w:pPr>
      <w:suppressAutoHyphens w:val="0"/>
      <w:spacing w:line="240" w:lineRule="auto"/>
    </w:pPr>
    <w:rPr>
      <w:rFonts w:ascii="Calibri" w:eastAsiaTheme="minorHAnsi" w:hAnsi="Calibri" w:cs="Calibri"/>
      <w:kern w:val="0"/>
      <w:szCs w:val="22"/>
      <w:lang w:eastAsia="de-DE"/>
    </w:rPr>
  </w:style>
  <w:style w:type="character" w:customStyle="1" w:styleId="directory-stand">
    <w:name w:val="directory-stand"/>
    <w:basedOn w:val="Absatz-Standardschriftart"/>
    <w:rsid w:val="00EE1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gatec.com/" TargetMode="External"/><Relationship Id="rId18" Type="http://schemas.openxmlformats.org/officeDocument/2006/relationships/hyperlink" Target="http://www.congatec.com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www.congatec.com/en/congatec/press-releas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ngatec.com/imx8" TargetMode="External"/><Relationship Id="rId17" Type="http://schemas.openxmlformats.org/officeDocument/2006/relationships/hyperlink" Target="mailto:info@congatec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ongatecAE" TargetMode="External"/><Relationship Id="rId20" Type="http://schemas.openxmlformats.org/officeDocument/2006/relationships/hyperlink" Target="http://www.sams-network.com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en/technologies/com-expres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congatecAG" TargetMode="External"/><Relationship Id="rId23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hyperlink" Target="https://www.congatec.com/en/technologies/com-hpc/" TargetMode="External"/><Relationship Id="rId19" Type="http://schemas.openxmlformats.org/officeDocument/2006/relationships/hyperlink" Target="mailto:info@sams-netw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inkedin.com/company/congatec/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EA38A-AEB9-43A8-81C3-62D935E9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7366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13</cp:revision>
  <cp:lastPrinted>2020-12-07T11:00:00Z</cp:lastPrinted>
  <dcterms:created xsi:type="dcterms:W3CDTF">2021-10-20T07:06:00Z</dcterms:created>
  <dcterms:modified xsi:type="dcterms:W3CDTF">2021-10-26T10:19:00Z</dcterms:modified>
</cp:coreProperties>
</file>