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63A71" w14:textId="77777777" w:rsidR="00191F41" w:rsidRPr="00B10D57" w:rsidRDefault="004B35A4" w:rsidP="00BD2850">
      <w:pPr>
        <w:pStyle w:val="berschrift1"/>
      </w:pPr>
      <w:r w:rsidRPr="00B10D57">
        <w:t xml:space="preserve">Press release </w:t>
      </w:r>
      <w:r w:rsidR="00B62671" w:rsidRPr="00B10D57">
        <w:rPr>
          <w:lang w:val="de-DE"/>
        </w:rPr>
        <w:drawing>
          <wp:anchor distT="0" distB="0" distL="114300" distR="114300" simplePos="0" relativeHeight="251659264" behindDoc="0" locked="0" layoutInCell="1" allowOverlap="1" wp14:anchorId="58AC4486" wp14:editId="63CDA284">
            <wp:simplePos x="0" y="0"/>
            <wp:positionH relativeFrom="column">
              <wp:posOffset>4349839</wp:posOffset>
            </wp:positionH>
            <wp:positionV relativeFrom="paragraph">
              <wp:posOffset>-345913</wp:posOffset>
            </wp:positionV>
            <wp:extent cx="1150531" cy="903768"/>
            <wp:effectExtent l="19050" t="0" r="0" b="0"/>
            <wp:wrapNone/>
            <wp:docPr id="1" name="Grafik 15" descr="Congatec_Standard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atec_Standardlogo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531" cy="903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4CC575" w14:textId="77777777" w:rsidR="00C958C5" w:rsidRPr="00B10D57" w:rsidRDefault="00C958C5" w:rsidP="00BD2850">
      <w:pPr>
        <w:pStyle w:val="berschrift1"/>
      </w:pPr>
    </w:p>
    <w:p w14:paraId="3540137D" w14:textId="77777777" w:rsidR="00C958C5" w:rsidRPr="00B10D57" w:rsidRDefault="00C958C5" w:rsidP="00BD2850">
      <w:pPr>
        <w:pStyle w:val="berschrift1"/>
      </w:pPr>
    </w:p>
    <w:p w14:paraId="76387128" w14:textId="77777777" w:rsidR="001F2AFA" w:rsidRPr="00086858" w:rsidRDefault="001F2AFA" w:rsidP="001F2AFA">
      <w:pPr>
        <w:rPr>
          <w:lang w:val="en-US"/>
        </w:rPr>
      </w:pPr>
      <w:r w:rsidRPr="00086858">
        <w:rPr>
          <w:lang w:val="en-US"/>
        </w:rPr>
        <w:t xml:space="preserve">congatec and MATRIX VISION </w:t>
      </w:r>
      <w:r>
        <w:rPr>
          <w:lang w:val="en-US"/>
        </w:rPr>
        <w:t>p</w:t>
      </w:r>
      <w:r w:rsidRPr="00086858">
        <w:rPr>
          <w:lang w:val="en-US"/>
        </w:rPr>
        <w:t>resent PCIe based high</w:t>
      </w:r>
      <w:r>
        <w:rPr>
          <w:lang w:val="en-US"/>
        </w:rPr>
        <w:t>-</w:t>
      </w:r>
      <w:r w:rsidRPr="00086858">
        <w:rPr>
          <w:lang w:val="en-US"/>
        </w:rPr>
        <w:t xml:space="preserve">speed vision technology </w:t>
      </w:r>
    </w:p>
    <w:p w14:paraId="6E5A080F" w14:textId="77777777" w:rsidR="001F2AFA" w:rsidRPr="00086858" w:rsidRDefault="001F2AFA" w:rsidP="001F2AFA">
      <w:pPr>
        <w:rPr>
          <w:lang w:val="en-US"/>
        </w:rPr>
      </w:pPr>
    </w:p>
    <w:p w14:paraId="0EF42375" w14:textId="77777777" w:rsidR="001F2AFA" w:rsidRPr="00086858" w:rsidRDefault="001F2AFA" w:rsidP="001F2AFA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Virtually</w:t>
      </w:r>
      <w:r w:rsidRPr="00086858">
        <w:rPr>
          <w:b/>
          <w:sz w:val="36"/>
          <w:szCs w:val="36"/>
          <w:lang w:val="en-US"/>
        </w:rPr>
        <w:t xml:space="preserve"> latency</w:t>
      </w:r>
      <w:r>
        <w:rPr>
          <w:b/>
          <w:sz w:val="36"/>
          <w:szCs w:val="36"/>
          <w:lang w:val="en-US"/>
        </w:rPr>
        <w:t xml:space="preserve"> </w:t>
      </w:r>
      <w:r w:rsidRPr="00086858">
        <w:rPr>
          <w:b/>
          <w:sz w:val="36"/>
          <w:szCs w:val="36"/>
          <w:lang w:val="en-US"/>
        </w:rPr>
        <w:t xml:space="preserve">free vision with up to 226.5 FPS </w:t>
      </w:r>
    </w:p>
    <w:p w14:paraId="47010AA8" w14:textId="1E8DE83C" w:rsidR="002C28DA" w:rsidRDefault="00AB2224" w:rsidP="00673527">
      <w:pPr>
        <w:rPr>
          <w:rStyle w:val="Kommentarzeichen1"/>
          <w:rFonts w:cs="Arial"/>
          <w:b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4F8FC2B3" wp14:editId="5D0B23AE">
            <wp:extent cx="5579745" cy="371983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371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2AFFE" w14:textId="77777777" w:rsidR="006551EF" w:rsidRDefault="006551EF" w:rsidP="00673527">
      <w:pPr>
        <w:rPr>
          <w:rStyle w:val="Kommentarzeichen1"/>
          <w:rFonts w:cs="Arial"/>
          <w:b/>
          <w:sz w:val="22"/>
          <w:szCs w:val="22"/>
          <w:lang w:val="en-US"/>
        </w:rPr>
      </w:pPr>
    </w:p>
    <w:p w14:paraId="18265866" w14:textId="77777777" w:rsidR="006551EF" w:rsidRPr="006551EF" w:rsidRDefault="006551EF" w:rsidP="00673527">
      <w:pPr>
        <w:rPr>
          <w:rStyle w:val="Kommentarzeichen1"/>
          <w:rFonts w:cs="Arial"/>
          <w:b/>
          <w:sz w:val="22"/>
          <w:szCs w:val="22"/>
          <w:lang w:val="en-US"/>
        </w:rPr>
      </w:pPr>
    </w:p>
    <w:p w14:paraId="121A1294" w14:textId="77777777" w:rsidR="001F2AFA" w:rsidRPr="00086858" w:rsidRDefault="001F2AFA" w:rsidP="001F2AFA">
      <w:pPr>
        <w:ind w:right="1"/>
        <w:rPr>
          <w:rFonts w:cs="Arial"/>
          <w:lang w:val="en-US"/>
        </w:rPr>
      </w:pPr>
      <w:proofErr w:type="spellStart"/>
      <w:r w:rsidRPr="00086858">
        <w:rPr>
          <w:b/>
          <w:lang w:val="en-US"/>
        </w:rPr>
        <w:t>Deggendorf</w:t>
      </w:r>
      <w:proofErr w:type="spellEnd"/>
      <w:r w:rsidRPr="00086858">
        <w:rPr>
          <w:rFonts w:cs="Arial"/>
          <w:b/>
          <w:lang w:val="en-US"/>
        </w:rPr>
        <w:t xml:space="preserve"> / Stuttgart, Germany, October 5, 2021 </w:t>
      </w:r>
      <w:r w:rsidRPr="00086858">
        <w:rPr>
          <w:b/>
          <w:lang w:val="en-US"/>
        </w:rPr>
        <w:t xml:space="preserve">* * * </w:t>
      </w:r>
      <w:r w:rsidRPr="00086858">
        <w:rPr>
          <w:lang w:val="en-US"/>
        </w:rPr>
        <w:t>c</w:t>
      </w:r>
      <w:r w:rsidRPr="00086858">
        <w:rPr>
          <w:rFonts w:cs="Arial"/>
          <w:lang w:val="en-US"/>
        </w:rPr>
        <w:t xml:space="preserve">ongatec and MATRIX VISION </w:t>
      </w:r>
      <w:r>
        <w:rPr>
          <w:rFonts w:cs="Arial"/>
          <w:lang w:val="en-US"/>
        </w:rPr>
        <w:t xml:space="preserve">will showcase their new </w:t>
      </w:r>
      <w:r w:rsidRPr="00086858">
        <w:rPr>
          <w:rFonts w:cs="Arial"/>
          <w:lang w:val="en-US"/>
        </w:rPr>
        <w:t xml:space="preserve">SMARC Computer-on-Module platform with PCI Express </w:t>
      </w:r>
      <w:r>
        <w:rPr>
          <w:rFonts w:cs="Arial"/>
          <w:lang w:val="en-US"/>
        </w:rPr>
        <w:t xml:space="preserve">(PCIe) </w:t>
      </w:r>
      <w:r w:rsidRPr="00086858">
        <w:rPr>
          <w:rFonts w:cs="Arial"/>
          <w:lang w:val="en-US"/>
        </w:rPr>
        <w:t>based camera module extension</w:t>
      </w:r>
      <w:r>
        <w:rPr>
          <w:rFonts w:cs="Arial"/>
          <w:lang w:val="en-US"/>
        </w:rPr>
        <w:t xml:space="preserve"> for the first time </w:t>
      </w:r>
      <w:r w:rsidRPr="00086858">
        <w:rPr>
          <w:rFonts w:cs="Arial"/>
          <w:lang w:val="en-US"/>
        </w:rPr>
        <w:t xml:space="preserve">at Vision in Stuttgart (Hall 8 / Booth C30). </w:t>
      </w:r>
      <w:r>
        <w:rPr>
          <w:rFonts w:cs="Arial"/>
          <w:lang w:val="en-US"/>
        </w:rPr>
        <w:t>With no</w:t>
      </w:r>
      <w:r w:rsidRPr="00086858">
        <w:rPr>
          <w:rFonts w:cs="Arial"/>
          <w:lang w:val="en-US"/>
        </w:rPr>
        <w:t xml:space="preserve"> overhead and </w:t>
      </w:r>
      <w:r>
        <w:rPr>
          <w:rFonts w:cs="Arial"/>
          <w:lang w:val="en-US"/>
        </w:rPr>
        <w:t>no</w:t>
      </w:r>
      <w:r w:rsidRPr="00086858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need for </w:t>
      </w:r>
      <w:r w:rsidRPr="00086858">
        <w:rPr>
          <w:rFonts w:cs="Arial"/>
          <w:lang w:val="en-US"/>
        </w:rPr>
        <w:t xml:space="preserve">additional interfaces such as GbE, USB or MIPI CSI, image data </w:t>
      </w:r>
      <w:r>
        <w:rPr>
          <w:rFonts w:cs="Arial"/>
          <w:lang w:val="en-US"/>
        </w:rPr>
        <w:t>are</w:t>
      </w:r>
      <w:r w:rsidRPr="00086858">
        <w:rPr>
          <w:rFonts w:cs="Arial"/>
          <w:lang w:val="en-US"/>
        </w:rPr>
        <w:t xml:space="preserve"> written directly </w:t>
      </w:r>
      <w:r>
        <w:rPr>
          <w:rFonts w:cs="Arial"/>
          <w:lang w:val="en-US"/>
        </w:rPr>
        <w:t>in</w:t>
      </w:r>
      <w:r w:rsidRPr="00086858">
        <w:rPr>
          <w:rFonts w:cs="Arial"/>
          <w:lang w:val="en-US"/>
        </w:rPr>
        <w:t xml:space="preserve">to the </w:t>
      </w:r>
      <w:r>
        <w:rPr>
          <w:rFonts w:cs="Arial"/>
          <w:lang w:val="en-US"/>
        </w:rPr>
        <w:t xml:space="preserve">RAM </w:t>
      </w:r>
      <w:r w:rsidRPr="00086858">
        <w:rPr>
          <w:rFonts w:cs="Arial"/>
          <w:lang w:val="en-US"/>
        </w:rPr>
        <w:t xml:space="preserve">of the SMARC module </w:t>
      </w:r>
      <w:r>
        <w:rPr>
          <w:rFonts w:cs="Arial"/>
          <w:lang w:val="en-US"/>
        </w:rPr>
        <w:t>with virtually no</w:t>
      </w:r>
      <w:r w:rsidRPr="00086858">
        <w:rPr>
          <w:rFonts w:cs="Arial"/>
          <w:lang w:val="en-US"/>
        </w:rPr>
        <w:t xml:space="preserve"> latency and higher bandwidth</w:t>
      </w:r>
      <w:r w:rsidR="00233CB2">
        <w:rPr>
          <w:rFonts w:cs="Arial"/>
          <w:lang w:val="en-US"/>
        </w:rPr>
        <w:t xml:space="preserve"> [1]</w:t>
      </w:r>
      <w:r w:rsidRPr="00086858">
        <w:rPr>
          <w:rFonts w:cs="Arial"/>
          <w:lang w:val="en-US"/>
        </w:rPr>
        <w:t>. MATRIX VISION</w:t>
      </w:r>
      <w:r>
        <w:rPr>
          <w:rFonts w:cs="Arial"/>
          <w:lang w:val="en-US"/>
        </w:rPr>
        <w:t>’</w:t>
      </w:r>
      <w:r w:rsidRPr="00086858">
        <w:rPr>
          <w:rFonts w:cs="Arial"/>
          <w:lang w:val="en-US"/>
        </w:rPr>
        <w:t xml:space="preserve">s Sony </w:t>
      </w:r>
      <w:proofErr w:type="spellStart"/>
      <w:r w:rsidRPr="00086858">
        <w:rPr>
          <w:rFonts w:cs="Arial"/>
          <w:lang w:val="en-US"/>
        </w:rPr>
        <w:t>Pregius</w:t>
      </w:r>
      <w:proofErr w:type="spellEnd"/>
      <w:r w:rsidRPr="00086858">
        <w:rPr>
          <w:rFonts w:cs="Arial"/>
          <w:lang w:val="en-US"/>
        </w:rPr>
        <w:t xml:space="preserve"> sensor based camera modules deliver image data to congatec</w:t>
      </w:r>
      <w:r>
        <w:rPr>
          <w:rFonts w:cs="Arial"/>
          <w:lang w:val="en-US"/>
        </w:rPr>
        <w:t>’</w:t>
      </w:r>
      <w:r w:rsidRPr="00086858">
        <w:rPr>
          <w:rFonts w:cs="Arial"/>
          <w:lang w:val="en-US"/>
        </w:rPr>
        <w:t xml:space="preserve">s Intel Atom processor based SMARC module </w:t>
      </w:r>
      <w:r>
        <w:rPr>
          <w:rFonts w:cs="Arial"/>
          <w:lang w:val="en-US"/>
        </w:rPr>
        <w:t>at speeds of</w:t>
      </w:r>
      <w:r w:rsidRPr="00086858">
        <w:rPr>
          <w:rFonts w:cs="Arial"/>
          <w:lang w:val="en-US"/>
        </w:rPr>
        <w:t xml:space="preserve"> up to 226.5 frames per second </w:t>
      </w:r>
      <w:r>
        <w:rPr>
          <w:rFonts w:cs="Arial"/>
          <w:lang w:val="en-US"/>
        </w:rPr>
        <w:t xml:space="preserve">(FPS) </w:t>
      </w:r>
      <w:r w:rsidRPr="00086858">
        <w:rPr>
          <w:rFonts w:cs="Arial"/>
          <w:lang w:val="en-US"/>
        </w:rPr>
        <w:t>a</w:t>
      </w:r>
      <w:r>
        <w:rPr>
          <w:rFonts w:cs="Arial"/>
          <w:lang w:val="en-US"/>
        </w:rPr>
        <w:t>nd</w:t>
      </w:r>
      <w:r w:rsidRPr="00086858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with </w:t>
      </w:r>
      <w:r w:rsidRPr="00086858">
        <w:rPr>
          <w:rFonts w:cs="Arial"/>
          <w:lang w:val="en-US"/>
        </w:rPr>
        <w:t>1.6 megapixel</w:t>
      </w:r>
      <w:r>
        <w:rPr>
          <w:rFonts w:cs="Arial"/>
          <w:lang w:val="en-US"/>
        </w:rPr>
        <w:t xml:space="preserve"> resolution</w:t>
      </w:r>
      <w:r w:rsidRPr="00086858">
        <w:rPr>
          <w:rFonts w:cs="Arial"/>
          <w:lang w:val="en-US"/>
        </w:rPr>
        <w:t>. Such high-</w:t>
      </w:r>
      <w:r>
        <w:rPr>
          <w:rFonts w:cs="Arial"/>
          <w:lang w:val="en-US"/>
        </w:rPr>
        <w:t>speed</w:t>
      </w:r>
      <w:r w:rsidRPr="00086858">
        <w:rPr>
          <w:rFonts w:cs="Arial"/>
          <w:lang w:val="en-US"/>
        </w:rPr>
        <w:t xml:space="preserve"> transmission enable</w:t>
      </w:r>
      <w:r>
        <w:rPr>
          <w:rFonts w:cs="Arial"/>
          <w:lang w:val="en-US"/>
        </w:rPr>
        <w:t>s</w:t>
      </w:r>
      <w:r w:rsidRPr="00086858">
        <w:rPr>
          <w:rFonts w:cs="Arial"/>
          <w:lang w:val="en-US"/>
        </w:rPr>
        <w:t xml:space="preserve"> hard real-time at clock rates</w:t>
      </w:r>
      <w:r>
        <w:rPr>
          <w:rFonts w:cs="Arial"/>
          <w:lang w:val="en-US"/>
        </w:rPr>
        <w:t xml:space="preserve"> of approximately</w:t>
      </w:r>
      <w:r w:rsidRPr="00086858">
        <w:rPr>
          <w:rFonts w:cs="Arial"/>
          <w:lang w:val="en-US"/>
        </w:rPr>
        <w:t xml:space="preserve"> 4 millisecond</w:t>
      </w:r>
      <w:r>
        <w:rPr>
          <w:rFonts w:cs="Arial"/>
          <w:lang w:val="en-US"/>
        </w:rPr>
        <w:t>s</w:t>
      </w:r>
      <w:r w:rsidRPr="00086858">
        <w:rPr>
          <w:rFonts w:cs="Arial"/>
          <w:lang w:val="en-US"/>
        </w:rPr>
        <w:t xml:space="preserve">. This clocking </w:t>
      </w:r>
      <w:r>
        <w:rPr>
          <w:rFonts w:cs="Arial"/>
          <w:lang w:val="en-US"/>
        </w:rPr>
        <w:t xml:space="preserve">is </w:t>
      </w:r>
      <w:r w:rsidRPr="00086858">
        <w:rPr>
          <w:rFonts w:cs="Arial"/>
          <w:lang w:val="en-US"/>
        </w:rPr>
        <w:t xml:space="preserve">also </w:t>
      </w:r>
      <w:r>
        <w:rPr>
          <w:rFonts w:cs="Arial"/>
          <w:lang w:val="en-US"/>
        </w:rPr>
        <w:t>a great fit for</w:t>
      </w:r>
      <w:r w:rsidRPr="00086858">
        <w:rPr>
          <w:rFonts w:cs="Arial"/>
          <w:lang w:val="en-US"/>
        </w:rPr>
        <w:t xml:space="preserve"> actuat</w:t>
      </w:r>
      <w:r>
        <w:rPr>
          <w:rFonts w:cs="Arial"/>
          <w:lang w:val="en-US"/>
        </w:rPr>
        <w:t>or</w:t>
      </w:r>
      <w:r w:rsidRPr="00086858">
        <w:rPr>
          <w:rFonts w:cs="Arial"/>
          <w:lang w:val="en-US"/>
        </w:rPr>
        <w:t xml:space="preserve"> commands over TSN (Time Sensitive Networking) based Ethernet, which provides hard real-time at clock rates &lt;1 millisecond. Typical </w:t>
      </w:r>
      <w:r>
        <w:rPr>
          <w:rFonts w:cs="Arial"/>
          <w:lang w:val="en-US"/>
        </w:rPr>
        <w:t>use cases</w:t>
      </w:r>
      <w:r w:rsidRPr="00086858">
        <w:rPr>
          <w:rFonts w:cs="Arial"/>
          <w:lang w:val="en-US"/>
        </w:rPr>
        <w:t xml:space="preserve"> are found in industrial machine vision applications in electronics and semiconductor</w:t>
      </w:r>
      <w:r>
        <w:rPr>
          <w:rFonts w:cs="Arial"/>
          <w:lang w:val="en-US"/>
        </w:rPr>
        <w:t xml:space="preserve"> manufacturing</w:t>
      </w:r>
      <w:r w:rsidRPr="00086858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 xml:space="preserve">the </w:t>
      </w:r>
      <w:r w:rsidRPr="00086858">
        <w:rPr>
          <w:rFonts w:cs="Arial"/>
          <w:lang w:val="en-US"/>
        </w:rPr>
        <w:t>automotive</w:t>
      </w:r>
      <w:r>
        <w:rPr>
          <w:rFonts w:cs="Arial"/>
          <w:lang w:val="en-US"/>
        </w:rPr>
        <w:t xml:space="preserve"> industry</w:t>
      </w:r>
      <w:r w:rsidRPr="00086858">
        <w:rPr>
          <w:rFonts w:cs="Arial"/>
          <w:lang w:val="en-US"/>
        </w:rPr>
        <w:t xml:space="preserve">, food and </w:t>
      </w:r>
      <w:r w:rsidRPr="00086858">
        <w:rPr>
          <w:rFonts w:cs="Arial"/>
          <w:lang w:val="en-US"/>
        </w:rPr>
        <w:lastRenderedPageBreak/>
        <w:t>beverage, pharmaceuticals, packaging and printing. Other markets include healthcare, intelligent transportation systems (ITS)</w:t>
      </w:r>
      <w:r>
        <w:rPr>
          <w:rFonts w:cs="Arial"/>
          <w:lang w:val="en-US"/>
        </w:rPr>
        <w:t xml:space="preserve">, as well as airport </w:t>
      </w:r>
      <w:r w:rsidRPr="00086858">
        <w:rPr>
          <w:rFonts w:cs="Arial"/>
          <w:lang w:val="en-US"/>
        </w:rPr>
        <w:t>security and surveillance systems.</w:t>
      </w:r>
    </w:p>
    <w:p w14:paraId="0D478339" w14:textId="77777777" w:rsidR="001F2AFA" w:rsidRPr="00086858" w:rsidRDefault="001F2AFA" w:rsidP="001F2AFA">
      <w:pPr>
        <w:ind w:right="1"/>
        <w:rPr>
          <w:rFonts w:cs="Arial"/>
          <w:lang w:val="en-US"/>
        </w:rPr>
      </w:pPr>
    </w:p>
    <w:p w14:paraId="0B81D1D1" w14:textId="77777777" w:rsidR="001F2AFA" w:rsidRPr="00086858" w:rsidRDefault="001F2AFA" w:rsidP="001F2AFA">
      <w:pPr>
        <w:ind w:right="1"/>
        <w:rPr>
          <w:rFonts w:cs="Arial"/>
          <w:lang w:val="en-US"/>
        </w:rPr>
      </w:pPr>
      <w:r>
        <w:rPr>
          <w:rFonts w:cs="Arial"/>
          <w:lang w:val="en-US"/>
        </w:rPr>
        <w:t>“</w:t>
      </w:r>
      <w:r w:rsidRPr="00086858">
        <w:rPr>
          <w:rFonts w:cs="Arial"/>
          <w:lang w:val="en-US"/>
        </w:rPr>
        <w:t>PCI</w:t>
      </w:r>
      <w:r>
        <w:rPr>
          <w:rFonts w:cs="Arial"/>
          <w:lang w:val="en-US"/>
        </w:rPr>
        <w:t xml:space="preserve">e </w:t>
      </w:r>
      <w:r w:rsidRPr="00086858">
        <w:rPr>
          <w:rFonts w:cs="Arial"/>
          <w:lang w:val="en-US"/>
        </w:rPr>
        <w:t xml:space="preserve">based camera implementations are predestined for </w:t>
      </w:r>
      <w:r>
        <w:rPr>
          <w:rFonts w:cs="Arial"/>
          <w:lang w:val="en-US"/>
        </w:rPr>
        <w:t>ultra-low-</w:t>
      </w:r>
      <w:r w:rsidRPr="00086858">
        <w:rPr>
          <w:rFonts w:cs="Arial"/>
          <w:lang w:val="en-US"/>
        </w:rPr>
        <w:t>latency</w:t>
      </w:r>
      <w:r>
        <w:rPr>
          <w:rFonts w:cs="Arial"/>
          <w:lang w:val="en-US"/>
        </w:rPr>
        <w:t xml:space="preserve">, high-speed, </w:t>
      </w:r>
      <w:r w:rsidRPr="00086858">
        <w:rPr>
          <w:rFonts w:cs="Arial"/>
          <w:lang w:val="en-US"/>
        </w:rPr>
        <w:t>real-time vision applications</w:t>
      </w:r>
      <w:r>
        <w:rPr>
          <w:rFonts w:cs="Arial"/>
          <w:lang w:val="en-US"/>
        </w:rPr>
        <w:t>. One reason is that – unlike</w:t>
      </w:r>
      <w:r w:rsidRPr="00086858">
        <w:rPr>
          <w:rFonts w:cs="Arial"/>
          <w:lang w:val="en-US"/>
        </w:rPr>
        <w:t xml:space="preserve"> GbE, USB or MIP</w:t>
      </w:r>
      <w:r>
        <w:rPr>
          <w:rFonts w:cs="Arial"/>
          <w:lang w:val="en-US"/>
        </w:rPr>
        <w:t>I – there is</w:t>
      </w:r>
      <w:r w:rsidRPr="00086858">
        <w:rPr>
          <w:rFonts w:cs="Arial"/>
          <w:lang w:val="en-US"/>
        </w:rPr>
        <w:t xml:space="preserve"> no overhead in the protocol</w:t>
      </w:r>
      <w:r>
        <w:rPr>
          <w:rFonts w:cs="Arial"/>
          <w:lang w:val="en-US"/>
        </w:rPr>
        <w:t xml:space="preserve">. Secondly, </w:t>
      </w:r>
      <w:r w:rsidRPr="00086858">
        <w:rPr>
          <w:rFonts w:cs="Arial"/>
          <w:lang w:val="en-US"/>
        </w:rPr>
        <w:t>the interface is always natively supported by the processor, which is not always the case with GbE, USB or MIPI,</w:t>
      </w:r>
      <w:r>
        <w:rPr>
          <w:rFonts w:cs="Arial"/>
          <w:lang w:val="en-US"/>
        </w:rPr>
        <w:t>”</w:t>
      </w:r>
      <w:r w:rsidRPr="00086858">
        <w:rPr>
          <w:rFonts w:cs="Arial"/>
          <w:lang w:val="en-US"/>
        </w:rPr>
        <w:t xml:space="preserve"> explains Martin Danzer, Director Product Management at congatec.</w:t>
      </w:r>
    </w:p>
    <w:p w14:paraId="0E5AE392" w14:textId="77777777" w:rsidR="001F2AFA" w:rsidRPr="00086858" w:rsidRDefault="001F2AFA" w:rsidP="001F2AFA">
      <w:pPr>
        <w:ind w:right="1"/>
        <w:rPr>
          <w:rFonts w:cs="Arial"/>
          <w:lang w:val="en-US"/>
        </w:rPr>
      </w:pPr>
    </w:p>
    <w:p w14:paraId="4FD904B2" w14:textId="77777777" w:rsidR="001F2AFA" w:rsidRPr="00086858" w:rsidRDefault="001F2AFA" w:rsidP="001F2AFA">
      <w:pPr>
        <w:ind w:right="1"/>
        <w:rPr>
          <w:rFonts w:cs="Arial"/>
          <w:lang w:val="en-US"/>
        </w:rPr>
      </w:pPr>
      <w:r>
        <w:rPr>
          <w:rFonts w:cs="Arial"/>
          <w:lang w:val="en-US"/>
        </w:rPr>
        <w:t xml:space="preserve">“The ability to </w:t>
      </w:r>
      <w:r w:rsidRPr="00086858">
        <w:rPr>
          <w:rFonts w:cs="Arial"/>
          <w:lang w:val="en-US"/>
        </w:rPr>
        <w:t xml:space="preserve">use multiple lanes </w:t>
      </w:r>
      <w:r>
        <w:rPr>
          <w:rFonts w:cs="Arial"/>
          <w:lang w:val="en-US"/>
        </w:rPr>
        <w:t xml:space="preserve">in parallel </w:t>
      </w:r>
      <w:r w:rsidRPr="00086858">
        <w:rPr>
          <w:rFonts w:cs="Arial"/>
          <w:lang w:val="en-US"/>
        </w:rPr>
        <w:t xml:space="preserve">makes </w:t>
      </w:r>
      <w:r>
        <w:rPr>
          <w:rFonts w:cs="Arial"/>
          <w:lang w:val="en-US"/>
        </w:rPr>
        <w:t>PCIe</w:t>
      </w:r>
      <w:r w:rsidRPr="00086858">
        <w:rPr>
          <w:rFonts w:cs="Arial"/>
          <w:lang w:val="en-US"/>
        </w:rPr>
        <w:t xml:space="preserve"> performance highly scalable </w:t>
      </w:r>
      <w:r>
        <w:rPr>
          <w:rFonts w:cs="Arial"/>
          <w:lang w:val="en-US"/>
        </w:rPr>
        <w:t>across</w:t>
      </w:r>
      <w:r w:rsidRPr="00086858">
        <w:rPr>
          <w:rFonts w:cs="Arial"/>
          <w:lang w:val="en-US"/>
        </w:rPr>
        <w:t xml:space="preserve"> multi-camera system solutions while keeping overall system costs low. PCIe also offers high investment security into the future as this bus is inextricably linked to the x86 processor bus,</w:t>
      </w:r>
      <w:r>
        <w:rPr>
          <w:rFonts w:cs="Arial"/>
          <w:lang w:val="en-US"/>
        </w:rPr>
        <w:t>”</w:t>
      </w:r>
      <w:r w:rsidRPr="00086858">
        <w:rPr>
          <w:rFonts w:cs="Arial"/>
          <w:lang w:val="en-US"/>
        </w:rPr>
        <w:t xml:space="preserve"> explains Uwe Hagmaier, Head of R&amp;D at MATRIX VISION.</w:t>
      </w:r>
    </w:p>
    <w:p w14:paraId="53960465" w14:textId="77777777" w:rsidR="001F2AFA" w:rsidRPr="00086858" w:rsidRDefault="001F2AFA" w:rsidP="001F2AFA">
      <w:pPr>
        <w:ind w:right="1"/>
        <w:rPr>
          <w:rFonts w:cs="Arial"/>
          <w:lang w:val="en-US"/>
        </w:rPr>
      </w:pPr>
    </w:p>
    <w:p w14:paraId="3D336777" w14:textId="77777777" w:rsidR="001F2AFA" w:rsidRPr="00086858" w:rsidRDefault="001F2AFA" w:rsidP="001F2AFA">
      <w:pPr>
        <w:ind w:right="1"/>
        <w:rPr>
          <w:rFonts w:cs="Arial"/>
          <w:lang w:val="en-US"/>
        </w:rPr>
      </w:pPr>
      <w:r w:rsidRPr="00086858">
        <w:rPr>
          <w:rFonts w:cs="Arial"/>
          <w:lang w:val="en-US"/>
        </w:rPr>
        <w:t xml:space="preserve">The live demo, which can operate with up to four camera modules, is designed </w:t>
      </w:r>
      <w:r>
        <w:rPr>
          <w:rFonts w:cs="Arial"/>
          <w:lang w:val="en-US"/>
        </w:rPr>
        <w:t>for</w:t>
      </w:r>
      <w:r w:rsidRPr="00086858">
        <w:rPr>
          <w:rFonts w:cs="Arial"/>
          <w:lang w:val="en-US"/>
        </w:rPr>
        <w:t xml:space="preserve"> SMARC modules with Intel Atom, Intel Pentium and </w:t>
      </w:r>
      <w:r>
        <w:rPr>
          <w:rFonts w:cs="Arial"/>
          <w:lang w:val="en-US"/>
        </w:rPr>
        <w:t xml:space="preserve">Intel </w:t>
      </w:r>
      <w:r w:rsidRPr="00086858">
        <w:rPr>
          <w:rFonts w:cs="Arial"/>
          <w:lang w:val="en-US"/>
        </w:rPr>
        <w:t>Celeron processors (code</w:t>
      </w:r>
      <w:r>
        <w:rPr>
          <w:rFonts w:cs="Arial"/>
          <w:lang w:val="en-US"/>
        </w:rPr>
        <w:t xml:space="preserve"> </w:t>
      </w:r>
      <w:r w:rsidRPr="00086858">
        <w:rPr>
          <w:rFonts w:cs="Arial"/>
          <w:lang w:val="en-US"/>
        </w:rPr>
        <w:t>name</w:t>
      </w:r>
      <w:r>
        <w:rPr>
          <w:rFonts w:cs="Arial"/>
          <w:lang w:val="en-US"/>
        </w:rPr>
        <w:t>s</w:t>
      </w:r>
      <w:r w:rsidRPr="00086858">
        <w:rPr>
          <w:rFonts w:cs="Arial"/>
          <w:lang w:val="en-US"/>
        </w:rPr>
        <w:t xml:space="preserve"> Elkhart Lake and Apollo Lake). Variants </w:t>
      </w:r>
      <w:r>
        <w:rPr>
          <w:rFonts w:cs="Arial"/>
          <w:lang w:val="en-US"/>
        </w:rPr>
        <w:t>featuring</w:t>
      </w:r>
      <w:r w:rsidRPr="00086858">
        <w:rPr>
          <w:rFonts w:cs="Arial"/>
          <w:lang w:val="en-US"/>
        </w:rPr>
        <w:t xml:space="preserve"> NXP i.MX8 M Plus processor</w:t>
      </w:r>
      <w:r>
        <w:rPr>
          <w:rFonts w:cs="Arial"/>
          <w:lang w:val="en-US"/>
        </w:rPr>
        <w:t xml:space="preserve"> </w:t>
      </w:r>
      <w:r w:rsidRPr="00086858">
        <w:rPr>
          <w:rFonts w:cs="Arial"/>
          <w:lang w:val="en-US"/>
        </w:rPr>
        <w:t xml:space="preserve">based SMARC modules are also </w:t>
      </w:r>
      <w:r>
        <w:rPr>
          <w:rFonts w:cs="Arial"/>
          <w:lang w:val="en-US"/>
        </w:rPr>
        <w:t>available</w:t>
      </w:r>
      <w:r w:rsidRPr="00086858">
        <w:rPr>
          <w:rFonts w:cs="Arial"/>
          <w:lang w:val="en-US"/>
        </w:rPr>
        <w:t xml:space="preserve">. </w:t>
      </w:r>
      <w:r>
        <w:rPr>
          <w:rFonts w:cs="Arial"/>
          <w:lang w:val="en-US"/>
        </w:rPr>
        <w:t xml:space="preserve">The </w:t>
      </w:r>
      <w:r w:rsidRPr="00086858">
        <w:rPr>
          <w:rFonts w:cs="Arial"/>
          <w:lang w:val="en-US"/>
        </w:rPr>
        <w:t xml:space="preserve">MATRIX </w:t>
      </w:r>
      <w:r w:rsidR="00302278">
        <w:rPr>
          <w:rFonts w:cs="Arial"/>
          <w:lang w:val="en-US"/>
        </w:rPr>
        <w:t xml:space="preserve">VISION </w:t>
      </w:r>
      <w:proofErr w:type="spellStart"/>
      <w:r w:rsidRPr="00086858">
        <w:rPr>
          <w:rFonts w:cs="Arial"/>
          <w:lang w:val="en-US"/>
        </w:rPr>
        <w:t>mvBlueNAOS</w:t>
      </w:r>
      <w:proofErr w:type="spellEnd"/>
      <w:r w:rsidRPr="00086858">
        <w:rPr>
          <w:rFonts w:cs="Arial"/>
          <w:lang w:val="en-US"/>
        </w:rPr>
        <w:t xml:space="preserve"> camera module family uses the latest </w:t>
      </w:r>
      <w:r w:rsidRPr="00434510">
        <w:rPr>
          <w:rFonts w:cs="Arial"/>
          <w:lang w:val="en-US"/>
        </w:rPr>
        <w:t>global</w:t>
      </w:r>
      <w:r w:rsidRPr="00086858">
        <w:rPr>
          <w:rFonts w:cs="Arial"/>
          <w:lang w:val="en-US"/>
        </w:rPr>
        <w:t xml:space="preserve"> shutter sensors from the Sony </w:t>
      </w:r>
      <w:proofErr w:type="spellStart"/>
      <w:r w:rsidRPr="00086858">
        <w:rPr>
          <w:rFonts w:cs="Arial"/>
          <w:lang w:val="en-US"/>
        </w:rPr>
        <w:t>Pregius</w:t>
      </w:r>
      <w:proofErr w:type="spellEnd"/>
      <w:r w:rsidRPr="00086858">
        <w:rPr>
          <w:rFonts w:cs="Arial"/>
          <w:lang w:val="en-US"/>
        </w:rPr>
        <w:t xml:space="preserve"> and </w:t>
      </w:r>
      <w:proofErr w:type="spellStart"/>
      <w:r w:rsidRPr="00086858">
        <w:rPr>
          <w:rFonts w:cs="Arial"/>
          <w:lang w:val="en-US"/>
        </w:rPr>
        <w:t>Pregius</w:t>
      </w:r>
      <w:proofErr w:type="spellEnd"/>
      <w:r w:rsidRPr="00086858">
        <w:rPr>
          <w:rFonts w:cs="Arial"/>
          <w:lang w:val="en-US"/>
        </w:rPr>
        <w:t xml:space="preserve"> S series. </w:t>
      </w:r>
      <w:r>
        <w:rPr>
          <w:rFonts w:cs="Arial"/>
          <w:lang w:val="en-US"/>
        </w:rPr>
        <w:t>Providing h</w:t>
      </w:r>
      <w:r w:rsidRPr="00086858">
        <w:rPr>
          <w:rFonts w:cs="Arial"/>
          <w:lang w:val="en-US"/>
        </w:rPr>
        <w:t>igh image quality</w:t>
      </w:r>
      <w:r>
        <w:rPr>
          <w:rFonts w:cs="Arial"/>
          <w:lang w:val="en-US"/>
        </w:rPr>
        <w:t xml:space="preserve">, </w:t>
      </w:r>
      <w:r w:rsidRPr="00086858">
        <w:rPr>
          <w:rFonts w:cs="Arial"/>
          <w:lang w:val="en-US"/>
        </w:rPr>
        <w:t>small pixel size</w:t>
      </w:r>
      <w:r>
        <w:rPr>
          <w:rFonts w:cs="Arial"/>
          <w:lang w:val="en-US"/>
        </w:rPr>
        <w:t>s</w:t>
      </w:r>
      <w:r w:rsidRPr="00086858">
        <w:rPr>
          <w:rFonts w:cs="Arial"/>
          <w:lang w:val="en-US"/>
        </w:rPr>
        <w:t xml:space="preserve"> and high transfer rates, they </w:t>
      </w:r>
      <w:r>
        <w:rPr>
          <w:rFonts w:cs="Arial"/>
          <w:lang w:val="en-US"/>
        </w:rPr>
        <w:t>are a perfect fit</w:t>
      </w:r>
      <w:r w:rsidRPr="00086858">
        <w:rPr>
          <w:rFonts w:cs="Arial"/>
          <w:lang w:val="en-US"/>
        </w:rPr>
        <w:t xml:space="preserve"> for this camera platform. T</w:t>
      </w:r>
      <w:r>
        <w:rPr>
          <w:rFonts w:cs="Arial"/>
          <w:lang w:val="en-US"/>
        </w:rPr>
        <w:t>o support t</w:t>
      </w:r>
      <w:r w:rsidRPr="00086858">
        <w:rPr>
          <w:rFonts w:cs="Arial"/>
          <w:lang w:val="en-US"/>
        </w:rPr>
        <w:t xml:space="preserve">he </w:t>
      </w:r>
      <w:r>
        <w:rPr>
          <w:rFonts w:cs="Arial"/>
          <w:lang w:val="en-US"/>
        </w:rPr>
        <w:t xml:space="preserve">various </w:t>
      </w:r>
      <w:r w:rsidRPr="00086858">
        <w:rPr>
          <w:rFonts w:cs="Arial"/>
          <w:lang w:val="en-US"/>
        </w:rPr>
        <w:t>processor architectures available on SMARC</w:t>
      </w:r>
      <w:r>
        <w:rPr>
          <w:rFonts w:cs="Arial"/>
          <w:lang w:val="en-US"/>
        </w:rPr>
        <w:t>, a</w:t>
      </w:r>
      <w:r w:rsidRPr="00086858">
        <w:rPr>
          <w:rFonts w:cs="Arial"/>
          <w:lang w:val="en-US"/>
        </w:rPr>
        <w:t xml:space="preserve"> </w:t>
      </w:r>
      <w:proofErr w:type="spellStart"/>
      <w:r w:rsidRPr="00086858">
        <w:rPr>
          <w:rFonts w:cs="Arial"/>
          <w:lang w:val="en-US"/>
        </w:rPr>
        <w:t>mvIMPACT</w:t>
      </w:r>
      <w:proofErr w:type="spellEnd"/>
      <w:r w:rsidRPr="00086858">
        <w:rPr>
          <w:rFonts w:cs="Arial"/>
          <w:lang w:val="en-US"/>
        </w:rPr>
        <w:t xml:space="preserve"> Acquire SDK</w:t>
      </w:r>
      <w:r>
        <w:rPr>
          <w:rFonts w:cs="Arial"/>
          <w:lang w:val="en-US"/>
        </w:rPr>
        <w:t xml:space="preserve"> is part of the package</w:t>
      </w:r>
      <w:r w:rsidRPr="00086858">
        <w:rPr>
          <w:rFonts w:cs="Arial"/>
          <w:lang w:val="en-US"/>
        </w:rPr>
        <w:t xml:space="preserve">. The </w:t>
      </w:r>
      <w:proofErr w:type="spellStart"/>
      <w:r w:rsidRPr="00086858">
        <w:rPr>
          <w:rFonts w:cs="Arial"/>
          <w:lang w:val="en-US"/>
        </w:rPr>
        <w:t>GenICam</w:t>
      </w:r>
      <w:proofErr w:type="spellEnd"/>
      <w:r w:rsidRPr="00086858">
        <w:rPr>
          <w:rFonts w:cs="Arial"/>
          <w:lang w:val="en-US"/>
        </w:rPr>
        <w:t xml:space="preserve"> </w:t>
      </w:r>
      <w:proofErr w:type="spellStart"/>
      <w:r w:rsidRPr="00DA27ED">
        <w:rPr>
          <w:rFonts w:cs="Arial"/>
          <w:lang w:val="en-US"/>
        </w:rPr>
        <w:t>GenTL</w:t>
      </w:r>
      <w:proofErr w:type="spellEnd"/>
      <w:r w:rsidRPr="00DA27ED">
        <w:rPr>
          <w:rFonts w:cs="Arial"/>
          <w:lang w:val="en-US"/>
        </w:rPr>
        <w:t xml:space="preserve"> producer</w:t>
      </w:r>
      <w:r w:rsidRPr="00086858">
        <w:rPr>
          <w:rFonts w:cs="Arial"/>
          <w:lang w:val="en-US"/>
        </w:rPr>
        <w:t xml:space="preserve"> ensures compatibility with existing developments and guarantees </w:t>
      </w:r>
      <w:r>
        <w:rPr>
          <w:rFonts w:cs="Arial"/>
          <w:lang w:val="en-US"/>
        </w:rPr>
        <w:t xml:space="preserve">a </w:t>
      </w:r>
      <w:r w:rsidRPr="00086858">
        <w:rPr>
          <w:rFonts w:cs="Arial"/>
          <w:lang w:val="en-US"/>
        </w:rPr>
        <w:t xml:space="preserve">smooth switch between different hardware platforms. Additional packages for LabVIEW, DirectShow, </w:t>
      </w:r>
      <w:proofErr w:type="spellStart"/>
      <w:r w:rsidRPr="00086858">
        <w:rPr>
          <w:rFonts w:cs="Arial"/>
          <w:lang w:val="en-US"/>
        </w:rPr>
        <w:t>VisionPro</w:t>
      </w:r>
      <w:proofErr w:type="spellEnd"/>
      <w:r w:rsidRPr="00086858">
        <w:rPr>
          <w:rFonts w:cs="Arial"/>
          <w:lang w:val="en-US"/>
        </w:rPr>
        <w:t xml:space="preserve"> and Halcon</w:t>
      </w:r>
      <w:r>
        <w:rPr>
          <w:rFonts w:cs="Arial"/>
          <w:lang w:val="en-US"/>
        </w:rPr>
        <w:t xml:space="preserve"> </w:t>
      </w:r>
      <w:r w:rsidRPr="00086858">
        <w:rPr>
          <w:rFonts w:cs="Arial"/>
          <w:lang w:val="en-US"/>
        </w:rPr>
        <w:t>are also available.</w:t>
      </w:r>
    </w:p>
    <w:p w14:paraId="781512B9" w14:textId="77777777" w:rsidR="001F2AFA" w:rsidRPr="00086858" w:rsidRDefault="001F2AFA" w:rsidP="001F2AFA">
      <w:pPr>
        <w:ind w:right="1"/>
        <w:rPr>
          <w:rFonts w:cs="Arial"/>
          <w:lang w:val="en-US"/>
        </w:rPr>
      </w:pPr>
    </w:p>
    <w:p w14:paraId="5B7C42E2" w14:textId="77777777" w:rsidR="001F2AFA" w:rsidRPr="00086858" w:rsidRDefault="001F2AFA" w:rsidP="001F2AFA">
      <w:pPr>
        <w:ind w:right="1"/>
        <w:rPr>
          <w:rFonts w:cs="Arial"/>
          <w:lang w:val="en-US"/>
        </w:rPr>
      </w:pPr>
      <w:r>
        <w:rPr>
          <w:rFonts w:cs="Arial"/>
          <w:lang w:val="en-US"/>
        </w:rPr>
        <w:t xml:space="preserve">Developers interested in evaluating the </w:t>
      </w:r>
      <w:r w:rsidRPr="00086858">
        <w:rPr>
          <w:rFonts w:cs="Arial"/>
          <w:lang w:val="en-US"/>
        </w:rPr>
        <w:t xml:space="preserve">PCIe vision cards </w:t>
      </w:r>
      <w:r>
        <w:rPr>
          <w:rFonts w:cs="Arial"/>
          <w:lang w:val="en-US"/>
        </w:rPr>
        <w:t>of t</w:t>
      </w:r>
      <w:r w:rsidRPr="00086858">
        <w:rPr>
          <w:rFonts w:cs="Arial"/>
          <w:lang w:val="en-US"/>
        </w:rPr>
        <w:t xml:space="preserve">he </w:t>
      </w:r>
      <w:proofErr w:type="spellStart"/>
      <w:r w:rsidRPr="00086858">
        <w:rPr>
          <w:rFonts w:cs="Arial"/>
          <w:lang w:val="en-US"/>
        </w:rPr>
        <w:t>mvBlueNAOS</w:t>
      </w:r>
      <w:proofErr w:type="spellEnd"/>
      <w:r w:rsidRPr="00086858">
        <w:rPr>
          <w:rFonts w:cs="Arial"/>
          <w:lang w:val="en-US"/>
        </w:rPr>
        <w:t xml:space="preserve"> family in combination with </w:t>
      </w:r>
      <w:r>
        <w:rPr>
          <w:rFonts w:cs="Arial"/>
          <w:lang w:val="en-US"/>
        </w:rPr>
        <w:t xml:space="preserve">congatec </w:t>
      </w:r>
      <w:r w:rsidRPr="00086858">
        <w:rPr>
          <w:rFonts w:cs="Arial"/>
          <w:lang w:val="en-US"/>
        </w:rPr>
        <w:t xml:space="preserve">SMARC modules based on Intel Atom, Intel Pentium and </w:t>
      </w:r>
      <w:r>
        <w:rPr>
          <w:rFonts w:cs="Arial"/>
          <w:lang w:val="en-US"/>
        </w:rPr>
        <w:t xml:space="preserve">Intel </w:t>
      </w:r>
      <w:r w:rsidRPr="00086858">
        <w:rPr>
          <w:rFonts w:cs="Arial"/>
          <w:lang w:val="en-US"/>
        </w:rPr>
        <w:t>Celeron processors as well as NXP i.MX8 M Plus processors</w:t>
      </w:r>
      <w:r>
        <w:rPr>
          <w:rFonts w:cs="Arial"/>
          <w:lang w:val="en-US"/>
        </w:rPr>
        <w:t xml:space="preserve">, can choose between </w:t>
      </w:r>
      <w:r w:rsidR="002B7939">
        <w:rPr>
          <w:rFonts w:cs="Arial"/>
          <w:lang w:val="en-US"/>
        </w:rPr>
        <w:t xml:space="preserve">6 different camera models with resolutions ranging from 1.6 MP (1456 x 1088) to 24.6 MP (5328 x 4608) and frame rates from 226.5 to 24.1 FPS. </w:t>
      </w:r>
    </w:p>
    <w:p w14:paraId="491EC5B9" w14:textId="77777777" w:rsidR="001F2AFA" w:rsidRPr="00086858" w:rsidRDefault="001F2AFA" w:rsidP="001F2AFA">
      <w:pPr>
        <w:rPr>
          <w:rFonts w:cs="Arial"/>
          <w:szCs w:val="22"/>
          <w:lang w:val="en-US"/>
        </w:rPr>
      </w:pPr>
    </w:p>
    <w:p w14:paraId="3C941A15" w14:textId="77777777" w:rsidR="001F2AFA" w:rsidRPr="00086858" w:rsidRDefault="001F2AFA" w:rsidP="001F2AFA">
      <w:pPr>
        <w:spacing w:before="100" w:beforeAutospacing="1" w:after="100" w:afterAutospacing="1" w:line="240" w:lineRule="auto"/>
        <w:rPr>
          <w:rFonts w:cs="Arial"/>
          <w:lang w:val="en-US"/>
        </w:rPr>
      </w:pPr>
      <w:r w:rsidRPr="00086858">
        <w:rPr>
          <w:rFonts w:cs="Arial"/>
          <w:lang w:val="en-US"/>
        </w:rPr>
        <w:t>For more information about SMARC Computer-on-Modules</w:t>
      </w:r>
      <w:r>
        <w:rPr>
          <w:rFonts w:cs="Arial"/>
          <w:lang w:val="en-US"/>
        </w:rPr>
        <w:t xml:space="preserve"> from congatec</w:t>
      </w:r>
      <w:r w:rsidRPr="00086858">
        <w:rPr>
          <w:rFonts w:cs="Arial"/>
          <w:lang w:val="en-US"/>
        </w:rPr>
        <w:t xml:space="preserve">, visit: </w:t>
      </w:r>
    </w:p>
    <w:p w14:paraId="18B9633C" w14:textId="77777777" w:rsidR="001F2AFA" w:rsidRDefault="00AB2224" w:rsidP="001F2AFA">
      <w:pPr>
        <w:rPr>
          <w:lang w:val="en-US"/>
        </w:rPr>
      </w:pPr>
      <w:hyperlink r:id="rId10" w:history="1">
        <w:r w:rsidR="001F2AFA" w:rsidRPr="002F30FD">
          <w:rPr>
            <w:rStyle w:val="Hyperlink"/>
            <w:lang w:val="en-US"/>
          </w:rPr>
          <w:t>https://www.congatec.com/en/technologies/smarc/</w:t>
        </w:r>
      </w:hyperlink>
    </w:p>
    <w:p w14:paraId="1B20B2D7" w14:textId="77777777" w:rsidR="001F2AFA" w:rsidRDefault="001F2AFA" w:rsidP="001F2AFA">
      <w:pPr>
        <w:rPr>
          <w:lang w:val="en-US"/>
        </w:rPr>
      </w:pPr>
    </w:p>
    <w:p w14:paraId="5079A4DE" w14:textId="77777777" w:rsidR="001F2AFA" w:rsidRPr="00086858" w:rsidRDefault="001F2AFA" w:rsidP="001F2AFA">
      <w:pPr>
        <w:rPr>
          <w:rFonts w:cs="Arial"/>
          <w:lang w:val="en-US"/>
        </w:rPr>
      </w:pPr>
      <w:r w:rsidRPr="00086858">
        <w:rPr>
          <w:rFonts w:cs="Arial"/>
          <w:lang w:val="en-US"/>
        </w:rPr>
        <w:t>For more information about camera modules</w:t>
      </w:r>
      <w:r>
        <w:rPr>
          <w:rFonts w:cs="Arial"/>
          <w:lang w:val="en-US"/>
        </w:rPr>
        <w:t xml:space="preserve"> from </w:t>
      </w:r>
      <w:r w:rsidRPr="00086858">
        <w:rPr>
          <w:rFonts w:cs="Arial"/>
          <w:lang w:val="en-US"/>
        </w:rPr>
        <w:t xml:space="preserve">MATRIX VISION, </w:t>
      </w:r>
      <w:r>
        <w:rPr>
          <w:rFonts w:cs="Arial"/>
          <w:lang w:val="en-US"/>
        </w:rPr>
        <w:t>visit</w:t>
      </w:r>
      <w:r w:rsidRPr="00086858">
        <w:rPr>
          <w:rFonts w:cs="Arial"/>
          <w:lang w:val="en-US"/>
        </w:rPr>
        <w:t>:</w:t>
      </w:r>
    </w:p>
    <w:p w14:paraId="65B6AC6B" w14:textId="77777777" w:rsidR="001F2AFA" w:rsidRPr="00086858" w:rsidRDefault="00AB2224" w:rsidP="001F2AFA">
      <w:pPr>
        <w:rPr>
          <w:rFonts w:cs="Arial"/>
          <w:lang w:val="en-US"/>
        </w:rPr>
      </w:pPr>
      <w:hyperlink r:id="rId11" w:history="1">
        <w:r w:rsidR="001F2AFA" w:rsidRPr="002F30FD">
          <w:rPr>
            <w:rStyle w:val="Hyperlink"/>
            <w:lang w:val="en-US"/>
          </w:rPr>
          <w:t>https://www.matrix-vision.com/pci-express-camera-module-series-mvbluenaos2-en.html</w:t>
        </w:r>
      </w:hyperlink>
      <w:r w:rsidR="001F2AFA">
        <w:rPr>
          <w:rFonts w:cs="Arial"/>
          <w:lang w:val="en-US"/>
        </w:rPr>
        <w:t xml:space="preserve"> </w:t>
      </w:r>
    </w:p>
    <w:p w14:paraId="2C01618F" w14:textId="77777777" w:rsidR="00B2216B" w:rsidRPr="00B10D57" w:rsidRDefault="00B2216B" w:rsidP="00871874">
      <w:pPr>
        <w:rPr>
          <w:rFonts w:cs="Arial"/>
          <w:szCs w:val="22"/>
          <w:lang w:val="en-US"/>
        </w:rPr>
      </w:pPr>
    </w:p>
    <w:p w14:paraId="4C0878E0" w14:textId="77777777" w:rsidR="00F76F29" w:rsidRPr="00B10D57" w:rsidRDefault="00F76F29" w:rsidP="00F76F29">
      <w:pPr>
        <w:pStyle w:val="Standard1"/>
        <w:spacing w:line="360" w:lineRule="auto"/>
        <w:jc w:val="center"/>
        <w:rPr>
          <w:rFonts w:ascii="Arial" w:hAnsi="Arial" w:cs="Arial"/>
          <w:sz w:val="16"/>
          <w:szCs w:val="16"/>
          <w:lang w:val="en-US"/>
        </w:rPr>
      </w:pPr>
      <w:r w:rsidRPr="00B10D57">
        <w:rPr>
          <w:rFonts w:ascii="Arial" w:hAnsi="Arial" w:cs="Arial"/>
          <w:sz w:val="16"/>
          <w:szCs w:val="16"/>
          <w:lang w:val="en-US"/>
        </w:rPr>
        <w:t>* * *</w:t>
      </w:r>
    </w:p>
    <w:p w14:paraId="7C11FF9D" w14:textId="77777777" w:rsidR="008005B7" w:rsidRPr="00B10D57" w:rsidRDefault="008005B7" w:rsidP="00EC364C">
      <w:pPr>
        <w:pStyle w:val="xxmsonormal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59882CDC" w14:textId="77777777" w:rsidR="00016677" w:rsidRPr="009F20C4" w:rsidRDefault="00016677" w:rsidP="00016677">
      <w:pPr>
        <w:pStyle w:val="xxmsonormal"/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9F20C4">
        <w:rPr>
          <w:rFonts w:ascii="Arial" w:hAnsi="Arial" w:cs="Arial"/>
          <w:b/>
          <w:bCs/>
          <w:sz w:val="16"/>
          <w:szCs w:val="16"/>
          <w:lang w:val="en-US"/>
        </w:rPr>
        <w:t xml:space="preserve">About congatec </w:t>
      </w:r>
    </w:p>
    <w:p w14:paraId="582DD374" w14:textId="77777777" w:rsidR="00016677" w:rsidRPr="009F20C4" w:rsidRDefault="00016677" w:rsidP="00016677">
      <w:pPr>
        <w:pStyle w:val="xxstandard1"/>
        <w:spacing w:line="276" w:lineRule="auto"/>
        <w:ind w:right="283"/>
        <w:rPr>
          <w:rFonts w:cs="Arial"/>
          <w:sz w:val="16"/>
          <w:szCs w:val="16"/>
          <w:lang w:val="en-US"/>
        </w:rPr>
      </w:pPr>
      <w:r w:rsidRPr="009F20C4">
        <w:rPr>
          <w:rFonts w:cs="Arial"/>
          <w:sz w:val="16"/>
          <w:szCs w:val="16"/>
          <w:lang w:val="en-US"/>
        </w:rPr>
        <w:t xml:space="preserve">congatec is a rapidly growing technology company focusing on embedded and edge computing products and services. The high-performance computer modules are used in a wide range of applications and devices in industrial automation, medical technology, transportation, telecommunications and many other verticals. Backed by controlling shareholder DBAG Fund VIII, a German midmarket fund focusing on growing industrial businesses, congatec has the financing and M&amp;A experience to take advantage of these expanding market opportunities. congatec is the global market leader in the computer-on-modules segment with an excellent customer base from start-ups to international </w:t>
      </w:r>
      <w:proofErr w:type="gramStart"/>
      <w:r w:rsidRPr="009F20C4">
        <w:rPr>
          <w:rFonts w:cs="Arial"/>
          <w:sz w:val="16"/>
          <w:szCs w:val="16"/>
          <w:lang w:val="en-US"/>
        </w:rPr>
        <w:t>blue chip</w:t>
      </w:r>
      <w:proofErr w:type="gramEnd"/>
      <w:r w:rsidRPr="009F20C4">
        <w:rPr>
          <w:rFonts w:cs="Arial"/>
          <w:sz w:val="16"/>
          <w:szCs w:val="16"/>
          <w:lang w:val="en-US"/>
        </w:rPr>
        <w:t xml:space="preserve"> companies. Founded in 2004 and headquartered in </w:t>
      </w:r>
      <w:proofErr w:type="spellStart"/>
      <w:r w:rsidRPr="009F20C4">
        <w:rPr>
          <w:rFonts w:cs="Arial"/>
          <w:sz w:val="16"/>
          <w:szCs w:val="16"/>
          <w:lang w:val="en-US"/>
        </w:rPr>
        <w:t>Deggendorf</w:t>
      </w:r>
      <w:proofErr w:type="spellEnd"/>
      <w:r w:rsidRPr="009F20C4">
        <w:rPr>
          <w:rFonts w:cs="Arial"/>
          <w:sz w:val="16"/>
          <w:szCs w:val="16"/>
          <w:lang w:val="en-US"/>
        </w:rPr>
        <w:t xml:space="preserve">, Germany, the company reached sales of 127.5 million US dollars in 2020. More information is available on our website at </w:t>
      </w:r>
      <w:hyperlink r:id="rId12" w:history="1">
        <w:r w:rsidR="004B73BD" w:rsidRPr="009F20C4">
          <w:rPr>
            <w:rStyle w:val="Hyperlink"/>
            <w:rFonts w:cs="Arial"/>
            <w:sz w:val="16"/>
            <w:szCs w:val="16"/>
            <w:lang w:val="en-US"/>
          </w:rPr>
          <w:t>www.congatec.com</w:t>
        </w:r>
      </w:hyperlink>
      <w:r w:rsidRPr="009F20C4">
        <w:rPr>
          <w:rFonts w:cs="Arial"/>
          <w:sz w:val="16"/>
          <w:szCs w:val="16"/>
          <w:lang w:val="en-US"/>
        </w:rPr>
        <w:t xml:space="preserve">or via </w:t>
      </w:r>
      <w:hyperlink r:id="rId13" w:history="1">
        <w:r w:rsidRPr="009F20C4">
          <w:rPr>
            <w:rStyle w:val="Hyperlink"/>
            <w:rFonts w:cs="Arial"/>
            <w:sz w:val="16"/>
            <w:szCs w:val="16"/>
            <w:lang w:val="en-US"/>
          </w:rPr>
          <w:t>LinkedIn</w:t>
        </w:r>
      </w:hyperlink>
      <w:r w:rsidRPr="009F20C4">
        <w:rPr>
          <w:rFonts w:cs="Arial"/>
          <w:sz w:val="16"/>
          <w:szCs w:val="16"/>
          <w:lang w:val="en-US"/>
        </w:rPr>
        <w:t xml:space="preserve">, </w:t>
      </w:r>
      <w:hyperlink r:id="rId14" w:history="1">
        <w:r w:rsidRPr="009F20C4">
          <w:rPr>
            <w:rStyle w:val="Hyperlink"/>
            <w:rFonts w:cs="Arial"/>
            <w:sz w:val="16"/>
            <w:szCs w:val="16"/>
            <w:lang w:val="en-US"/>
          </w:rPr>
          <w:t>Twitter</w:t>
        </w:r>
      </w:hyperlink>
      <w:r w:rsidRPr="009F20C4">
        <w:rPr>
          <w:rFonts w:cs="Arial"/>
          <w:sz w:val="16"/>
          <w:szCs w:val="16"/>
          <w:lang w:val="en-US"/>
        </w:rPr>
        <w:t xml:space="preserve"> and </w:t>
      </w:r>
      <w:hyperlink r:id="rId15" w:history="1">
        <w:r w:rsidRPr="009F20C4">
          <w:rPr>
            <w:rStyle w:val="Hyperlink"/>
            <w:rFonts w:cs="Arial"/>
            <w:sz w:val="16"/>
            <w:szCs w:val="16"/>
            <w:lang w:val="en-US"/>
          </w:rPr>
          <w:t>YouTube</w:t>
        </w:r>
      </w:hyperlink>
      <w:r w:rsidRPr="009F20C4">
        <w:rPr>
          <w:rFonts w:cs="Arial"/>
          <w:sz w:val="16"/>
          <w:szCs w:val="16"/>
          <w:lang w:val="en-US"/>
        </w:rPr>
        <w:t>.</w:t>
      </w:r>
    </w:p>
    <w:p w14:paraId="7115F9AE" w14:textId="77777777" w:rsidR="00EC364C" w:rsidRPr="009F20C4" w:rsidRDefault="00EC364C" w:rsidP="00EC364C">
      <w:pPr>
        <w:pStyle w:val="Standard1"/>
        <w:spacing w:line="200" w:lineRule="atLeast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</w:tblGrid>
      <w:tr w:rsidR="00B10D57" w:rsidRPr="00302278" w14:paraId="3F0C6905" w14:textId="77777777" w:rsidTr="00CE748D">
        <w:trPr>
          <w:trHeight w:val="270"/>
        </w:trPr>
        <w:tc>
          <w:tcPr>
            <w:tcW w:w="2552" w:type="dxa"/>
            <w:shd w:val="clear" w:color="auto" w:fill="auto"/>
          </w:tcPr>
          <w:p w14:paraId="731881AB" w14:textId="77777777" w:rsidR="00B10D57" w:rsidRPr="00161A0A" w:rsidRDefault="00B10D57" w:rsidP="00561E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61A0A">
              <w:rPr>
                <w:rFonts w:ascii="Arial" w:hAnsi="Arial" w:cs="Arial"/>
                <w:b/>
                <w:sz w:val="18"/>
                <w:szCs w:val="18"/>
                <w:lang w:val="en-US"/>
              </w:rPr>
              <w:t>Reader enquiries:</w:t>
            </w:r>
          </w:p>
          <w:p w14:paraId="0E3367E6" w14:textId="77777777" w:rsidR="00B10D57" w:rsidRPr="00161A0A" w:rsidRDefault="00B10D57" w:rsidP="00561E70">
            <w:pPr>
              <w:pStyle w:val="Standard1"/>
              <w:tabs>
                <w:tab w:val="left" w:pos="2020"/>
              </w:tabs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 w:rsidRPr="00161A0A">
              <w:rPr>
                <w:rFonts w:ascii="Arial" w:hAnsi="Arial" w:cs="Arial"/>
                <w:sz w:val="18"/>
                <w:szCs w:val="18"/>
                <w:lang w:val="en-US"/>
              </w:rPr>
              <w:t>congatec GmbH</w:t>
            </w:r>
          </w:p>
          <w:p w14:paraId="65258FE2" w14:textId="77777777" w:rsidR="00B10D57" w:rsidRPr="00161A0A" w:rsidRDefault="00B10D57" w:rsidP="00561E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 w:rsidRPr="00161A0A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  <w:p w14:paraId="6D0DCD2E" w14:textId="77777777" w:rsidR="00B10D57" w:rsidRPr="00161A0A" w:rsidRDefault="00B10D57" w:rsidP="00561E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 w:rsidRPr="00161A0A">
              <w:rPr>
                <w:rFonts w:ascii="Arial" w:hAnsi="Arial" w:cs="Arial"/>
                <w:sz w:val="18"/>
                <w:szCs w:val="18"/>
                <w:lang w:val="en-US"/>
              </w:rPr>
              <w:t>Phone: +49-991-2700-0</w:t>
            </w:r>
          </w:p>
          <w:p w14:paraId="4585561F" w14:textId="77777777" w:rsidR="00B10D57" w:rsidRPr="00161A0A" w:rsidRDefault="00AB2224" w:rsidP="00561E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6" w:history="1">
              <w:r w:rsidR="00B10D57" w:rsidRPr="00161A0A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info@congatec.com</w:t>
              </w:r>
            </w:hyperlink>
            <w:r w:rsidR="00B10D57" w:rsidRPr="00161A0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2745B935" w14:textId="77777777" w:rsidR="00B10D57" w:rsidRPr="00302278" w:rsidRDefault="00AB2224" w:rsidP="00561E70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7" w:history="1">
              <w:r w:rsidR="00B10D57" w:rsidRPr="00161A0A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www.congatec.com</w:t>
              </w:r>
            </w:hyperlink>
          </w:p>
          <w:p w14:paraId="38DEE6D8" w14:textId="77777777" w:rsidR="00561E70" w:rsidRPr="00161A0A" w:rsidRDefault="00561E70" w:rsidP="00CE748D">
            <w:pPr>
              <w:pStyle w:val="Standard1"/>
              <w:snapToGrid w:val="0"/>
              <w:spacing w:line="276" w:lineRule="auto"/>
              <w:ind w:right="-1058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14:paraId="5A4AB5F9" w14:textId="77777777" w:rsidR="00B10D57" w:rsidRPr="00161A0A" w:rsidRDefault="00B10D57" w:rsidP="00161A0A">
            <w:pPr>
              <w:pStyle w:val="Standard1"/>
              <w:tabs>
                <w:tab w:val="left" w:pos="1590"/>
              </w:tabs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61A0A">
              <w:rPr>
                <w:rFonts w:ascii="Arial" w:hAnsi="Arial" w:cs="Arial"/>
                <w:b/>
                <w:sz w:val="18"/>
                <w:szCs w:val="18"/>
                <w:lang w:val="en-US"/>
              </w:rPr>
              <w:t>Press contact:</w:t>
            </w:r>
          </w:p>
          <w:p w14:paraId="7F33F290" w14:textId="77777777" w:rsidR="00B10D57" w:rsidRPr="00161A0A" w:rsidRDefault="00B10D57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1A0A">
              <w:rPr>
                <w:rFonts w:ascii="Arial" w:hAnsi="Arial" w:cs="Arial"/>
                <w:sz w:val="18"/>
                <w:szCs w:val="18"/>
                <w:lang w:val="en-US"/>
              </w:rPr>
              <w:t>SAMS Network</w:t>
            </w:r>
          </w:p>
          <w:p w14:paraId="06ED67BE" w14:textId="77777777" w:rsidR="00B10D57" w:rsidRPr="00161A0A" w:rsidRDefault="00B10D57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1A0A">
              <w:rPr>
                <w:rFonts w:ascii="Arial" w:hAnsi="Arial" w:cs="Arial"/>
                <w:sz w:val="18"/>
                <w:szCs w:val="18"/>
                <w:lang w:val="en-US"/>
              </w:rPr>
              <w:t>Michael Hennen</w:t>
            </w:r>
          </w:p>
          <w:p w14:paraId="5CB18703" w14:textId="77777777" w:rsidR="00B10D57" w:rsidRPr="00161A0A" w:rsidRDefault="00B10D57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1A0A">
              <w:rPr>
                <w:rFonts w:ascii="Arial" w:hAnsi="Arial" w:cs="Arial"/>
                <w:sz w:val="18"/>
                <w:szCs w:val="18"/>
                <w:lang w:val="en-US"/>
              </w:rPr>
              <w:t>Phone: +49-2405-4526720</w:t>
            </w:r>
          </w:p>
          <w:p w14:paraId="219577A0" w14:textId="77777777" w:rsidR="00B10D57" w:rsidRPr="00161A0A" w:rsidRDefault="00AB2224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8" w:history="1">
              <w:r w:rsidR="00B10D57" w:rsidRPr="00161A0A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info@sams-network.com</w:t>
              </w:r>
            </w:hyperlink>
            <w:r w:rsidR="00B10D57" w:rsidRPr="00161A0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7E1B006D" w14:textId="77777777" w:rsidR="00B10D57" w:rsidRPr="00302278" w:rsidRDefault="00AB2224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9" w:history="1">
              <w:r w:rsidR="00B10D57" w:rsidRPr="00161A0A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www.sams-network.com</w:t>
              </w:r>
            </w:hyperlink>
          </w:p>
          <w:p w14:paraId="6CEC447D" w14:textId="77777777" w:rsidR="00561E70" w:rsidRPr="00161A0A" w:rsidRDefault="00561E70" w:rsidP="00CE748D">
            <w:pPr>
              <w:pStyle w:val="Standard1"/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</w:tc>
      </w:tr>
    </w:tbl>
    <w:p w14:paraId="5A25B729" w14:textId="77777777" w:rsidR="00B10D57" w:rsidRPr="009F20C4" w:rsidRDefault="00B10D57" w:rsidP="00B10D57">
      <w:pPr>
        <w:pStyle w:val="Standard1"/>
        <w:spacing w:line="200" w:lineRule="atLeast"/>
        <w:rPr>
          <w:rFonts w:ascii="Arial" w:hAnsi="Arial" w:cs="Arial"/>
          <w:i/>
          <w:iCs/>
          <w:sz w:val="16"/>
          <w:szCs w:val="16"/>
          <w:lang w:val="en-US"/>
        </w:rPr>
      </w:pPr>
    </w:p>
    <w:p w14:paraId="73F091A2" w14:textId="77777777" w:rsidR="00B10D57" w:rsidRPr="009F20C4" w:rsidRDefault="00B10D57" w:rsidP="00B10D57">
      <w:pPr>
        <w:pStyle w:val="Standard1"/>
        <w:rPr>
          <w:rFonts w:ascii="Arial" w:hAnsi="Arial" w:cs="Arial"/>
          <w:sz w:val="16"/>
          <w:szCs w:val="16"/>
          <w:lang w:val="en-US"/>
        </w:rPr>
      </w:pPr>
      <w:r w:rsidRPr="009F20C4">
        <w:rPr>
          <w:rFonts w:ascii="Arial" w:hAnsi="Arial" w:cs="Arial"/>
          <w:sz w:val="16"/>
          <w:szCs w:val="16"/>
          <w:lang w:val="en-US" w:eastAsia="de-DE"/>
        </w:rPr>
        <w:t>Text and photograph available at</w:t>
      </w:r>
      <w:r w:rsidRPr="009F20C4">
        <w:rPr>
          <w:rFonts w:ascii="Arial" w:hAnsi="Arial" w:cs="Arial"/>
          <w:iCs/>
          <w:color w:val="000000"/>
          <w:sz w:val="16"/>
          <w:szCs w:val="16"/>
          <w:lang w:val="en-US"/>
        </w:rPr>
        <w:t xml:space="preserve">: </w:t>
      </w:r>
      <w:hyperlink r:id="rId20" w:history="1">
        <w:r w:rsidRPr="009F20C4">
          <w:rPr>
            <w:rStyle w:val="Hyperlink"/>
            <w:rFonts w:ascii="Arial" w:hAnsi="Arial" w:cs="Arial"/>
            <w:iCs/>
            <w:sz w:val="16"/>
            <w:szCs w:val="16"/>
            <w:lang w:val="en-US"/>
          </w:rPr>
          <w:t>https://www.congatec.com/en/congatec/press-releases.html</w:t>
        </w:r>
      </w:hyperlink>
    </w:p>
    <w:p w14:paraId="6F0FE9B6" w14:textId="77777777" w:rsidR="00B10D57" w:rsidRPr="009F20C4" w:rsidRDefault="00B10D57" w:rsidP="00EC364C">
      <w:pPr>
        <w:pStyle w:val="Standard1"/>
        <w:spacing w:line="200" w:lineRule="atLeast"/>
        <w:rPr>
          <w:rFonts w:ascii="Arial" w:hAnsi="Arial" w:cs="Arial"/>
          <w:b/>
          <w:sz w:val="16"/>
          <w:szCs w:val="16"/>
          <w:lang w:val="en-US"/>
        </w:rPr>
      </w:pPr>
    </w:p>
    <w:p w14:paraId="5085E0AE" w14:textId="77777777" w:rsidR="004A06AF" w:rsidRDefault="004A06AF" w:rsidP="004A06AF">
      <w:pPr>
        <w:pStyle w:val="Standard1"/>
        <w:spacing w:line="200" w:lineRule="atLeast"/>
        <w:rPr>
          <w:rFonts w:ascii="Arial" w:hAnsi="Arial" w:cs="Arial"/>
          <w:i/>
          <w:iCs/>
          <w:sz w:val="16"/>
          <w:szCs w:val="16"/>
          <w:lang w:val="en-US"/>
        </w:rPr>
      </w:pPr>
      <w:r w:rsidRPr="009F20C4">
        <w:rPr>
          <w:rFonts w:ascii="Arial" w:hAnsi="Arial" w:cs="Arial"/>
          <w:i/>
          <w:iCs/>
          <w:sz w:val="16"/>
          <w:szCs w:val="16"/>
          <w:lang w:val="en-US"/>
        </w:rPr>
        <w:t>Intel, the Intel logo, and other Intel marks are trademarks of Intel Corporation or its subsidiaries.  </w:t>
      </w:r>
    </w:p>
    <w:p w14:paraId="3B094CE7" w14:textId="77777777" w:rsidR="00233CB2" w:rsidRDefault="00233CB2" w:rsidP="004A06AF">
      <w:pPr>
        <w:pStyle w:val="Standard1"/>
        <w:spacing w:line="200" w:lineRule="atLeast"/>
        <w:rPr>
          <w:rFonts w:ascii="Arial" w:hAnsi="Arial" w:cs="Arial"/>
          <w:i/>
          <w:iCs/>
          <w:sz w:val="16"/>
          <w:szCs w:val="16"/>
          <w:lang w:val="en-US"/>
        </w:rPr>
      </w:pPr>
    </w:p>
    <w:p w14:paraId="6ED7FDA7" w14:textId="77777777" w:rsidR="00233CB2" w:rsidRPr="00233CB2" w:rsidRDefault="008C351E" w:rsidP="004A06AF">
      <w:pPr>
        <w:pStyle w:val="Standard1"/>
        <w:spacing w:line="200" w:lineRule="atLeast"/>
        <w:rPr>
          <w:rFonts w:ascii="Arial" w:hAnsi="Arial" w:cs="Arial"/>
          <w:i/>
          <w:iCs/>
          <w:sz w:val="16"/>
          <w:szCs w:val="16"/>
          <w:lang w:val="en-US"/>
        </w:rPr>
      </w:pPr>
      <w:r w:rsidRPr="008C351E">
        <w:rPr>
          <w:rFonts w:ascii="Arial" w:eastAsia="Times New Roman" w:hAnsi="Arial" w:cs="Arial"/>
          <w:sz w:val="16"/>
          <w:szCs w:val="16"/>
          <w:lang w:val="en-US"/>
        </w:rPr>
        <w:t>[1] Gross transfer rates are 16 Gbps for x4 PCIe Gen 2, 10 Gbps for USB 3.2 Gen 2x1 and 10 GigE Vision, 6 Gbps for MIPI-CSI2 with 4 channels, and 1 Gbps for GigE Vision.</w:t>
      </w:r>
    </w:p>
    <w:p w14:paraId="6F2AD14C" w14:textId="77777777" w:rsidR="009C76DA" w:rsidRPr="00233CB2" w:rsidRDefault="009C76DA" w:rsidP="00EC364C">
      <w:pPr>
        <w:pStyle w:val="Standard1"/>
        <w:ind w:right="283"/>
        <w:rPr>
          <w:rFonts w:ascii="Arial" w:hAnsi="Arial" w:cs="Arial"/>
          <w:i/>
          <w:iCs/>
          <w:sz w:val="16"/>
          <w:szCs w:val="16"/>
          <w:lang w:val="en-US"/>
        </w:rPr>
      </w:pPr>
    </w:p>
    <w:sectPr w:rsidR="009C76DA" w:rsidRPr="00233CB2" w:rsidSect="00B62671">
      <w:headerReference w:type="default" r:id="rId21"/>
      <w:footerReference w:type="default" r:id="rId22"/>
      <w:pgSz w:w="11906" w:h="16838"/>
      <w:pgMar w:top="1247" w:right="1701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B1623" w14:textId="77777777" w:rsidR="00894964" w:rsidRDefault="00894964" w:rsidP="00D97483">
      <w:r>
        <w:separator/>
      </w:r>
    </w:p>
  </w:endnote>
  <w:endnote w:type="continuationSeparator" w:id="0">
    <w:p w14:paraId="0E758D52" w14:textId="77777777" w:rsidR="00894964" w:rsidRDefault="00894964" w:rsidP="00D9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9E51D" w14:textId="77777777" w:rsidR="00893A96" w:rsidRDefault="00893A96" w:rsidP="00D07129">
    <w:pPr>
      <w:pStyle w:val="Standard1"/>
      <w:ind w:right="283"/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099FD" w14:textId="77777777" w:rsidR="00894964" w:rsidRDefault="00894964" w:rsidP="00D97483">
      <w:r>
        <w:separator/>
      </w:r>
    </w:p>
  </w:footnote>
  <w:footnote w:type="continuationSeparator" w:id="0">
    <w:p w14:paraId="1FC85033" w14:textId="77777777" w:rsidR="00894964" w:rsidRDefault="00894964" w:rsidP="00D9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473D6" w14:textId="77777777" w:rsidR="00893A96" w:rsidRPr="00BD2850" w:rsidRDefault="00893A96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14:paraId="774C7BA8" w14:textId="77777777" w:rsidR="00893A96" w:rsidRPr="00BD2850" w:rsidRDefault="00893A96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14:paraId="4C30CE99" w14:textId="77777777" w:rsidR="00893A96" w:rsidRPr="00BD2850" w:rsidRDefault="00893A96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14:paraId="0772A179" w14:textId="77777777" w:rsidR="00893A96" w:rsidRPr="00BD2850" w:rsidRDefault="00893A96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14:paraId="53A942EC" w14:textId="77777777" w:rsidR="00893A96" w:rsidRPr="00BD2850" w:rsidRDefault="00893A96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14:paraId="1F7938C5" w14:textId="77777777" w:rsidR="00893A96" w:rsidRPr="00BD2850" w:rsidRDefault="00893A96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14:paraId="088399AA" w14:textId="77777777" w:rsidR="00893A96" w:rsidRPr="00BD2850" w:rsidRDefault="00893A96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14:paraId="3BAAB5CC" w14:textId="77777777" w:rsidR="00893A96" w:rsidRPr="00BD2850" w:rsidRDefault="00893A96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  <w:p w14:paraId="1F0D1EF0" w14:textId="77777777" w:rsidR="00893A96" w:rsidRPr="00BD2850" w:rsidRDefault="00893A96" w:rsidP="00BD2850">
    <w:pPr>
      <w:pStyle w:val="Pressemitteilung"/>
      <w:spacing w:before="0" w:after="0" w:line="240" w:lineRule="auto"/>
      <w:jc w:val="right"/>
      <w:rPr>
        <w:rFonts w:cs="Arial"/>
        <w:b w:val="0"/>
        <w:sz w:val="20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C6494"/>
    <w:multiLevelType w:val="multilevel"/>
    <w:tmpl w:val="80B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063E4"/>
    <w:multiLevelType w:val="hybridMultilevel"/>
    <w:tmpl w:val="D374C43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AC"/>
    <w:rsid w:val="00003FA7"/>
    <w:rsid w:val="00006D58"/>
    <w:rsid w:val="00010369"/>
    <w:rsid w:val="00010745"/>
    <w:rsid w:val="00011D55"/>
    <w:rsid w:val="00016677"/>
    <w:rsid w:val="00021457"/>
    <w:rsid w:val="00027983"/>
    <w:rsid w:val="000355AD"/>
    <w:rsid w:val="00035738"/>
    <w:rsid w:val="00042600"/>
    <w:rsid w:val="00043787"/>
    <w:rsid w:val="00045E58"/>
    <w:rsid w:val="00047E06"/>
    <w:rsid w:val="00050C80"/>
    <w:rsid w:val="000528BF"/>
    <w:rsid w:val="000553FB"/>
    <w:rsid w:val="0006483E"/>
    <w:rsid w:val="00073E7D"/>
    <w:rsid w:val="00074F95"/>
    <w:rsid w:val="00086C00"/>
    <w:rsid w:val="0009529F"/>
    <w:rsid w:val="00096758"/>
    <w:rsid w:val="0009734E"/>
    <w:rsid w:val="000A1392"/>
    <w:rsid w:val="000A2EAF"/>
    <w:rsid w:val="000A30F4"/>
    <w:rsid w:val="000A394C"/>
    <w:rsid w:val="000A4662"/>
    <w:rsid w:val="000A4B1D"/>
    <w:rsid w:val="000A7084"/>
    <w:rsid w:val="000B2D97"/>
    <w:rsid w:val="000B53F9"/>
    <w:rsid w:val="000B6F0B"/>
    <w:rsid w:val="000C0962"/>
    <w:rsid w:val="000D66D4"/>
    <w:rsid w:val="000D68BA"/>
    <w:rsid w:val="000E2307"/>
    <w:rsid w:val="000E395C"/>
    <w:rsid w:val="000E736A"/>
    <w:rsid w:val="000F15EB"/>
    <w:rsid w:val="000F34E8"/>
    <w:rsid w:val="00100CE2"/>
    <w:rsid w:val="00101DF6"/>
    <w:rsid w:val="00105BFE"/>
    <w:rsid w:val="0011134D"/>
    <w:rsid w:val="00123D77"/>
    <w:rsid w:val="00132DD8"/>
    <w:rsid w:val="00135EBC"/>
    <w:rsid w:val="00136E20"/>
    <w:rsid w:val="0014653E"/>
    <w:rsid w:val="0014730F"/>
    <w:rsid w:val="00157343"/>
    <w:rsid w:val="00161A0A"/>
    <w:rsid w:val="00175EB3"/>
    <w:rsid w:val="00181222"/>
    <w:rsid w:val="00184D6F"/>
    <w:rsid w:val="001854B5"/>
    <w:rsid w:val="00187AFE"/>
    <w:rsid w:val="00191804"/>
    <w:rsid w:val="00191F41"/>
    <w:rsid w:val="00192298"/>
    <w:rsid w:val="001A1ABC"/>
    <w:rsid w:val="001A277C"/>
    <w:rsid w:val="001B0700"/>
    <w:rsid w:val="001B6B34"/>
    <w:rsid w:val="001C0038"/>
    <w:rsid w:val="001D055C"/>
    <w:rsid w:val="001E2E5F"/>
    <w:rsid w:val="001E3D01"/>
    <w:rsid w:val="001E4FB1"/>
    <w:rsid w:val="001E7371"/>
    <w:rsid w:val="001F2AFA"/>
    <w:rsid w:val="002065F2"/>
    <w:rsid w:val="00212286"/>
    <w:rsid w:val="00223722"/>
    <w:rsid w:val="00231F74"/>
    <w:rsid w:val="00233CB2"/>
    <w:rsid w:val="002368AC"/>
    <w:rsid w:val="00237638"/>
    <w:rsid w:val="002376DB"/>
    <w:rsid w:val="00242C25"/>
    <w:rsid w:val="002438D8"/>
    <w:rsid w:val="002571A3"/>
    <w:rsid w:val="0025796B"/>
    <w:rsid w:val="00265C83"/>
    <w:rsid w:val="00286CC1"/>
    <w:rsid w:val="002872D2"/>
    <w:rsid w:val="00292D50"/>
    <w:rsid w:val="0029792A"/>
    <w:rsid w:val="00297A5C"/>
    <w:rsid w:val="002A1662"/>
    <w:rsid w:val="002A7A02"/>
    <w:rsid w:val="002B14DE"/>
    <w:rsid w:val="002B4B21"/>
    <w:rsid w:val="002B5DD9"/>
    <w:rsid w:val="002B7939"/>
    <w:rsid w:val="002C28DA"/>
    <w:rsid w:val="002C4D3A"/>
    <w:rsid w:val="002C6553"/>
    <w:rsid w:val="002C6A1D"/>
    <w:rsid w:val="002D1383"/>
    <w:rsid w:val="002D3F17"/>
    <w:rsid w:val="002D56A3"/>
    <w:rsid w:val="002E333A"/>
    <w:rsid w:val="002F035E"/>
    <w:rsid w:val="002F066A"/>
    <w:rsid w:val="002F16A9"/>
    <w:rsid w:val="002F1A60"/>
    <w:rsid w:val="002F2955"/>
    <w:rsid w:val="002F30FD"/>
    <w:rsid w:val="002F6466"/>
    <w:rsid w:val="00300096"/>
    <w:rsid w:val="00302278"/>
    <w:rsid w:val="0031068D"/>
    <w:rsid w:val="00311214"/>
    <w:rsid w:val="00312C8E"/>
    <w:rsid w:val="00316678"/>
    <w:rsid w:val="00331264"/>
    <w:rsid w:val="0033387F"/>
    <w:rsid w:val="00333EB3"/>
    <w:rsid w:val="00334450"/>
    <w:rsid w:val="0033610A"/>
    <w:rsid w:val="00336657"/>
    <w:rsid w:val="00337468"/>
    <w:rsid w:val="0034162E"/>
    <w:rsid w:val="0034266E"/>
    <w:rsid w:val="00344249"/>
    <w:rsid w:val="00345375"/>
    <w:rsid w:val="00350002"/>
    <w:rsid w:val="00353C44"/>
    <w:rsid w:val="0035632F"/>
    <w:rsid w:val="00360338"/>
    <w:rsid w:val="00361541"/>
    <w:rsid w:val="003674FC"/>
    <w:rsid w:val="00371CDB"/>
    <w:rsid w:val="00381183"/>
    <w:rsid w:val="003839C2"/>
    <w:rsid w:val="003853EC"/>
    <w:rsid w:val="00385A11"/>
    <w:rsid w:val="00386E85"/>
    <w:rsid w:val="00394EEA"/>
    <w:rsid w:val="003A0171"/>
    <w:rsid w:val="003A7091"/>
    <w:rsid w:val="003B002F"/>
    <w:rsid w:val="003B7234"/>
    <w:rsid w:val="003B7808"/>
    <w:rsid w:val="003C40BC"/>
    <w:rsid w:val="003C513C"/>
    <w:rsid w:val="003D0210"/>
    <w:rsid w:val="003D0D9D"/>
    <w:rsid w:val="003D4675"/>
    <w:rsid w:val="003D5ED4"/>
    <w:rsid w:val="003E397A"/>
    <w:rsid w:val="003E6413"/>
    <w:rsid w:val="003E64B3"/>
    <w:rsid w:val="003F3269"/>
    <w:rsid w:val="003F62FC"/>
    <w:rsid w:val="00412BB7"/>
    <w:rsid w:val="00413FB9"/>
    <w:rsid w:val="004163E0"/>
    <w:rsid w:val="00431604"/>
    <w:rsid w:val="00431F25"/>
    <w:rsid w:val="00443C7F"/>
    <w:rsid w:val="00446472"/>
    <w:rsid w:val="00450C5C"/>
    <w:rsid w:val="00451C75"/>
    <w:rsid w:val="00451E34"/>
    <w:rsid w:val="00455039"/>
    <w:rsid w:val="00455D31"/>
    <w:rsid w:val="00462316"/>
    <w:rsid w:val="00465471"/>
    <w:rsid w:val="00466A57"/>
    <w:rsid w:val="00475771"/>
    <w:rsid w:val="00476500"/>
    <w:rsid w:val="00480CD4"/>
    <w:rsid w:val="004841F7"/>
    <w:rsid w:val="0048544A"/>
    <w:rsid w:val="00490E6A"/>
    <w:rsid w:val="004930EB"/>
    <w:rsid w:val="004A06AF"/>
    <w:rsid w:val="004A2EEC"/>
    <w:rsid w:val="004A6525"/>
    <w:rsid w:val="004A6DAF"/>
    <w:rsid w:val="004B1541"/>
    <w:rsid w:val="004B2732"/>
    <w:rsid w:val="004B35A4"/>
    <w:rsid w:val="004B4B85"/>
    <w:rsid w:val="004B73BD"/>
    <w:rsid w:val="004D2177"/>
    <w:rsid w:val="004D3BA0"/>
    <w:rsid w:val="004D7F6A"/>
    <w:rsid w:val="004E4624"/>
    <w:rsid w:val="004F08CB"/>
    <w:rsid w:val="00513692"/>
    <w:rsid w:val="005168E6"/>
    <w:rsid w:val="00527922"/>
    <w:rsid w:val="005368EB"/>
    <w:rsid w:val="005502A5"/>
    <w:rsid w:val="0055046D"/>
    <w:rsid w:val="0055155D"/>
    <w:rsid w:val="0055706B"/>
    <w:rsid w:val="00561E70"/>
    <w:rsid w:val="005674E1"/>
    <w:rsid w:val="0058053F"/>
    <w:rsid w:val="005876A1"/>
    <w:rsid w:val="005905AA"/>
    <w:rsid w:val="00592752"/>
    <w:rsid w:val="005A656D"/>
    <w:rsid w:val="005B031E"/>
    <w:rsid w:val="005B049C"/>
    <w:rsid w:val="005B4653"/>
    <w:rsid w:val="005C35E2"/>
    <w:rsid w:val="005C585A"/>
    <w:rsid w:val="005C6F13"/>
    <w:rsid w:val="005D2D52"/>
    <w:rsid w:val="005E03EB"/>
    <w:rsid w:val="005E2474"/>
    <w:rsid w:val="005E401C"/>
    <w:rsid w:val="005F08FF"/>
    <w:rsid w:val="005F1760"/>
    <w:rsid w:val="005F2D01"/>
    <w:rsid w:val="005F7CEF"/>
    <w:rsid w:val="00600860"/>
    <w:rsid w:val="006061F7"/>
    <w:rsid w:val="00606A72"/>
    <w:rsid w:val="006142D4"/>
    <w:rsid w:val="00616292"/>
    <w:rsid w:val="00623BD6"/>
    <w:rsid w:val="00625E49"/>
    <w:rsid w:val="006269A4"/>
    <w:rsid w:val="00627B30"/>
    <w:rsid w:val="00630751"/>
    <w:rsid w:val="00635478"/>
    <w:rsid w:val="0064068D"/>
    <w:rsid w:val="00640D57"/>
    <w:rsid w:val="00640FFB"/>
    <w:rsid w:val="0064417B"/>
    <w:rsid w:val="00650D54"/>
    <w:rsid w:val="006551EF"/>
    <w:rsid w:val="006578A1"/>
    <w:rsid w:val="00662AB5"/>
    <w:rsid w:val="00664028"/>
    <w:rsid w:val="00667B3E"/>
    <w:rsid w:val="0067240C"/>
    <w:rsid w:val="00673527"/>
    <w:rsid w:val="00690ECD"/>
    <w:rsid w:val="0069359A"/>
    <w:rsid w:val="006A1238"/>
    <w:rsid w:val="006A1254"/>
    <w:rsid w:val="006A3CB0"/>
    <w:rsid w:val="006A6542"/>
    <w:rsid w:val="006B0EE9"/>
    <w:rsid w:val="006C3B8A"/>
    <w:rsid w:val="006C45B4"/>
    <w:rsid w:val="006D162D"/>
    <w:rsid w:val="006E3A49"/>
    <w:rsid w:val="006E3B67"/>
    <w:rsid w:val="006E4456"/>
    <w:rsid w:val="006E78FC"/>
    <w:rsid w:val="006E7CDD"/>
    <w:rsid w:val="006F2F40"/>
    <w:rsid w:val="006F35F5"/>
    <w:rsid w:val="006F6952"/>
    <w:rsid w:val="00703F23"/>
    <w:rsid w:val="00706359"/>
    <w:rsid w:val="00706CDC"/>
    <w:rsid w:val="007074D1"/>
    <w:rsid w:val="00711AEC"/>
    <w:rsid w:val="00723D1A"/>
    <w:rsid w:val="0072445C"/>
    <w:rsid w:val="00730753"/>
    <w:rsid w:val="007347A1"/>
    <w:rsid w:val="00735FC8"/>
    <w:rsid w:val="007372D4"/>
    <w:rsid w:val="00740CE2"/>
    <w:rsid w:val="00745D08"/>
    <w:rsid w:val="00745E4D"/>
    <w:rsid w:val="00747135"/>
    <w:rsid w:val="00747A2A"/>
    <w:rsid w:val="00751A5C"/>
    <w:rsid w:val="007527B5"/>
    <w:rsid w:val="00765B08"/>
    <w:rsid w:val="00767A44"/>
    <w:rsid w:val="00771AFC"/>
    <w:rsid w:val="0077601C"/>
    <w:rsid w:val="00776AE3"/>
    <w:rsid w:val="00784949"/>
    <w:rsid w:val="007873C5"/>
    <w:rsid w:val="0078770A"/>
    <w:rsid w:val="007923DD"/>
    <w:rsid w:val="0079344C"/>
    <w:rsid w:val="00795F3E"/>
    <w:rsid w:val="00796054"/>
    <w:rsid w:val="007A073A"/>
    <w:rsid w:val="007A1EAB"/>
    <w:rsid w:val="007A2866"/>
    <w:rsid w:val="007A3A88"/>
    <w:rsid w:val="007B794A"/>
    <w:rsid w:val="007C46E3"/>
    <w:rsid w:val="007C5914"/>
    <w:rsid w:val="007D1C15"/>
    <w:rsid w:val="007E0AEB"/>
    <w:rsid w:val="007E5156"/>
    <w:rsid w:val="007E752C"/>
    <w:rsid w:val="007F3D6F"/>
    <w:rsid w:val="008005B7"/>
    <w:rsid w:val="00800B73"/>
    <w:rsid w:val="008014CA"/>
    <w:rsid w:val="008021E1"/>
    <w:rsid w:val="0080538D"/>
    <w:rsid w:val="008119CB"/>
    <w:rsid w:val="00813F3F"/>
    <w:rsid w:val="00815A0F"/>
    <w:rsid w:val="0082049A"/>
    <w:rsid w:val="00832012"/>
    <w:rsid w:val="008326A9"/>
    <w:rsid w:val="00835D8A"/>
    <w:rsid w:val="008417D5"/>
    <w:rsid w:val="00841B78"/>
    <w:rsid w:val="00842166"/>
    <w:rsid w:val="00843FE7"/>
    <w:rsid w:val="00846053"/>
    <w:rsid w:val="00846888"/>
    <w:rsid w:val="00847678"/>
    <w:rsid w:val="00855286"/>
    <w:rsid w:val="00871874"/>
    <w:rsid w:val="00872CFB"/>
    <w:rsid w:val="00877349"/>
    <w:rsid w:val="00881537"/>
    <w:rsid w:val="00881673"/>
    <w:rsid w:val="00881B43"/>
    <w:rsid w:val="0088225E"/>
    <w:rsid w:val="008851D2"/>
    <w:rsid w:val="00886219"/>
    <w:rsid w:val="00893A96"/>
    <w:rsid w:val="00894964"/>
    <w:rsid w:val="00896530"/>
    <w:rsid w:val="00897D1F"/>
    <w:rsid w:val="008A3AC6"/>
    <w:rsid w:val="008B4A04"/>
    <w:rsid w:val="008B7E64"/>
    <w:rsid w:val="008C012F"/>
    <w:rsid w:val="008C136D"/>
    <w:rsid w:val="008C1549"/>
    <w:rsid w:val="008C351E"/>
    <w:rsid w:val="008D24CD"/>
    <w:rsid w:val="008E50E8"/>
    <w:rsid w:val="008E5A1D"/>
    <w:rsid w:val="008F0184"/>
    <w:rsid w:val="008F54B5"/>
    <w:rsid w:val="008F70A2"/>
    <w:rsid w:val="009055B3"/>
    <w:rsid w:val="00911950"/>
    <w:rsid w:val="00915B34"/>
    <w:rsid w:val="0091604D"/>
    <w:rsid w:val="00916886"/>
    <w:rsid w:val="00917ECC"/>
    <w:rsid w:val="009269F9"/>
    <w:rsid w:val="009310CF"/>
    <w:rsid w:val="009310D6"/>
    <w:rsid w:val="009335F3"/>
    <w:rsid w:val="009348CC"/>
    <w:rsid w:val="009366AB"/>
    <w:rsid w:val="00942ADF"/>
    <w:rsid w:val="00943C17"/>
    <w:rsid w:val="00946819"/>
    <w:rsid w:val="009507AA"/>
    <w:rsid w:val="00955E11"/>
    <w:rsid w:val="00957615"/>
    <w:rsid w:val="00957EBF"/>
    <w:rsid w:val="00961278"/>
    <w:rsid w:val="009632B1"/>
    <w:rsid w:val="009651A1"/>
    <w:rsid w:val="009702BE"/>
    <w:rsid w:val="0097120A"/>
    <w:rsid w:val="00976754"/>
    <w:rsid w:val="00976F6B"/>
    <w:rsid w:val="00983A26"/>
    <w:rsid w:val="00983B6D"/>
    <w:rsid w:val="00986868"/>
    <w:rsid w:val="0098707E"/>
    <w:rsid w:val="00987AB5"/>
    <w:rsid w:val="0099011F"/>
    <w:rsid w:val="0099100D"/>
    <w:rsid w:val="009915D7"/>
    <w:rsid w:val="00991C13"/>
    <w:rsid w:val="00992104"/>
    <w:rsid w:val="00995631"/>
    <w:rsid w:val="00996FD1"/>
    <w:rsid w:val="009977CF"/>
    <w:rsid w:val="009A0ADE"/>
    <w:rsid w:val="009A10EE"/>
    <w:rsid w:val="009A5657"/>
    <w:rsid w:val="009A6289"/>
    <w:rsid w:val="009A7288"/>
    <w:rsid w:val="009B280B"/>
    <w:rsid w:val="009B4B6B"/>
    <w:rsid w:val="009B6E8A"/>
    <w:rsid w:val="009C2318"/>
    <w:rsid w:val="009C65B6"/>
    <w:rsid w:val="009C67E6"/>
    <w:rsid w:val="009C76DA"/>
    <w:rsid w:val="009D595E"/>
    <w:rsid w:val="009E3A63"/>
    <w:rsid w:val="009E5E22"/>
    <w:rsid w:val="009F1BCA"/>
    <w:rsid w:val="009F1E40"/>
    <w:rsid w:val="009F20C4"/>
    <w:rsid w:val="009F4667"/>
    <w:rsid w:val="009F5C8A"/>
    <w:rsid w:val="00A12150"/>
    <w:rsid w:val="00A12F2D"/>
    <w:rsid w:val="00A171BD"/>
    <w:rsid w:val="00A31844"/>
    <w:rsid w:val="00A31A5E"/>
    <w:rsid w:val="00A31EE8"/>
    <w:rsid w:val="00A342D1"/>
    <w:rsid w:val="00A44F2E"/>
    <w:rsid w:val="00A4732D"/>
    <w:rsid w:val="00A54FB5"/>
    <w:rsid w:val="00A61518"/>
    <w:rsid w:val="00A634ED"/>
    <w:rsid w:val="00A67A16"/>
    <w:rsid w:val="00A71933"/>
    <w:rsid w:val="00A8157E"/>
    <w:rsid w:val="00A863AE"/>
    <w:rsid w:val="00A906AA"/>
    <w:rsid w:val="00A90AE1"/>
    <w:rsid w:val="00A91859"/>
    <w:rsid w:val="00AA5C4C"/>
    <w:rsid w:val="00AB2224"/>
    <w:rsid w:val="00AB3308"/>
    <w:rsid w:val="00AB6EDF"/>
    <w:rsid w:val="00AD2B3D"/>
    <w:rsid w:val="00AD560F"/>
    <w:rsid w:val="00AD6B52"/>
    <w:rsid w:val="00AE6368"/>
    <w:rsid w:val="00AF60DB"/>
    <w:rsid w:val="00B000CE"/>
    <w:rsid w:val="00B0389C"/>
    <w:rsid w:val="00B10D57"/>
    <w:rsid w:val="00B14955"/>
    <w:rsid w:val="00B2216B"/>
    <w:rsid w:val="00B33182"/>
    <w:rsid w:val="00B37B7A"/>
    <w:rsid w:val="00B416C3"/>
    <w:rsid w:val="00B515F0"/>
    <w:rsid w:val="00B56D4A"/>
    <w:rsid w:val="00B62671"/>
    <w:rsid w:val="00B638FF"/>
    <w:rsid w:val="00B74386"/>
    <w:rsid w:val="00B76850"/>
    <w:rsid w:val="00B83A06"/>
    <w:rsid w:val="00B845D4"/>
    <w:rsid w:val="00B86632"/>
    <w:rsid w:val="00B86D2C"/>
    <w:rsid w:val="00B8731A"/>
    <w:rsid w:val="00B93BA5"/>
    <w:rsid w:val="00B94688"/>
    <w:rsid w:val="00B95301"/>
    <w:rsid w:val="00B96ED0"/>
    <w:rsid w:val="00BA1458"/>
    <w:rsid w:val="00BA1CB0"/>
    <w:rsid w:val="00BA5EC5"/>
    <w:rsid w:val="00BA651B"/>
    <w:rsid w:val="00BB3BA7"/>
    <w:rsid w:val="00BB575C"/>
    <w:rsid w:val="00BD26D1"/>
    <w:rsid w:val="00BD2850"/>
    <w:rsid w:val="00BD4A92"/>
    <w:rsid w:val="00BE6A4C"/>
    <w:rsid w:val="00C07938"/>
    <w:rsid w:val="00C1056E"/>
    <w:rsid w:val="00C1254F"/>
    <w:rsid w:val="00C178C8"/>
    <w:rsid w:val="00C25E9F"/>
    <w:rsid w:val="00C379E2"/>
    <w:rsid w:val="00C42100"/>
    <w:rsid w:val="00C51840"/>
    <w:rsid w:val="00C67C16"/>
    <w:rsid w:val="00C67E97"/>
    <w:rsid w:val="00C701D0"/>
    <w:rsid w:val="00C80E04"/>
    <w:rsid w:val="00C83D12"/>
    <w:rsid w:val="00C87AB3"/>
    <w:rsid w:val="00C958C5"/>
    <w:rsid w:val="00C9595F"/>
    <w:rsid w:val="00C96F92"/>
    <w:rsid w:val="00CA0D75"/>
    <w:rsid w:val="00CA5BBA"/>
    <w:rsid w:val="00CB3F57"/>
    <w:rsid w:val="00CB4A50"/>
    <w:rsid w:val="00CB4D4E"/>
    <w:rsid w:val="00CC137C"/>
    <w:rsid w:val="00CC5773"/>
    <w:rsid w:val="00CD19EC"/>
    <w:rsid w:val="00CD3B59"/>
    <w:rsid w:val="00CD6592"/>
    <w:rsid w:val="00CE2C7F"/>
    <w:rsid w:val="00CE3C20"/>
    <w:rsid w:val="00CE748D"/>
    <w:rsid w:val="00CF0B0F"/>
    <w:rsid w:val="00CF2C1D"/>
    <w:rsid w:val="00D00E35"/>
    <w:rsid w:val="00D03022"/>
    <w:rsid w:val="00D03C82"/>
    <w:rsid w:val="00D07129"/>
    <w:rsid w:val="00D108AC"/>
    <w:rsid w:val="00D10AA2"/>
    <w:rsid w:val="00D1421C"/>
    <w:rsid w:val="00D14666"/>
    <w:rsid w:val="00D22DCD"/>
    <w:rsid w:val="00D26777"/>
    <w:rsid w:val="00D26CA7"/>
    <w:rsid w:val="00D300FD"/>
    <w:rsid w:val="00D308A6"/>
    <w:rsid w:val="00D37EFC"/>
    <w:rsid w:val="00D401F9"/>
    <w:rsid w:val="00D4045F"/>
    <w:rsid w:val="00D406F4"/>
    <w:rsid w:val="00D4310E"/>
    <w:rsid w:val="00D44BFF"/>
    <w:rsid w:val="00D514B5"/>
    <w:rsid w:val="00D5329A"/>
    <w:rsid w:val="00D62C18"/>
    <w:rsid w:val="00D6303C"/>
    <w:rsid w:val="00D65D4F"/>
    <w:rsid w:val="00D66622"/>
    <w:rsid w:val="00D75EA8"/>
    <w:rsid w:val="00D77A64"/>
    <w:rsid w:val="00D809F7"/>
    <w:rsid w:val="00D82DFF"/>
    <w:rsid w:val="00D85315"/>
    <w:rsid w:val="00D97483"/>
    <w:rsid w:val="00DA2F1F"/>
    <w:rsid w:val="00DA4058"/>
    <w:rsid w:val="00DA4873"/>
    <w:rsid w:val="00DA57D6"/>
    <w:rsid w:val="00DB0399"/>
    <w:rsid w:val="00DB7A3D"/>
    <w:rsid w:val="00DC21EA"/>
    <w:rsid w:val="00DC3A6C"/>
    <w:rsid w:val="00DC3B55"/>
    <w:rsid w:val="00DC3BD0"/>
    <w:rsid w:val="00DC7155"/>
    <w:rsid w:val="00DD0A3D"/>
    <w:rsid w:val="00DE14B9"/>
    <w:rsid w:val="00DE150B"/>
    <w:rsid w:val="00DE2A02"/>
    <w:rsid w:val="00DF42D0"/>
    <w:rsid w:val="00DF642F"/>
    <w:rsid w:val="00E018BE"/>
    <w:rsid w:val="00E0599D"/>
    <w:rsid w:val="00E06489"/>
    <w:rsid w:val="00E077EE"/>
    <w:rsid w:val="00E12255"/>
    <w:rsid w:val="00E13460"/>
    <w:rsid w:val="00E1577E"/>
    <w:rsid w:val="00E2429A"/>
    <w:rsid w:val="00E27999"/>
    <w:rsid w:val="00E27A16"/>
    <w:rsid w:val="00E36DD7"/>
    <w:rsid w:val="00E403CC"/>
    <w:rsid w:val="00E42FC7"/>
    <w:rsid w:val="00E529F9"/>
    <w:rsid w:val="00E5322D"/>
    <w:rsid w:val="00E55D4E"/>
    <w:rsid w:val="00E6142F"/>
    <w:rsid w:val="00E61991"/>
    <w:rsid w:val="00E6293B"/>
    <w:rsid w:val="00E660F8"/>
    <w:rsid w:val="00E6752E"/>
    <w:rsid w:val="00E676BF"/>
    <w:rsid w:val="00E743D2"/>
    <w:rsid w:val="00E8535F"/>
    <w:rsid w:val="00E91D8A"/>
    <w:rsid w:val="00E94B78"/>
    <w:rsid w:val="00E953EE"/>
    <w:rsid w:val="00EA0E59"/>
    <w:rsid w:val="00EA28D0"/>
    <w:rsid w:val="00EA602D"/>
    <w:rsid w:val="00EA6510"/>
    <w:rsid w:val="00EA6BD4"/>
    <w:rsid w:val="00EB31F0"/>
    <w:rsid w:val="00EC06F4"/>
    <w:rsid w:val="00EC0F56"/>
    <w:rsid w:val="00EC364C"/>
    <w:rsid w:val="00EC5DB5"/>
    <w:rsid w:val="00EC6357"/>
    <w:rsid w:val="00EC6ACF"/>
    <w:rsid w:val="00ED020E"/>
    <w:rsid w:val="00ED0D3B"/>
    <w:rsid w:val="00EE2731"/>
    <w:rsid w:val="00EE3921"/>
    <w:rsid w:val="00EE3DF8"/>
    <w:rsid w:val="00EE4AB0"/>
    <w:rsid w:val="00EE5596"/>
    <w:rsid w:val="00EE5C79"/>
    <w:rsid w:val="00F014BE"/>
    <w:rsid w:val="00F0237C"/>
    <w:rsid w:val="00F0567D"/>
    <w:rsid w:val="00F074A1"/>
    <w:rsid w:val="00F14659"/>
    <w:rsid w:val="00F14FAA"/>
    <w:rsid w:val="00F23EC1"/>
    <w:rsid w:val="00F2409C"/>
    <w:rsid w:val="00F24F75"/>
    <w:rsid w:val="00F30BF4"/>
    <w:rsid w:val="00F316C9"/>
    <w:rsid w:val="00F33CF0"/>
    <w:rsid w:val="00F356A3"/>
    <w:rsid w:val="00F425CD"/>
    <w:rsid w:val="00F453DD"/>
    <w:rsid w:val="00F4736C"/>
    <w:rsid w:val="00F53780"/>
    <w:rsid w:val="00F55095"/>
    <w:rsid w:val="00F56512"/>
    <w:rsid w:val="00F57BB5"/>
    <w:rsid w:val="00F618B0"/>
    <w:rsid w:val="00F62304"/>
    <w:rsid w:val="00F6729F"/>
    <w:rsid w:val="00F7300D"/>
    <w:rsid w:val="00F763C6"/>
    <w:rsid w:val="00F76F29"/>
    <w:rsid w:val="00F80D86"/>
    <w:rsid w:val="00F814C1"/>
    <w:rsid w:val="00F82E06"/>
    <w:rsid w:val="00F8443C"/>
    <w:rsid w:val="00F907D6"/>
    <w:rsid w:val="00F91E62"/>
    <w:rsid w:val="00F96573"/>
    <w:rsid w:val="00FA1EB2"/>
    <w:rsid w:val="00FA21C9"/>
    <w:rsid w:val="00FA3174"/>
    <w:rsid w:val="00FB1113"/>
    <w:rsid w:val="00FB135C"/>
    <w:rsid w:val="00FB1EC5"/>
    <w:rsid w:val="00FB2636"/>
    <w:rsid w:val="00FB69EB"/>
    <w:rsid w:val="00FB7553"/>
    <w:rsid w:val="00FC2026"/>
    <w:rsid w:val="00FC2B3A"/>
    <w:rsid w:val="00FC7064"/>
    <w:rsid w:val="00FC76D5"/>
    <w:rsid w:val="00FD506B"/>
    <w:rsid w:val="00FD57F4"/>
    <w:rsid w:val="00FD5D5C"/>
    <w:rsid w:val="00FE4043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B87F17"/>
  <w15:docId w15:val="{8635CD33-1397-4814-A484-9203581C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63C6"/>
    <w:pPr>
      <w:suppressAutoHyphens/>
      <w:spacing w:line="360" w:lineRule="auto"/>
    </w:pPr>
    <w:rPr>
      <w:rFonts w:ascii="Arial" w:eastAsia="Times New Roman" w:hAnsi="Arial" w:cs="Times New Roman"/>
      <w:kern w:val="1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D2850"/>
    <w:pPr>
      <w:tabs>
        <w:tab w:val="left" w:pos="6513"/>
      </w:tabs>
      <w:spacing w:line="276" w:lineRule="auto"/>
      <w:outlineLvl w:val="0"/>
    </w:pPr>
    <w:rPr>
      <w:rFonts w:cs="Arial"/>
      <w:b/>
      <w:noProof/>
      <w:sz w:val="36"/>
      <w:szCs w:val="36"/>
      <w:lang w:val="en-US" w:eastAsia="de-DE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/>
      <w:outlineLvl w:val="1"/>
    </w:pPr>
    <w:rPr>
      <w:rFonts w:eastAsiaTheme="majorEastAsia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2850"/>
    <w:rPr>
      <w:rFonts w:ascii="Arial" w:eastAsia="Times New Roman" w:hAnsi="Arial" w:cs="Arial"/>
      <w:b/>
      <w:noProof/>
      <w:kern w:val="1"/>
      <w:sz w:val="36"/>
      <w:szCs w:val="36"/>
      <w:lang w:val="en-US" w:eastAsia="de-DE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uiPriority w:val="99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lenraster">
    <w:name w:val="Table Grid"/>
    <w:basedOn w:val="NormaleTabelle"/>
    <w:uiPriority w:val="59"/>
    <w:rsid w:val="0088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Standard"/>
    <w:rsid w:val="0031068D"/>
    <w:pPr>
      <w:suppressAutoHyphens w:val="0"/>
    </w:pPr>
    <w:rPr>
      <w:rFonts w:ascii="Calibri" w:eastAsiaTheme="minorHAnsi" w:hAnsi="Calibri" w:cs="Calibri"/>
      <w:kern w:val="0"/>
      <w:szCs w:val="22"/>
      <w:lang w:eastAsia="de-DE"/>
    </w:rPr>
  </w:style>
  <w:style w:type="paragraph" w:customStyle="1" w:styleId="xxstandard1">
    <w:name w:val="x_xstandard1"/>
    <w:basedOn w:val="Standard"/>
    <w:rsid w:val="0031068D"/>
    <w:pPr>
      <w:suppressAutoHyphens w:val="0"/>
    </w:pPr>
    <w:rPr>
      <w:rFonts w:eastAsiaTheme="minorHAnsi"/>
      <w:kern w:val="0"/>
      <w:lang w:eastAsia="de-DE"/>
    </w:rPr>
  </w:style>
  <w:style w:type="paragraph" w:styleId="berarbeitung">
    <w:name w:val="Revision"/>
    <w:hidden/>
    <w:uiPriority w:val="99"/>
    <w:semiHidden/>
    <w:rsid w:val="003C40BC"/>
    <w:rPr>
      <w:rFonts w:ascii="Arial" w:eastAsia="Times New Roman" w:hAnsi="Arial" w:cs="Times New Roman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inkedin.com/company/congatec/" TargetMode="External"/><Relationship Id="rId18" Type="http://schemas.openxmlformats.org/officeDocument/2006/relationships/hyperlink" Target="mailto:info@sams-network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congatec.com/" TargetMode="External"/><Relationship Id="rId17" Type="http://schemas.openxmlformats.org/officeDocument/2006/relationships/hyperlink" Target="http://www.congatec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congatec.com" TargetMode="External"/><Relationship Id="rId20" Type="http://schemas.openxmlformats.org/officeDocument/2006/relationships/hyperlink" Target="https://www.congatec.com/en/congatec/press-release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trix-vision.com/pci-express-camera-module-series-mvbluenaos2-en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congatecA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ongatec.com/en/technologies/smarc/" TargetMode="External"/><Relationship Id="rId19" Type="http://schemas.openxmlformats.org/officeDocument/2006/relationships/hyperlink" Target="http://www.sams-networ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witter.com/congatecA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5D500-6B33-4F95-AE21-E7085F99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5172</Characters>
  <Application>Microsoft Office Word</Application>
  <DocSecurity>4</DocSecurity>
  <Lines>107</Lines>
  <Paragraphs>119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Zeljko Loncaric</cp:lastModifiedBy>
  <cp:revision>2</cp:revision>
  <cp:lastPrinted>2020-12-07T11:00:00Z</cp:lastPrinted>
  <dcterms:created xsi:type="dcterms:W3CDTF">2021-10-05T07:30:00Z</dcterms:created>
  <dcterms:modified xsi:type="dcterms:W3CDTF">2021-10-05T07:30:00Z</dcterms:modified>
</cp:coreProperties>
</file>