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AD03B3" w:rsidRDefault="00B62671" w:rsidP="0006483E">
      <w:pPr>
        <w:tabs>
          <w:tab w:val="left" w:pos="6513"/>
        </w:tabs>
        <w:spacing w:line="276" w:lineRule="auto"/>
        <w:rPr>
          <w:rFonts w:ascii="Arial" w:hAnsi="Arial" w:cs="Arial"/>
          <w:b/>
          <w:sz w:val="36"/>
          <w:szCs w:val="36"/>
        </w:rPr>
      </w:pPr>
      <w:r w:rsidRPr="00422400">
        <w:rPr>
          <w:rFonts w:ascii="Arial" w:hAnsi="Arial"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B71075" w:rsidRPr="00B71075">
        <w:rPr>
          <w:rFonts w:ascii="Arial" w:hAnsi="Arial" w:cs="Arial"/>
          <w:b/>
          <w:sz w:val="36"/>
          <w:szCs w:val="36"/>
        </w:rPr>
        <w:t>Pressemitteilung</w:t>
      </w:r>
    </w:p>
    <w:p w:rsidR="00C958C5" w:rsidRPr="00AD03B3" w:rsidRDefault="00C958C5" w:rsidP="0006483E">
      <w:pPr>
        <w:tabs>
          <w:tab w:val="left" w:pos="6513"/>
        </w:tabs>
        <w:spacing w:line="276" w:lineRule="auto"/>
        <w:rPr>
          <w:rFonts w:ascii="Arial" w:hAnsi="Arial" w:cs="Arial"/>
          <w:b/>
          <w:sz w:val="36"/>
          <w:szCs w:val="36"/>
        </w:rPr>
      </w:pPr>
    </w:p>
    <w:p w:rsidR="009E267E" w:rsidRDefault="009E267E">
      <w:pPr>
        <w:tabs>
          <w:tab w:val="left" w:pos="6513"/>
        </w:tabs>
        <w:spacing w:line="276" w:lineRule="auto"/>
        <w:jc w:val="center"/>
        <w:rPr>
          <w:rFonts w:ascii="Arial" w:hAnsi="Arial" w:cs="Arial"/>
          <w:b/>
          <w:sz w:val="36"/>
          <w:szCs w:val="36"/>
        </w:rPr>
      </w:pPr>
    </w:p>
    <w:p w:rsidR="009E267E" w:rsidRDefault="00E25C41">
      <w:pPr>
        <w:spacing w:line="276" w:lineRule="auto"/>
        <w:jc w:val="center"/>
        <w:rPr>
          <w:rStyle w:val="Kommentarzeichen1"/>
          <w:rFonts w:ascii="Arial" w:hAnsi="Arial" w:cs="Arial"/>
          <w:sz w:val="24"/>
          <w:szCs w:val="24"/>
        </w:rPr>
      </w:pPr>
      <w:r w:rsidRPr="00501892">
        <w:rPr>
          <w:rStyle w:val="Kommentarzeichen1"/>
          <w:rFonts w:ascii="Arial" w:hAnsi="Arial" w:cs="Arial"/>
          <w:sz w:val="24"/>
          <w:szCs w:val="24"/>
        </w:rPr>
        <w:t>congatec löst Robustheitsanforderungen von Edge-Server- und Client-Designs</w:t>
      </w:r>
    </w:p>
    <w:p w:rsidR="009E267E" w:rsidRDefault="009E267E">
      <w:pPr>
        <w:spacing w:line="276" w:lineRule="auto"/>
        <w:jc w:val="center"/>
        <w:rPr>
          <w:rStyle w:val="Kommentarzeichen1"/>
          <w:rFonts w:ascii="Arial" w:hAnsi="Arial" w:cs="Arial"/>
          <w:sz w:val="22"/>
          <w:szCs w:val="22"/>
        </w:rPr>
      </w:pPr>
    </w:p>
    <w:p w:rsidR="009E267E" w:rsidRDefault="00501892">
      <w:pPr>
        <w:spacing w:line="276" w:lineRule="auto"/>
        <w:jc w:val="center"/>
        <w:rPr>
          <w:rFonts w:ascii="Arial" w:hAnsi="Arial" w:cs="Arial"/>
          <w:b/>
          <w:sz w:val="32"/>
          <w:szCs w:val="32"/>
        </w:rPr>
      </w:pPr>
      <w:r w:rsidRPr="00501892">
        <w:rPr>
          <w:rFonts w:ascii="Arial" w:hAnsi="Arial" w:cs="Arial"/>
          <w:b/>
          <w:sz w:val="32"/>
          <w:szCs w:val="32"/>
        </w:rPr>
        <w:t xml:space="preserve">Edge Computing </w:t>
      </w:r>
      <w:r w:rsidR="00AD03B3" w:rsidRPr="00501892">
        <w:rPr>
          <w:rFonts w:ascii="Arial" w:hAnsi="Arial" w:cs="Arial"/>
          <w:b/>
          <w:sz w:val="32"/>
          <w:szCs w:val="32"/>
        </w:rPr>
        <w:t xml:space="preserve">Plattformen für </w:t>
      </w:r>
      <w:r w:rsidR="00AD03B3">
        <w:rPr>
          <w:rFonts w:ascii="Arial" w:hAnsi="Arial" w:cs="Arial"/>
          <w:b/>
          <w:sz w:val="32"/>
          <w:szCs w:val="32"/>
        </w:rPr>
        <w:t xml:space="preserve">den </w:t>
      </w:r>
      <w:r>
        <w:rPr>
          <w:rFonts w:ascii="Arial" w:hAnsi="Arial" w:cs="Arial"/>
          <w:b/>
          <w:sz w:val="32"/>
          <w:szCs w:val="32"/>
        </w:rPr>
        <w:t>erweiterten Temperatur</w:t>
      </w:r>
      <w:r w:rsidRPr="00501892">
        <w:rPr>
          <w:rFonts w:ascii="Arial" w:hAnsi="Arial" w:cs="Arial"/>
          <w:b/>
          <w:sz w:val="32"/>
          <w:szCs w:val="32"/>
        </w:rPr>
        <w:t xml:space="preserve">bereich </w:t>
      </w:r>
      <w:r>
        <w:rPr>
          <w:rFonts w:ascii="Arial" w:hAnsi="Arial" w:cs="Arial"/>
          <w:b/>
          <w:sz w:val="32"/>
          <w:szCs w:val="32"/>
        </w:rPr>
        <w:t>–</w:t>
      </w:r>
      <w:r w:rsidRPr="00501892">
        <w:rPr>
          <w:rFonts w:ascii="Arial" w:hAnsi="Arial" w:cs="Arial"/>
          <w:b/>
          <w:sz w:val="32"/>
          <w:szCs w:val="32"/>
        </w:rPr>
        <w:t xml:space="preserve"> </w:t>
      </w:r>
      <w:r w:rsidRPr="00AD03B3">
        <w:rPr>
          <w:rFonts w:ascii="Arial" w:hAnsi="Arial" w:cs="Arial"/>
          <w:b/>
          <w:sz w:val="32"/>
          <w:szCs w:val="32"/>
        </w:rPr>
        <w:t xml:space="preserve">von </w:t>
      </w:r>
      <w:r w:rsidR="00AD03B3" w:rsidRPr="00AD03B3">
        <w:rPr>
          <w:rFonts w:ascii="Arial" w:hAnsi="Arial" w:cs="Arial"/>
          <w:b/>
          <w:sz w:val="32"/>
          <w:szCs w:val="32"/>
        </w:rPr>
        <w:t>High</w:t>
      </w:r>
      <w:r w:rsidRPr="00AD03B3">
        <w:rPr>
          <w:rFonts w:ascii="Arial" w:hAnsi="Arial" w:cs="Arial"/>
          <w:b/>
          <w:sz w:val="32"/>
          <w:szCs w:val="32"/>
        </w:rPr>
        <w:t>-</w:t>
      </w:r>
      <w:r w:rsidR="00AD03B3" w:rsidRPr="00AD03B3">
        <w:rPr>
          <w:rFonts w:ascii="Arial" w:hAnsi="Arial" w:cs="Arial"/>
          <w:b/>
          <w:sz w:val="32"/>
          <w:szCs w:val="32"/>
        </w:rPr>
        <w:t xml:space="preserve">End </w:t>
      </w:r>
      <w:r w:rsidRPr="00AD03B3">
        <w:rPr>
          <w:rFonts w:ascii="Arial" w:hAnsi="Arial" w:cs="Arial"/>
          <w:b/>
          <w:sz w:val="32"/>
          <w:szCs w:val="32"/>
        </w:rPr>
        <w:t xml:space="preserve">COM-HPC bis </w:t>
      </w:r>
      <w:r w:rsidR="00AD03B3">
        <w:rPr>
          <w:rFonts w:ascii="Arial" w:hAnsi="Arial" w:cs="Arial"/>
          <w:b/>
          <w:sz w:val="32"/>
          <w:szCs w:val="32"/>
        </w:rPr>
        <w:t>L</w:t>
      </w:r>
      <w:r w:rsidRPr="00AD03B3">
        <w:rPr>
          <w:rFonts w:ascii="Arial" w:hAnsi="Arial" w:cs="Arial"/>
          <w:b/>
          <w:sz w:val="32"/>
          <w:szCs w:val="32"/>
        </w:rPr>
        <w:t>ow-</w:t>
      </w:r>
      <w:r w:rsidR="00AD03B3">
        <w:rPr>
          <w:rFonts w:ascii="Arial" w:hAnsi="Arial" w:cs="Arial"/>
          <w:b/>
          <w:sz w:val="32"/>
          <w:szCs w:val="32"/>
        </w:rPr>
        <w:t>P</w:t>
      </w:r>
      <w:r w:rsidRPr="00AD03B3">
        <w:rPr>
          <w:rFonts w:ascii="Arial" w:hAnsi="Arial" w:cs="Arial"/>
          <w:b/>
          <w:sz w:val="32"/>
          <w:szCs w:val="32"/>
        </w:rPr>
        <w:t>ower</w:t>
      </w:r>
      <w:r w:rsidR="00F06F75" w:rsidRPr="00AD03B3">
        <w:rPr>
          <w:rFonts w:ascii="Arial" w:hAnsi="Arial" w:cs="Arial"/>
          <w:b/>
          <w:sz w:val="32"/>
          <w:szCs w:val="32"/>
        </w:rPr>
        <w:t xml:space="preserve"> </w:t>
      </w:r>
      <w:r w:rsidRPr="00AD03B3">
        <w:rPr>
          <w:rFonts w:ascii="Arial" w:hAnsi="Arial" w:cs="Arial"/>
          <w:b/>
          <w:sz w:val="32"/>
          <w:szCs w:val="32"/>
        </w:rPr>
        <w:t>SMARC</w:t>
      </w:r>
    </w:p>
    <w:p w:rsidR="009E267E" w:rsidRDefault="009E267E">
      <w:pPr>
        <w:spacing w:after="120"/>
        <w:jc w:val="center"/>
        <w:rPr>
          <w:rFonts w:ascii="Arial" w:eastAsia="Arial" w:hAnsi="Arial" w:cs="Arial"/>
          <w:b/>
          <w:sz w:val="20"/>
          <w:u w:val="single"/>
        </w:rPr>
      </w:pPr>
    </w:p>
    <w:p w:rsidR="009E267E" w:rsidRDefault="00173D19">
      <w:pPr>
        <w:spacing w:after="120"/>
        <w:jc w:val="center"/>
        <w:rPr>
          <w:rFonts w:ascii="Arial" w:hAnsi="Arial" w:cs="Arial"/>
          <w:i/>
          <w:sz w:val="16"/>
          <w:szCs w:val="16"/>
          <w:lang w:val="en-US" w:eastAsia="de-DE"/>
        </w:rPr>
      </w:pPr>
      <w:r w:rsidRPr="00422400">
        <w:rPr>
          <w:rFonts w:ascii="Arial" w:hAnsi="Arial" w:cs="Arial"/>
          <w:i/>
          <w:noProof/>
          <w:sz w:val="16"/>
          <w:szCs w:val="16"/>
          <w:lang w:eastAsia="de-DE"/>
        </w:rPr>
        <w:drawing>
          <wp:inline distT="0" distB="0" distL="0" distR="0">
            <wp:extent cx="3938801" cy="2786790"/>
            <wp:effectExtent l="19050" t="0" r="4549" b="0"/>
            <wp:docPr id="2" name="Grafik 1" descr="congatec-Tiger-Lake-ext-temp-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Tiger-Lake-ext-temp-mail.jpg"/>
                    <pic:cNvPicPr/>
                  </pic:nvPicPr>
                  <pic:blipFill>
                    <a:blip r:embed="rId9" cstate="print"/>
                    <a:stretch>
                      <a:fillRect/>
                    </a:stretch>
                  </pic:blipFill>
                  <pic:spPr>
                    <a:xfrm>
                      <a:off x="0" y="0"/>
                      <a:ext cx="3933265" cy="2782873"/>
                    </a:xfrm>
                    <a:prstGeom prst="rect">
                      <a:avLst/>
                    </a:prstGeom>
                  </pic:spPr>
                </pic:pic>
              </a:graphicData>
            </a:graphic>
          </wp:inline>
        </w:drawing>
      </w:r>
    </w:p>
    <w:p w:rsidR="00173D19" w:rsidRPr="00422400" w:rsidRDefault="00173D19" w:rsidP="00173D19">
      <w:pPr>
        <w:tabs>
          <w:tab w:val="left" w:pos="5670"/>
        </w:tabs>
        <w:spacing w:line="360" w:lineRule="auto"/>
        <w:rPr>
          <w:rFonts w:ascii="Arial" w:hAnsi="Arial" w:cs="Arial"/>
          <w:b/>
          <w:sz w:val="22"/>
          <w:szCs w:val="22"/>
          <w:lang w:val="en-US"/>
        </w:rPr>
      </w:pPr>
    </w:p>
    <w:p w:rsidR="0050585A" w:rsidRDefault="00173D19" w:rsidP="0050585A">
      <w:pPr>
        <w:tabs>
          <w:tab w:val="left" w:pos="5670"/>
        </w:tabs>
        <w:spacing w:line="360" w:lineRule="auto"/>
        <w:rPr>
          <w:rStyle w:val="Kommentarzeichen1"/>
          <w:rFonts w:ascii="Arial" w:hAnsi="Arial" w:cs="Arial"/>
          <w:sz w:val="22"/>
          <w:szCs w:val="22"/>
        </w:rPr>
      </w:pPr>
      <w:r w:rsidRPr="00422400">
        <w:rPr>
          <w:rFonts w:ascii="Arial" w:hAnsi="Arial" w:cs="Arial"/>
          <w:b/>
          <w:sz w:val="22"/>
          <w:szCs w:val="22"/>
        </w:rPr>
        <w:t xml:space="preserve">Deggendorf, </w:t>
      </w:r>
      <w:r w:rsidR="00F96231">
        <w:rPr>
          <w:rFonts w:ascii="Arial" w:hAnsi="Arial" w:cs="Arial"/>
          <w:b/>
          <w:sz w:val="22"/>
          <w:szCs w:val="22"/>
        </w:rPr>
        <w:t>18</w:t>
      </w:r>
      <w:r w:rsidR="00124168">
        <w:rPr>
          <w:rFonts w:ascii="Arial" w:hAnsi="Arial" w:cs="Arial"/>
          <w:b/>
          <w:sz w:val="22"/>
          <w:szCs w:val="22"/>
        </w:rPr>
        <w:t>.</w:t>
      </w:r>
      <w:r w:rsidR="00F96231" w:rsidRPr="00422400">
        <w:rPr>
          <w:rFonts w:ascii="Arial" w:hAnsi="Arial" w:cs="Arial"/>
          <w:b/>
          <w:sz w:val="22"/>
          <w:szCs w:val="22"/>
        </w:rPr>
        <w:t xml:space="preserve"> </w:t>
      </w:r>
      <w:r w:rsidR="0065427B" w:rsidRPr="00422400">
        <w:rPr>
          <w:rFonts w:ascii="Arial" w:hAnsi="Arial" w:cs="Arial"/>
          <w:b/>
          <w:sz w:val="22"/>
          <w:szCs w:val="22"/>
        </w:rPr>
        <w:t>Februar</w:t>
      </w:r>
      <w:r w:rsidRPr="00422400">
        <w:rPr>
          <w:rFonts w:ascii="Arial" w:hAnsi="Arial" w:cs="Arial"/>
          <w:b/>
          <w:sz w:val="22"/>
          <w:szCs w:val="22"/>
        </w:rPr>
        <w:t xml:space="preserve"> 2021</w:t>
      </w:r>
      <w:r w:rsidRPr="00422400">
        <w:rPr>
          <w:rFonts w:ascii="Arial" w:hAnsi="Arial" w:cs="Arial"/>
          <w:sz w:val="22"/>
          <w:szCs w:val="22"/>
        </w:rPr>
        <w:t xml:space="preserve"> * * *</w:t>
      </w:r>
      <w:r w:rsidR="006A521D">
        <w:rPr>
          <w:rFonts w:ascii="Arial" w:hAnsi="Arial" w:cs="Arial"/>
          <w:sz w:val="22"/>
          <w:szCs w:val="22"/>
        </w:rPr>
        <w:t xml:space="preserve"> Zur </w:t>
      </w:r>
      <w:r w:rsidR="006A521D" w:rsidRPr="00422400">
        <w:rPr>
          <w:rStyle w:val="Kommentarzeichen1"/>
          <w:rFonts w:ascii="Arial" w:hAnsi="Arial" w:cs="Arial"/>
          <w:sz w:val="22"/>
          <w:szCs w:val="22"/>
        </w:rPr>
        <w:t xml:space="preserve">embedded </w:t>
      </w:r>
      <w:proofErr w:type="spellStart"/>
      <w:r w:rsidR="006A521D" w:rsidRPr="00422400">
        <w:rPr>
          <w:rStyle w:val="Kommentarzeichen1"/>
          <w:rFonts w:ascii="Arial" w:hAnsi="Arial" w:cs="Arial"/>
          <w:sz w:val="22"/>
          <w:szCs w:val="22"/>
        </w:rPr>
        <w:t>world</w:t>
      </w:r>
      <w:proofErr w:type="spellEnd"/>
      <w:r w:rsidR="006A521D" w:rsidRPr="00422400">
        <w:rPr>
          <w:rStyle w:val="Kommentarzeichen1"/>
          <w:rFonts w:ascii="Arial" w:hAnsi="Arial" w:cs="Arial"/>
          <w:sz w:val="22"/>
          <w:szCs w:val="22"/>
        </w:rPr>
        <w:t xml:space="preserve"> 2021 </w:t>
      </w:r>
      <w:r w:rsidR="006A521D">
        <w:rPr>
          <w:rStyle w:val="Kommentarzeichen1"/>
          <w:rFonts w:ascii="Arial" w:hAnsi="Arial" w:cs="Arial"/>
          <w:sz w:val="22"/>
          <w:szCs w:val="22"/>
        </w:rPr>
        <w:t>DIGITAL fokussiert</w:t>
      </w:r>
      <w:r w:rsidRPr="00422400">
        <w:rPr>
          <w:rFonts w:ascii="Arial" w:hAnsi="Arial" w:cs="Arial"/>
          <w:sz w:val="22"/>
          <w:szCs w:val="22"/>
        </w:rPr>
        <w:t xml:space="preserve"> congatec – </w:t>
      </w:r>
      <w:r w:rsidRPr="00422400">
        <w:rPr>
          <w:rStyle w:val="Kommentarzeichen1"/>
          <w:rFonts w:ascii="Arial" w:hAnsi="Arial" w:cs="Arial"/>
          <w:sz w:val="22"/>
          <w:szCs w:val="22"/>
        </w:rPr>
        <w:t>ein führender Anbieter von Embedded und Edge Computer Technologie –</w:t>
      </w:r>
      <w:bookmarkStart w:id="0" w:name="_Hlk55721376"/>
      <w:r w:rsidR="00061B31">
        <w:rPr>
          <w:rStyle w:val="Kommentarzeichen1"/>
          <w:rFonts w:ascii="Arial" w:hAnsi="Arial" w:cs="Arial"/>
          <w:sz w:val="22"/>
          <w:szCs w:val="22"/>
        </w:rPr>
        <w:t xml:space="preserve"> </w:t>
      </w:r>
      <w:r w:rsidR="0050585A" w:rsidRPr="00422400">
        <w:rPr>
          <w:rStyle w:val="Kommentarzeichen1"/>
          <w:rFonts w:ascii="Arial" w:hAnsi="Arial" w:cs="Arial"/>
          <w:sz w:val="22"/>
          <w:szCs w:val="22"/>
        </w:rPr>
        <w:t xml:space="preserve">die Robustheitsanforderungen </w:t>
      </w:r>
      <w:r w:rsidR="006A521D">
        <w:rPr>
          <w:rStyle w:val="Kommentarzeichen1"/>
          <w:rFonts w:ascii="Arial" w:hAnsi="Arial" w:cs="Arial"/>
          <w:sz w:val="22"/>
          <w:szCs w:val="22"/>
        </w:rPr>
        <w:t>von Kunden und präsentiert</w:t>
      </w:r>
      <w:r w:rsidR="0050585A" w:rsidRPr="00422400">
        <w:rPr>
          <w:rStyle w:val="Kommentarzeichen1"/>
          <w:rFonts w:ascii="Arial" w:hAnsi="Arial" w:cs="Arial"/>
          <w:sz w:val="22"/>
          <w:szCs w:val="22"/>
        </w:rPr>
        <w:t xml:space="preserve"> </w:t>
      </w:r>
      <w:r w:rsidR="006A521D">
        <w:rPr>
          <w:rStyle w:val="Kommentarzeichen1"/>
          <w:rFonts w:ascii="Arial" w:hAnsi="Arial" w:cs="Arial"/>
          <w:sz w:val="22"/>
          <w:szCs w:val="22"/>
        </w:rPr>
        <w:t xml:space="preserve">hierzu </w:t>
      </w:r>
      <w:r w:rsidR="0050585A" w:rsidRPr="00422400">
        <w:rPr>
          <w:rStyle w:val="Kommentarzeichen1"/>
          <w:rFonts w:ascii="Arial" w:hAnsi="Arial" w:cs="Arial"/>
          <w:sz w:val="22"/>
          <w:szCs w:val="22"/>
        </w:rPr>
        <w:t>Plattformen für den erweiterten Temperaturbereich</w:t>
      </w:r>
      <w:r w:rsidR="006A521D">
        <w:rPr>
          <w:rStyle w:val="Kommentarzeichen1"/>
          <w:rFonts w:ascii="Arial" w:hAnsi="Arial" w:cs="Arial"/>
          <w:sz w:val="22"/>
          <w:szCs w:val="22"/>
        </w:rPr>
        <w:t xml:space="preserve">, die </w:t>
      </w:r>
      <w:r w:rsidR="0050585A" w:rsidRPr="00422400">
        <w:rPr>
          <w:rStyle w:val="Kommentarzeichen1"/>
          <w:rFonts w:ascii="Arial" w:hAnsi="Arial" w:cs="Arial"/>
          <w:sz w:val="22"/>
          <w:szCs w:val="22"/>
        </w:rPr>
        <w:t>alle Performance-</w:t>
      </w:r>
      <w:r w:rsidR="006A521D">
        <w:rPr>
          <w:rStyle w:val="Kommentarzeichen1"/>
          <w:rFonts w:ascii="Arial" w:hAnsi="Arial" w:cs="Arial"/>
          <w:sz w:val="22"/>
          <w:szCs w:val="22"/>
        </w:rPr>
        <w:t>Level abdecken –</w:t>
      </w:r>
      <w:r w:rsidR="0050585A" w:rsidRPr="00422400">
        <w:rPr>
          <w:rStyle w:val="Kommentarzeichen1"/>
          <w:rFonts w:ascii="Arial" w:hAnsi="Arial" w:cs="Arial"/>
          <w:sz w:val="22"/>
          <w:szCs w:val="22"/>
        </w:rPr>
        <w:t xml:space="preserve"> von </w:t>
      </w:r>
      <w:r w:rsidR="00AD03B3">
        <w:rPr>
          <w:rStyle w:val="Kommentarzeichen1"/>
          <w:rFonts w:ascii="Arial" w:hAnsi="Arial" w:cs="Arial"/>
          <w:sz w:val="22"/>
          <w:szCs w:val="22"/>
        </w:rPr>
        <w:t>H</w:t>
      </w:r>
      <w:r w:rsidR="00AD03B3" w:rsidRPr="00422400">
        <w:rPr>
          <w:rStyle w:val="Kommentarzeichen1"/>
          <w:rFonts w:ascii="Arial" w:hAnsi="Arial" w:cs="Arial"/>
          <w:sz w:val="22"/>
          <w:szCs w:val="22"/>
        </w:rPr>
        <w:t>igh</w:t>
      </w:r>
      <w:r w:rsidR="0050585A" w:rsidRPr="00422400">
        <w:rPr>
          <w:rStyle w:val="Kommentarzeichen1"/>
          <w:rFonts w:ascii="Arial" w:hAnsi="Arial" w:cs="Arial"/>
          <w:sz w:val="22"/>
          <w:szCs w:val="22"/>
        </w:rPr>
        <w:t>-</w:t>
      </w:r>
      <w:r w:rsidR="00AD03B3">
        <w:rPr>
          <w:rStyle w:val="Kommentarzeichen1"/>
          <w:rFonts w:ascii="Arial" w:hAnsi="Arial" w:cs="Arial"/>
          <w:sz w:val="22"/>
          <w:szCs w:val="22"/>
        </w:rPr>
        <w:t>E</w:t>
      </w:r>
      <w:r w:rsidR="0050585A" w:rsidRPr="00422400">
        <w:rPr>
          <w:rStyle w:val="Kommentarzeichen1"/>
          <w:rFonts w:ascii="Arial" w:hAnsi="Arial" w:cs="Arial"/>
          <w:sz w:val="22"/>
          <w:szCs w:val="22"/>
        </w:rPr>
        <w:t xml:space="preserve">nd COM-HPC bis </w:t>
      </w:r>
      <w:r w:rsidR="006A521D">
        <w:rPr>
          <w:rStyle w:val="Kommentarzeichen1"/>
          <w:rFonts w:ascii="Arial" w:hAnsi="Arial" w:cs="Arial"/>
          <w:sz w:val="22"/>
          <w:szCs w:val="22"/>
        </w:rPr>
        <w:t xml:space="preserve">hin </w:t>
      </w:r>
      <w:r w:rsidR="0050585A" w:rsidRPr="00422400">
        <w:rPr>
          <w:rStyle w:val="Kommentarzeichen1"/>
          <w:rFonts w:ascii="Arial" w:hAnsi="Arial" w:cs="Arial"/>
          <w:sz w:val="22"/>
          <w:szCs w:val="22"/>
        </w:rPr>
        <w:t xml:space="preserve">zu </w:t>
      </w:r>
      <w:r w:rsidR="00AD03B3">
        <w:rPr>
          <w:rStyle w:val="Kommentarzeichen1"/>
          <w:rFonts w:ascii="Arial" w:hAnsi="Arial" w:cs="Arial"/>
          <w:sz w:val="22"/>
          <w:szCs w:val="22"/>
        </w:rPr>
        <w:t>L</w:t>
      </w:r>
      <w:r w:rsidR="0050585A" w:rsidRPr="00422400">
        <w:rPr>
          <w:rStyle w:val="Kommentarzeichen1"/>
          <w:rFonts w:ascii="Arial" w:hAnsi="Arial" w:cs="Arial"/>
          <w:sz w:val="22"/>
          <w:szCs w:val="22"/>
        </w:rPr>
        <w:t>ow-</w:t>
      </w:r>
      <w:r w:rsidR="00AD03B3">
        <w:rPr>
          <w:rStyle w:val="Kommentarzeichen1"/>
          <w:rFonts w:ascii="Arial" w:hAnsi="Arial" w:cs="Arial"/>
          <w:sz w:val="22"/>
          <w:szCs w:val="22"/>
        </w:rPr>
        <w:t>P</w:t>
      </w:r>
      <w:r w:rsidR="0050585A" w:rsidRPr="00422400">
        <w:rPr>
          <w:rStyle w:val="Kommentarzeichen1"/>
          <w:rFonts w:ascii="Arial" w:hAnsi="Arial" w:cs="Arial"/>
          <w:sz w:val="22"/>
          <w:szCs w:val="22"/>
        </w:rPr>
        <w:t xml:space="preserve">ower SMARC Modulen. Besonders beeindruckend ist das Lösungsangebot für COM-HPC-Servermodule, </w:t>
      </w:r>
      <w:r w:rsidR="004304BB" w:rsidRPr="00422400">
        <w:rPr>
          <w:rStyle w:val="Kommentarzeichen1"/>
          <w:rFonts w:ascii="Arial" w:hAnsi="Arial" w:cs="Arial"/>
          <w:sz w:val="22"/>
          <w:szCs w:val="22"/>
        </w:rPr>
        <w:t xml:space="preserve">da </w:t>
      </w:r>
      <w:r w:rsidR="0050585A" w:rsidRPr="00422400">
        <w:rPr>
          <w:rStyle w:val="Kommentarzeichen1"/>
          <w:rFonts w:ascii="Arial" w:hAnsi="Arial" w:cs="Arial"/>
          <w:sz w:val="22"/>
          <w:szCs w:val="22"/>
        </w:rPr>
        <w:t xml:space="preserve">diese Edge-Computing-Plattformen eine deutlich höhere TDP </w:t>
      </w:r>
      <w:r w:rsidR="006A521D">
        <w:rPr>
          <w:rStyle w:val="Kommentarzeichen1"/>
          <w:rFonts w:ascii="Arial" w:hAnsi="Arial" w:cs="Arial"/>
          <w:sz w:val="22"/>
          <w:szCs w:val="22"/>
        </w:rPr>
        <w:t>beherrschen</w:t>
      </w:r>
      <w:r w:rsidR="006A521D" w:rsidRPr="00422400">
        <w:rPr>
          <w:rStyle w:val="Kommentarzeichen1"/>
          <w:rFonts w:ascii="Arial" w:hAnsi="Arial" w:cs="Arial"/>
          <w:sz w:val="22"/>
          <w:szCs w:val="22"/>
        </w:rPr>
        <w:t xml:space="preserve"> </w:t>
      </w:r>
      <w:r w:rsidR="004304BB" w:rsidRPr="00422400">
        <w:rPr>
          <w:rStyle w:val="Kommentarzeichen1"/>
          <w:rFonts w:ascii="Arial" w:hAnsi="Arial" w:cs="Arial"/>
          <w:sz w:val="22"/>
          <w:szCs w:val="22"/>
        </w:rPr>
        <w:t>müssen</w:t>
      </w:r>
      <w:r w:rsidR="0050585A" w:rsidRPr="00422400">
        <w:rPr>
          <w:rStyle w:val="Kommentarzeichen1"/>
          <w:rFonts w:ascii="Arial" w:hAnsi="Arial" w:cs="Arial"/>
          <w:sz w:val="22"/>
          <w:szCs w:val="22"/>
        </w:rPr>
        <w:t xml:space="preserve">, was insbesondere im erweiterten Temperaturbereich </w:t>
      </w:r>
      <w:r w:rsidR="00264514">
        <w:rPr>
          <w:rStyle w:val="Kommentarzeichen1"/>
          <w:rFonts w:ascii="Arial" w:hAnsi="Arial" w:cs="Arial"/>
          <w:sz w:val="22"/>
          <w:szCs w:val="22"/>
        </w:rPr>
        <w:t>eine Herausforderung darstellt</w:t>
      </w:r>
      <w:r w:rsidR="0050585A" w:rsidRPr="00422400">
        <w:rPr>
          <w:rStyle w:val="Kommentarzeichen1"/>
          <w:rFonts w:ascii="Arial" w:hAnsi="Arial" w:cs="Arial"/>
          <w:sz w:val="22"/>
          <w:szCs w:val="22"/>
        </w:rPr>
        <w:t>.</w:t>
      </w:r>
    </w:p>
    <w:p w:rsidR="00264514" w:rsidRPr="00422400" w:rsidRDefault="00264514" w:rsidP="0050585A">
      <w:pPr>
        <w:tabs>
          <w:tab w:val="left" w:pos="5670"/>
        </w:tabs>
        <w:spacing w:line="360" w:lineRule="auto"/>
        <w:rPr>
          <w:rFonts w:ascii="Arial" w:hAnsi="Arial" w:cs="Arial"/>
          <w:sz w:val="22"/>
          <w:szCs w:val="22"/>
        </w:rPr>
      </w:pPr>
    </w:p>
    <w:p w:rsidR="00B900EA" w:rsidRPr="00422400" w:rsidRDefault="00405540" w:rsidP="00173D19">
      <w:pPr>
        <w:tabs>
          <w:tab w:val="left" w:pos="5670"/>
        </w:tabs>
        <w:spacing w:line="360" w:lineRule="auto"/>
        <w:rPr>
          <w:rFonts w:ascii="Arial" w:hAnsi="Arial" w:cs="Arial"/>
          <w:sz w:val="22"/>
          <w:szCs w:val="22"/>
        </w:rPr>
      </w:pPr>
      <w:r w:rsidRPr="00405540">
        <w:rPr>
          <w:rFonts w:ascii="Arial" w:hAnsi="Arial" w:cs="Arial"/>
          <w:sz w:val="22"/>
          <w:szCs w:val="22"/>
        </w:rPr>
        <w:t xml:space="preserve">Die treibende Kraft hinter diesem Fokus </w:t>
      </w:r>
      <w:r>
        <w:rPr>
          <w:rFonts w:ascii="Arial" w:hAnsi="Arial" w:cs="Arial"/>
          <w:sz w:val="22"/>
          <w:szCs w:val="22"/>
        </w:rPr>
        <w:t xml:space="preserve">ist </w:t>
      </w:r>
      <w:r w:rsidR="001A682A" w:rsidRPr="009A02EA">
        <w:rPr>
          <w:rFonts w:ascii="Arial" w:hAnsi="Arial" w:cs="Arial"/>
          <w:sz w:val="22"/>
          <w:szCs w:val="22"/>
        </w:rPr>
        <w:t xml:space="preserve">die </w:t>
      </w:r>
      <w:r>
        <w:rPr>
          <w:rFonts w:ascii="Arial" w:hAnsi="Arial" w:cs="Arial"/>
          <w:sz w:val="22"/>
          <w:szCs w:val="22"/>
        </w:rPr>
        <w:t xml:space="preserve">steigende </w:t>
      </w:r>
      <w:r w:rsidR="00FD20F4" w:rsidRPr="009A02EA">
        <w:rPr>
          <w:rFonts w:ascii="Arial" w:hAnsi="Arial" w:cs="Arial"/>
          <w:sz w:val="22"/>
          <w:szCs w:val="22"/>
        </w:rPr>
        <w:t xml:space="preserve">Nachfrage nach robusten Edge- und </w:t>
      </w:r>
      <w:r w:rsidR="00B900EA" w:rsidRPr="009A02EA">
        <w:rPr>
          <w:rFonts w:ascii="Arial" w:hAnsi="Arial" w:cs="Arial"/>
          <w:sz w:val="22"/>
          <w:szCs w:val="22"/>
        </w:rPr>
        <w:t>Echtzeit</w:t>
      </w:r>
      <w:r>
        <w:rPr>
          <w:rFonts w:ascii="Arial" w:hAnsi="Arial" w:cs="Arial"/>
          <w:sz w:val="22"/>
          <w:szCs w:val="22"/>
        </w:rPr>
        <w:t xml:space="preserve">-fähigen </w:t>
      </w:r>
      <w:r w:rsidR="00FD20F4" w:rsidRPr="00422400">
        <w:rPr>
          <w:rFonts w:ascii="Arial" w:hAnsi="Arial" w:cs="Arial"/>
          <w:sz w:val="22"/>
          <w:szCs w:val="22"/>
        </w:rPr>
        <w:t xml:space="preserve">Fog-Computing-Technologien, um Digitalisierungsprojekte in </w:t>
      </w:r>
      <w:r>
        <w:rPr>
          <w:rFonts w:ascii="Arial" w:hAnsi="Arial" w:cs="Arial"/>
          <w:sz w:val="22"/>
          <w:szCs w:val="22"/>
        </w:rPr>
        <w:t>oftmals</w:t>
      </w:r>
      <w:r w:rsidRPr="00422400">
        <w:rPr>
          <w:rFonts w:ascii="Arial" w:hAnsi="Arial" w:cs="Arial"/>
          <w:sz w:val="22"/>
          <w:szCs w:val="22"/>
        </w:rPr>
        <w:t xml:space="preserve"> </w:t>
      </w:r>
      <w:r w:rsidR="00FD20F4" w:rsidRPr="00422400">
        <w:rPr>
          <w:rFonts w:ascii="Arial" w:hAnsi="Arial" w:cs="Arial"/>
          <w:sz w:val="22"/>
          <w:szCs w:val="22"/>
        </w:rPr>
        <w:t xml:space="preserve">extrem rauen und anspruchsvollen Umgebungen zu ermöglichen. </w:t>
      </w:r>
      <w:r w:rsidR="00B900EA" w:rsidRPr="00422400">
        <w:rPr>
          <w:rFonts w:ascii="Arial" w:hAnsi="Arial" w:cs="Arial"/>
          <w:sz w:val="22"/>
          <w:szCs w:val="22"/>
        </w:rPr>
        <w:t xml:space="preserve">Typische Anwendungsfälle für diese ultra-robusten Plattformen finden sich in kritischen </w:t>
      </w:r>
      <w:r w:rsidRPr="00422400">
        <w:rPr>
          <w:rFonts w:ascii="Arial" w:hAnsi="Arial" w:cs="Arial"/>
          <w:sz w:val="22"/>
          <w:szCs w:val="22"/>
        </w:rPr>
        <w:t xml:space="preserve">Infrastrukturen </w:t>
      </w:r>
      <w:r>
        <w:rPr>
          <w:rFonts w:ascii="Arial" w:hAnsi="Arial" w:cs="Arial"/>
          <w:sz w:val="22"/>
          <w:szCs w:val="22"/>
        </w:rPr>
        <w:t xml:space="preserve">für </w:t>
      </w:r>
      <w:r w:rsidRPr="00405540">
        <w:rPr>
          <w:rFonts w:ascii="Arial" w:hAnsi="Arial" w:cs="Arial"/>
          <w:sz w:val="22"/>
          <w:szCs w:val="22"/>
        </w:rPr>
        <w:t>Eisenbahn, Straßenverkehr und Smart City</w:t>
      </w:r>
      <w:r>
        <w:rPr>
          <w:rFonts w:ascii="Arial" w:hAnsi="Arial" w:cs="Arial"/>
          <w:sz w:val="22"/>
          <w:szCs w:val="22"/>
        </w:rPr>
        <w:t>,</w:t>
      </w:r>
      <w:r w:rsidRPr="00405540" w:rsidDel="00405540">
        <w:rPr>
          <w:rFonts w:ascii="Arial" w:hAnsi="Arial" w:cs="Arial"/>
          <w:sz w:val="22"/>
          <w:szCs w:val="22"/>
        </w:rPr>
        <w:t xml:space="preserve"> </w:t>
      </w:r>
      <w:r>
        <w:rPr>
          <w:rFonts w:ascii="Arial" w:hAnsi="Arial" w:cs="Arial"/>
          <w:sz w:val="22"/>
          <w:szCs w:val="22"/>
        </w:rPr>
        <w:t xml:space="preserve">bei </w:t>
      </w:r>
      <w:r w:rsidR="00B900EA" w:rsidRPr="00422400">
        <w:rPr>
          <w:rFonts w:ascii="Arial" w:hAnsi="Arial" w:cs="Arial"/>
          <w:sz w:val="22"/>
          <w:szCs w:val="22"/>
        </w:rPr>
        <w:t xml:space="preserve">Offshore-Bohrinseln und </w:t>
      </w:r>
      <w:r>
        <w:rPr>
          <w:rFonts w:ascii="Arial" w:hAnsi="Arial" w:cs="Arial"/>
          <w:sz w:val="22"/>
          <w:szCs w:val="22"/>
        </w:rPr>
        <w:t>-</w:t>
      </w:r>
      <w:r w:rsidR="00B900EA" w:rsidRPr="00422400">
        <w:rPr>
          <w:rFonts w:ascii="Arial" w:hAnsi="Arial" w:cs="Arial"/>
          <w:sz w:val="22"/>
          <w:szCs w:val="22"/>
        </w:rPr>
        <w:t xml:space="preserve">Windparks, </w:t>
      </w:r>
      <w:r>
        <w:rPr>
          <w:rFonts w:ascii="Arial" w:hAnsi="Arial" w:cs="Arial"/>
          <w:sz w:val="22"/>
          <w:szCs w:val="22"/>
        </w:rPr>
        <w:t xml:space="preserve">in </w:t>
      </w:r>
      <w:r w:rsidR="00B900EA" w:rsidRPr="00422400">
        <w:rPr>
          <w:rFonts w:ascii="Arial" w:hAnsi="Arial" w:cs="Arial"/>
          <w:sz w:val="22"/>
          <w:szCs w:val="22"/>
        </w:rPr>
        <w:t>Stromverteilungsnetzen</w:t>
      </w:r>
      <w:r>
        <w:rPr>
          <w:rFonts w:ascii="Arial" w:hAnsi="Arial" w:cs="Arial"/>
          <w:sz w:val="22"/>
          <w:szCs w:val="22"/>
        </w:rPr>
        <w:t xml:space="preserve"> und</w:t>
      </w:r>
      <w:r w:rsidR="00B900EA" w:rsidRPr="00422400">
        <w:rPr>
          <w:rFonts w:ascii="Arial" w:hAnsi="Arial" w:cs="Arial"/>
          <w:sz w:val="22"/>
          <w:szCs w:val="22"/>
        </w:rPr>
        <w:t xml:space="preserve"> </w:t>
      </w:r>
      <w:r>
        <w:rPr>
          <w:rFonts w:ascii="Arial" w:hAnsi="Arial" w:cs="Arial"/>
          <w:sz w:val="22"/>
          <w:szCs w:val="22"/>
        </w:rPr>
        <w:t xml:space="preserve">an </w:t>
      </w:r>
      <w:r w:rsidR="00B900EA" w:rsidRPr="00422400">
        <w:rPr>
          <w:rFonts w:ascii="Arial" w:hAnsi="Arial" w:cs="Arial"/>
          <w:sz w:val="22"/>
          <w:szCs w:val="22"/>
        </w:rPr>
        <w:t xml:space="preserve">Rohrleitungssystemen für Öl, Gas und </w:t>
      </w:r>
      <w:r>
        <w:rPr>
          <w:rFonts w:ascii="Arial" w:hAnsi="Arial" w:cs="Arial"/>
          <w:sz w:val="22"/>
          <w:szCs w:val="22"/>
        </w:rPr>
        <w:lastRenderedPageBreak/>
        <w:t>Frisch</w:t>
      </w:r>
      <w:r w:rsidRPr="00422400">
        <w:rPr>
          <w:rFonts w:ascii="Arial" w:hAnsi="Arial" w:cs="Arial"/>
          <w:sz w:val="22"/>
          <w:szCs w:val="22"/>
        </w:rPr>
        <w:t>wasser</w:t>
      </w:r>
      <w:r w:rsidR="00B900EA" w:rsidRPr="00422400">
        <w:rPr>
          <w:rFonts w:ascii="Arial" w:hAnsi="Arial" w:cs="Arial"/>
          <w:sz w:val="22"/>
          <w:szCs w:val="22"/>
        </w:rPr>
        <w:t xml:space="preserve">, </w:t>
      </w:r>
      <w:r>
        <w:rPr>
          <w:rFonts w:ascii="Arial" w:hAnsi="Arial" w:cs="Arial"/>
          <w:sz w:val="22"/>
          <w:szCs w:val="22"/>
        </w:rPr>
        <w:t xml:space="preserve">in </w:t>
      </w:r>
      <w:r w:rsidR="00B900EA" w:rsidRPr="00422400">
        <w:rPr>
          <w:rFonts w:ascii="Arial" w:hAnsi="Arial" w:cs="Arial"/>
          <w:sz w:val="22"/>
          <w:szCs w:val="22"/>
        </w:rPr>
        <w:t xml:space="preserve">Telekommunikations- und Rundfunknetzen sowie </w:t>
      </w:r>
      <w:r>
        <w:rPr>
          <w:rFonts w:ascii="Arial" w:hAnsi="Arial" w:cs="Arial"/>
          <w:sz w:val="22"/>
          <w:szCs w:val="22"/>
        </w:rPr>
        <w:t xml:space="preserve">in </w:t>
      </w:r>
      <w:r w:rsidR="00B900EA" w:rsidRPr="00422400">
        <w:rPr>
          <w:rFonts w:ascii="Arial" w:hAnsi="Arial" w:cs="Arial"/>
          <w:sz w:val="22"/>
          <w:szCs w:val="22"/>
        </w:rPr>
        <w:t>verteilten Überwachungs- und Sicherheitssystemen.</w:t>
      </w:r>
      <w:r w:rsidR="008432BD" w:rsidRPr="00422400">
        <w:rPr>
          <w:rFonts w:ascii="Arial" w:hAnsi="Arial" w:cs="Arial"/>
          <w:sz w:val="22"/>
          <w:szCs w:val="22"/>
        </w:rPr>
        <w:t xml:space="preserve"> </w:t>
      </w:r>
      <w:r w:rsidR="006F6D64" w:rsidRPr="00422400">
        <w:rPr>
          <w:rFonts w:ascii="Arial" w:hAnsi="Arial" w:cs="Arial"/>
          <w:sz w:val="22"/>
          <w:szCs w:val="22"/>
        </w:rPr>
        <w:t xml:space="preserve">Weitere Zielmärkte sind vernetzte Industrie- und Medizingeräte mit </w:t>
      </w:r>
      <w:proofErr w:type="spellStart"/>
      <w:r w:rsidR="006F6D64" w:rsidRPr="00422400">
        <w:rPr>
          <w:rFonts w:ascii="Arial" w:hAnsi="Arial" w:cs="Arial"/>
          <w:sz w:val="22"/>
          <w:szCs w:val="22"/>
        </w:rPr>
        <w:t>IIoT</w:t>
      </w:r>
      <w:proofErr w:type="spellEnd"/>
      <w:r w:rsidR="006F6D64" w:rsidRPr="00422400">
        <w:rPr>
          <w:rFonts w:ascii="Arial" w:hAnsi="Arial" w:cs="Arial"/>
          <w:sz w:val="22"/>
          <w:szCs w:val="22"/>
        </w:rPr>
        <w:t xml:space="preserve">- / Industrie 4.0-Konnektivität, Outdoor-Kiosk- und Digital </w:t>
      </w:r>
      <w:proofErr w:type="spellStart"/>
      <w:r w:rsidR="006F6D64" w:rsidRPr="00422400">
        <w:rPr>
          <w:rFonts w:ascii="Arial" w:hAnsi="Arial" w:cs="Arial"/>
          <w:sz w:val="22"/>
          <w:szCs w:val="22"/>
        </w:rPr>
        <w:t>Signage</w:t>
      </w:r>
      <w:proofErr w:type="spellEnd"/>
      <w:r w:rsidR="006F6D64" w:rsidRPr="00422400">
        <w:rPr>
          <w:rFonts w:ascii="Arial" w:hAnsi="Arial" w:cs="Arial"/>
          <w:sz w:val="22"/>
          <w:szCs w:val="22"/>
        </w:rPr>
        <w:t>-Systeme und nicht zu vergessen auch In-</w:t>
      </w:r>
      <w:proofErr w:type="spellStart"/>
      <w:r w:rsidR="006F6D64" w:rsidRPr="00422400">
        <w:rPr>
          <w:rFonts w:ascii="Arial" w:hAnsi="Arial" w:cs="Arial"/>
          <w:sz w:val="22"/>
          <w:szCs w:val="22"/>
        </w:rPr>
        <w:t>Vehicle</w:t>
      </w:r>
      <w:proofErr w:type="spellEnd"/>
      <w:r w:rsidR="006F6D64" w:rsidRPr="00422400">
        <w:rPr>
          <w:rFonts w:ascii="Arial" w:hAnsi="Arial" w:cs="Arial"/>
          <w:sz w:val="22"/>
          <w:szCs w:val="22"/>
        </w:rPr>
        <w:t>-Anwendungen, wie autonome Logistikfahrzeuge.</w:t>
      </w:r>
    </w:p>
    <w:p w:rsidR="00173D19" w:rsidRPr="00E25C41" w:rsidRDefault="00173D19" w:rsidP="00173D19">
      <w:pPr>
        <w:tabs>
          <w:tab w:val="left" w:pos="5670"/>
        </w:tabs>
        <w:spacing w:line="360" w:lineRule="auto"/>
        <w:rPr>
          <w:rFonts w:ascii="Arial" w:hAnsi="Arial" w:cs="Arial"/>
          <w:sz w:val="22"/>
          <w:szCs w:val="22"/>
        </w:rPr>
      </w:pPr>
    </w:p>
    <w:p w:rsidR="00333FEC" w:rsidRPr="00422400" w:rsidRDefault="00333FEC" w:rsidP="00173D19">
      <w:pPr>
        <w:tabs>
          <w:tab w:val="left" w:pos="5670"/>
        </w:tabs>
        <w:spacing w:line="360" w:lineRule="auto"/>
        <w:rPr>
          <w:rFonts w:ascii="Arial" w:hAnsi="Arial" w:cs="Arial"/>
          <w:sz w:val="22"/>
          <w:szCs w:val="22"/>
        </w:rPr>
      </w:pPr>
      <w:r w:rsidRPr="00422400">
        <w:rPr>
          <w:rFonts w:ascii="Arial" w:hAnsi="Arial" w:cs="Arial"/>
          <w:sz w:val="22"/>
          <w:szCs w:val="22"/>
        </w:rPr>
        <w:t xml:space="preserve">Die von congatec vorgestellten neuen Plattformen für raue </w:t>
      </w:r>
      <w:r w:rsidR="00405540" w:rsidRPr="00422400">
        <w:rPr>
          <w:rFonts w:ascii="Arial" w:hAnsi="Arial" w:cs="Arial"/>
          <w:sz w:val="22"/>
          <w:szCs w:val="22"/>
        </w:rPr>
        <w:t>Umgebung</w:t>
      </w:r>
      <w:r w:rsidR="00405540">
        <w:rPr>
          <w:rFonts w:ascii="Arial" w:hAnsi="Arial" w:cs="Arial"/>
          <w:sz w:val="22"/>
          <w:szCs w:val="22"/>
        </w:rPr>
        <w:t>sbedingungen</w:t>
      </w:r>
      <w:r w:rsidR="00405540" w:rsidRPr="00422400">
        <w:rPr>
          <w:rFonts w:ascii="Arial" w:hAnsi="Arial" w:cs="Arial"/>
          <w:sz w:val="22"/>
          <w:szCs w:val="22"/>
        </w:rPr>
        <w:t xml:space="preserve"> </w:t>
      </w:r>
      <w:r w:rsidRPr="00422400">
        <w:rPr>
          <w:rFonts w:ascii="Arial" w:hAnsi="Arial" w:cs="Arial"/>
          <w:sz w:val="22"/>
          <w:szCs w:val="22"/>
        </w:rPr>
        <w:t xml:space="preserve">unterstützen extreme </w:t>
      </w:r>
      <w:r w:rsidR="00080921" w:rsidRPr="00422400">
        <w:rPr>
          <w:rFonts w:ascii="Arial" w:hAnsi="Arial" w:cs="Arial"/>
          <w:sz w:val="22"/>
          <w:szCs w:val="22"/>
        </w:rPr>
        <w:t>Temperaturen</w:t>
      </w:r>
      <w:r w:rsidRPr="00422400">
        <w:rPr>
          <w:rFonts w:ascii="Arial" w:hAnsi="Arial" w:cs="Arial"/>
          <w:sz w:val="22"/>
          <w:szCs w:val="22"/>
        </w:rPr>
        <w:t xml:space="preserve"> von -40</w:t>
      </w:r>
      <w:r w:rsidR="00030220" w:rsidRPr="00422400">
        <w:rPr>
          <w:rFonts w:ascii="Arial" w:hAnsi="Arial" w:cs="Arial"/>
          <w:sz w:val="22"/>
          <w:szCs w:val="22"/>
        </w:rPr>
        <w:t>°C</w:t>
      </w:r>
      <w:r w:rsidRPr="00422400">
        <w:rPr>
          <w:rFonts w:ascii="Arial" w:hAnsi="Arial" w:cs="Arial"/>
          <w:sz w:val="22"/>
          <w:szCs w:val="22"/>
        </w:rPr>
        <w:t xml:space="preserve"> bis +85</w:t>
      </w:r>
      <w:r w:rsidR="00030220" w:rsidRPr="00422400">
        <w:rPr>
          <w:rFonts w:ascii="Arial" w:hAnsi="Arial" w:cs="Arial"/>
          <w:sz w:val="22"/>
          <w:szCs w:val="22"/>
        </w:rPr>
        <w:t>°C</w:t>
      </w:r>
      <w:r w:rsidRPr="00422400">
        <w:rPr>
          <w:rFonts w:ascii="Arial" w:hAnsi="Arial" w:cs="Arial"/>
          <w:sz w:val="22"/>
          <w:szCs w:val="22"/>
        </w:rPr>
        <w:t xml:space="preserve">, verfügen über BGA-gelötete </w:t>
      </w:r>
      <w:r w:rsidR="00171CAD" w:rsidRPr="00422400">
        <w:rPr>
          <w:rFonts w:ascii="Arial" w:hAnsi="Arial" w:cs="Arial"/>
          <w:sz w:val="22"/>
          <w:szCs w:val="22"/>
        </w:rPr>
        <w:t xml:space="preserve">Prozessoren für hohe </w:t>
      </w:r>
      <w:r w:rsidRPr="00422400">
        <w:rPr>
          <w:rFonts w:ascii="Arial" w:hAnsi="Arial" w:cs="Arial"/>
          <w:sz w:val="22"/>
          <w:szCs w:val="22"/>
        </w:rPr>
        <w:t xml:space="preserve">Schock- und Vibrationsfestigkeit sowie </w:t>
      </w:r>
      <w:r w:rsidR="00171CAD" w:rsidRPr="00422400">
        <w:rPr>
          <w:rFonts w:ascii="Arial" w:hAnsi="Arial" w:cs="Arial"/>
          <w:sz w:val="22"/>
          <w:szCs w:val="22"/>
        </w:rPr>
        <w:t>elektromagnetische Störfestigkeit (</w:t>
      </w:r>
      <w:r w:rsidRPr="00422400">
        <w:rPr>
          <w:rFonts w:ascii="Arial" w:hAnsi="Arial" w:cs="Arial"/>
          <w:sz w:val="22"/>
          <w:szCs w:val="22"/>
        </w:rPr>
        <w:t>EM</w:t>
      </w:r>
      <w:r w:rsidR="00171CAD" w:rsidRPr="00422400">
        <w:rPr>
          <w:rFonts w:ascii="Arial" w:hAnsi="Arial" w:cs="Arial"/>
          <w:sz w:val="22"/>
          <w:szCs w:val="22"/>
        </w:rPr>
        <w:t xml:space="preserve">V). Optional verfügen sie auch über </w:t>
      </w:r>
      <w:r w:rsidR="00B57769">
        <w:rPr>
          <w:rFonts w:ascii="Arial" w:hAnsi="Arial" w:cs="Arial"/>
          <w:sz w:val="22"/>
          <w:szCs w:val="22"/>
        </w:rPr>
        <w:t>eine Schutzlackierung (</w:t>
      </w:r>
      <w:r w:rsidR="00171CAD" w:rsidRPr="00422400">
        <w:rPr>
          <w:rFonts w:ascii="Arial" w:hAnsi="Arial" w:cs="Arial"/>
          <w:sz w:val="22"/>
          <w:szCs w:val="22"/>
        </w:rPr>
        <w:t>Conformal-</w:t>
      </w:r>
      <w:r w:rsidRPr="00422400">
        <w:rPr>
          <w:rFonts w:ascii="Arial" w:hAnsi="Arial" w:cs="Arial"/>
          <w:sz w:val="22"/>
          <w:szCs w:val="22"/>
        </w:rPr>
        <w:t>Coating</w:t>
      </w:r>
      <w:r w:rsidR="00B57769">
        <w:rPr>
          <w:rFonts w:ascii="Arial" w:hAnsi="Arial" w:cs="Arial"/>
          <w:sz w:val="22"/>
          <w:szCs w:val="22"/>
        </w:rPr>
        <w:t>)</w:t>
      </w:r>
      <w:r w:rsidRPr="00422400">
        <w:rPr>
          <w:rFonts w:ascii="Arial" w:hAnsi="Arial" w:cs="Arial"/>
          <w:sz w:val="22"/>
          <w:szCs w:val="22"/>
        </w:rPr>
        <w:t xml:space="preserve"> zum Schutz vor </w:t>
      </w:r>
      <w:r w:rsidR="00171CAD" w:rsidRPr="00422400">
        <w:rPr>
          <w:rFonts w:ascii="Arial" w:hAnsi="Arial" w:cs="Arial"/>
          <w:sz w:val="22"/>
          <w:szCs w:val="22"/>
        </w:rPr>
        <w:t xml:space="preserve">eindringendem </w:t>
      </w:r>
      <w:r w:rsidRPr="00422400">
        <w:rPr>
          <w:rFonts w:ascii="Arial" w:hAnsi="Arial" w:cs="Arial"/>
          <w:sz w:val="22"/>
          <w:szCs w:val="22"/>
        </w:rPr>
        <w:t>Kondenswasser, Salzwasser und Staub.</w:t>
      </w:r>
    </w:p>
    <w:p w:rsidR="00333FEC" w:rsidRPr="00422400" w:rsidRDefault="00333FEC" w:rsidP="00173D19">
      <w:pPr>
        <w:tabs>
          <w:tab w:val="left" w:pos="5670"/>
        </w:tabs>
        <w:spacing w:line="360" w:lineRule="auto"/>
        <w:rPr>
          <w:rFonts w:ascii="Arial" w:hAnsi="Arial" w:cs="Arial"/>
          <w:sz w:val="22"/>
          <w:szCs w:val="22"/>
        </w:rPr>
      </w:pPr>
    </w:p>
    <w:p w:rsidR="000C6EE9" w:rsidRPr="00422400" w:rsidRDefault="000C6EE9" w:rsidP="000C6EE9">
      <w:pPr>
        <w:tabs>
          <w:tab w:val="left" w:pos="5670"/>
        </w:tabs>
        <w:spacing w:line="360" w:lineRule="auto"/>
        <w:rPr>
          <w:rFonts w:ascii="Arial" w:hAnsi="Arial" w:cs="Arial"/>
          <w:b/>
          <w:sz w:val="22"/>
          <w:szCs w:val="22"/>
        </w:rPr>
      </w:pPr>
      <w:r w:rsidRPr="00422400">
        <w:rPr>
          <w:rFonts w:ascii="Arial" w:hAnsi="Arial" w:cs="Arial"/>
          <w:b/>
          <w:sz w:val="22"/>
          <w:szCs w:val="22"/>
        </w:rPr>
        <w:t>Neue COM-HPC und COM Express Module mit skalierbare</w:t>
      </w:r>
      <w:r w:rsidR="006167AC">
        <w:rPr>
          <w:rFonts w:ascii="Arial" w:hAnsi="Arial" w:cs="Arial"/>
          <w:b/>
          <w:sz w:val="22"/>
          <w:szCs w:val="22"/>
        </w:rPr>
        <w:t>n</w:t>
      </w:r>
      <w:r w:rsidRPr="00422400">
        <w:rPr>
          <w:rFonts w:ascii="Arial" w:hAnsi="Arial" w:cs="Arial"/>
          <w:b/>
          <w:sz w:val="22"/>
          <w:szCs w:val="22"/>
        </w:rPr>
        <w:t xml:space="preserve"> 11. Gen Intel</w:t>
      </w:r>
      <w:r w:rsidRPr="00422400">
        <w:rPr>
          <w:rFonts w:ascii="Arial" w:hAnsi="Arial" w:cs="Arial"/>
          <w:b/>
          <w:sz w:val="22"/>
          <w:szCs w:val="22"/>
          <w:vertAlign w:val="superscript"/>
        </w:rPr>
        <w:t>®</w:t>
      </w:r>
      <w:r w:rsidRPr="00422400">
        <w:rPr>
          <w:rFonts w:ascii="Arial" w:hAnsi="Arial" w:cs="Arial"/>
          <w:b/>
          <w:sz w:val="22"/>
          <w:szCs w:val="22"/>
        </w:rPr>
        <w:t xml:space="preserve"> Core™ Prozessoren </w:t>
      </w:r>
    </w:p>
    <w:p w:rsidR="00333FEC" w:rsidRPr="00422400" w:rsidRDefault="000C6EE9" w:rsidP="000C6EE9">
      <w:pPr>
        <w:tabs>
          <w:tab w:val="left" w:pos="5670"/>
        </w:tabs>
        <w:spacing w:line="360" w:lineRule="auto"/>
        <w:rPr>
          <w:rFonts w:ascii="Arial" w:hAnsi="Arial" w:cs="Arial"/>
          <w:sz w:val="22"/>
          <w:szCs w:val="22"/>
        </w:rPr>
      </w:pPr>
      <w:r w:rsidRPr="00422400">
        <w:rPr>
          <w:rFonts w:ascii="Arial" w:hAnsi="Arial" w:cs="Arial"/>
          <w:sz w:val="22"/>
          <w:szCs w:val="22"/>
        </w:rPr>
        <w:t xml:space="preserve">Ein Highlight sind die </w:t>
      </w:r>
      <w:r w:rsidR="00405540">
        <w:rPr>
          <w:rFonts w:ascii="Arial" w:hAnsi="Arial" w:cs="Arial"/>
          <w:sz w:val="22"/>
          <w:szCs w:val="22"/>
        </w:rPr>
        <w:t>H</w:t>
      </w:r>
      <w:r w:rsidRPr="00422400">
        <w:rPr>
          <w:rFonts w:ascii="Arial" w:hAnsi="Arial" w:cs="Arial"/>
          <w:sz w:val="22"/>
          <w:szCs w:val="22"/>
        </w:rPr>
        <w:t>igh-</w:t>
      </w:r>
      <w:r w:rsidR="00405540">
        <w:rPr>
          <w:rFonts w:ascii="Arial" w:hAnsi="Arial" w:cs="Arial"/>
          <w:sz w:val="22"/>
          <w:szCs w:val="22"/>
        </w:rPr>
        <w:t>E</w:t>
      </w:r>
      <w:r w:rsidRPr="00422400">
        <w:rPr>
          <w:rFonts w:ascii="Arial" w:hAnsi="Arial" w:cs="Arial"/>
          <w:sz w:val="22"/>
          <w:szCs w:val="22"/>
        </w:rPr>
        <w:t xml:space="preserve">nd x86 </w:t>
      </w:r>
      <w:r w:rsidR="005B176E" w:rsidRPr="00422400">
        <w:rPr>
          <w:rFonts w:ascii="Arial" w:hAnsi="Arial" w:cs="Arial"/>
          <w:sz w:val="22"/>
          <w:szCs w:val="22"/>
        </w:rPr>
        <w:t xml:space="preserve">COM-HPC und COM Express </w:t>
      </w:r>
      <w:r w:rsidRPr="00422400">
        <w:rPr>
          <w:rFonts w:ascii="Arial" w:hAnsi="Arial" w:cs="Arial"/>
          <w:sz w:val="22"/>
          <w:szCs w:val="22"/>
        </w:rPr>
        <w:t>Computer-on-Module</w:t>
      </w:r>
      <w:r w:rsidR="006167AC">
        <w:rPr>
          <w:rFonts w:ascii="Arial" w:hAnsi="Arial" w:cs="Arial"/>
          <w:sz w:val="22"/>
          <w:szCs w:val="22"/>
        </w:rPr>
        <w:t>s</w:t>
      </w:r>
      <w:r w:rsidRPr="00422400">
        <w:rPr>
          <w:rFonts w:ascii="Arial" w:hAnsi="Arial" w:cs="Arial"/>
          <w:sz w:val="22"/>
          <w:szCs w:val="22"/>
        </w:rPr>
        <w:t xml:space="preserve"> für extreme </w:t>
      </w:r>
      <w:r w:rsidR="005B176E" w:rsidRPr="00422400">
        <w:rPr>
          <w:rFonts w:ascii="Arial" w:hAnsi="Arial" w:cs="Arial"/>
          <w:sz w:val="22"/>
          <w:szCs w:val="22"/>
        </w:rPr>
        <w:t>Umgebungsbedingungen</w:t>
      </w:r>
      <w:r w:rsidRPr="00422400">
        <w:rPr>
          <w:rFonts w:ascii="Arial" w:hAnsi="Arial" w:cs="Arial"/>
          <w:sz w:val="22"/>
          <w:szCs w:val="22"/>
        </w:rPr>
        <w:t xml:space="preserve">. </w:t>
      </w:r>
      <w:r w:rsidR="008544AA" w:rsidRPr="00422400">
        <w:rPr>
          <w:rFonts w:ascii="Arial" w:hAnsi="Arial" w:cs="Arial"/>
          <w:sz w:val="22"/>
          <w:szCs w:val="22"/>
        </w:rPr>
        <w:t xml:space="preserve">Sowohl das </w:t>
      </w:r>
      <w:r w:rsidRPr="00422400">
        <w:rPr>
          <w:rFonts w:ascii="Arial" w:hAnsi="Arial" w:cs="Arial"/>
          <w:sz w:val="22"/>
          <w:szCs w:val="22"/>
        </w:rPr>
        <w:t xml:space="preserve">COM-HPC Client Size A </w:t>
      </w:r>
      <w:r w:rsidR="008544AA" w:rsidRPr="00422400">
        <w:rPr>
          <w:rFonts w:ascii="Arial" w:hAnsi="Arial" w:cs="Arial"/>
          <w:sz w:val="22"/>
          <w:szCs w:val="22"/>
        </w:rPr>
        <w:t xml:space="preserve">Modul </w:t>
      </w:r>
      <w:proofErr w:type="spellStart"/>
      <w:r w:rsidR="00405540" w:rsidRPr="00422400">
        <w:rPr>
          <w:rFonts w:ascii="Arial" w:hAnsi="Arial" w:cs="Arial"/>
          <w:sz w:val="22"/>
          <w:szCs w:val="22"/>
        </w:rPr>
        <w:t>conga</w:t>
      </w:r>
      <w:proofErr w:type="spellEnd"/>
      <w:r w:rsidR="00405540" w:rsidRPr="00422400">
        <w:rPr>
          <w:rFonts w:ascii="Arial" w:hAnsi="Arial" w:cs="Arial"/>
          <w:sz w:val="22"/>
          <w:szCs w:val="22"/>
        </w:rPr>
        <w:t>-HPC/</w:t>
      </w:r>
      <w:proofErr w:type="spellStart"/>
      <w:r w:rsidR="00405540" w:rsidRPr="00422400">
        <w:rPr>
          <w:rFonts w:ascii="Arial" w:hAnsi="Arial" w:cs="Arial"/>
          <w:sz w:val="22"/>
          <w:szCs w:val="22"/>
        </w:rPr>
        <w:t>cTLU</w:t>
      </w:r>
      <w:proofErr w:type="spellEnd"/>
      <w:r w:rsidR="00405540" w:rsidRPr="00422400">
        <w:rPr>
          <w:rFonts w:ascii="Arial" w:hAnsi="Arial" w:cs="Arial"/>
          <w:sz w:val="22"/>
          <w:szCs w:val="22"/>
        </w:rPr>
        <w:t xml:space="preserve"> </w:t>
      </w:r>
      <w:r w:rsidR="008544AA" w:rsidRPr="00422400">
        <w:rPr>
          <w:rFonts w:ascii="Arial" w:hAnsi="Arial" w:cs="Arial"/>
          <w:sz w:val="22"/>
          <w:szCs w:val="22"/>
        </w:rPr>
        <w:t xml:space="preserve">als auch das </w:t>
      </w:r>
      <w:r w:rsidRPr="00422400">
        <w:rPr>
          <w:rFonts w:ascii="Arial" w:hAnsi="Arial" w:cs="Arial"/>
          <w:sz w:val="22"/>
          <w:szCs w:val="22"/>
        </w:rPr>
        <w:t xml:space="preserve">COM Express Compact Modul </w:t>
      </w:r>
      <w:r w:rsidR="00405540" w:rsidRPr="00422400">
        <w:rPr>
          <w:rFonts w:ascii="Arial" w:hAnsi="Arial" w:cs="Arial"/>
          <w:sz w:val="22"/>
          <w:szCs w:val="22"/>
        </w:rPr>
        <w:t xml:space="preserve">conga-TC570 </w:t>
      </w:r>
      <w:r w:rsidRPr="00422400">
        <w:rPr>
          <w:rFonts w:ascii="Arial" w:hAnsi="Arial" w:cs="Arial"/>
          <w:sz w:val="22"/>
          <w:szCs w:val="22"/>
        </w:rPr>
        <w:t xml:space="preserve">sind mit </w:t>
      </w:r>
      <w:r w:rsidR="008544AA" w:rsidRPr="00422400">
        <w:rPr>
          <w:rFonts w:ascii="Arial" w:hAnsi="Arial" w:cs="Arial"/>
          <w:sz w:val="22"/>
          <w:szCs w:val="22"/>
        </w:rPr>
        <w:t xml:space="preserve">den </w:t>
      </w:r>
      <w:r w:rsidRPr="00422400">
        <w:rPr>
          <w:rFonts w:ascii="Arial" w:hAnsi="Arial" w:cs="Arial"/>
          <w:sz w:val="22"/>
          <w:szCs w:val="22"/>
        </w:rPr>
        <w:t>neuen skalierbaren Intel</w:t>
      </w:r>
      <w:r w:rsidRPr="00422400">
        <w:rPr>
          <w:rFonts w:ascii="Arial" w:hAnsi="Arial" w:cs="Arial"/>
          <w:sz w:val="22"/>
          <w:szCs w:val="22"/>
          <w:vertAlign w:val="superscript"/>
        </w:rPr>
        <w:t>®</w:t>
      </w:r>
      <w:r w:rsidRPr="00422400">
        <w:rPr>
          <w:rFonts w:ascii="Arial" w:hAnsi="Arial" w:cs="Arial"/>
          <w:sz w:val="22"/>
          <w:szCs w:val="22"/>
        </w:rPr>
        <w:t xml:space="preserve"> Core™ Prozessoren </w:t>
      </w:r>
      <w:r w:rsidR="008544AA" w:rsidRPr="00422400">
        <w:rPr>
          <w:rFonts w:ascii="Arial" w:hAnsi="Arial" w:cs="Arial"/>
          <w:sz w:val="22"/>
          <w:szCs w:val="22"/>
        </w:rPr>
        <w:t xml:space="preserve">der 11. Generation </w:t>
      </w:r>
      <w:r w:rsidRPr="00422400">
        <w:rPr>
          <w:rFonts w:ascii="Arial" w:hAnsi="Arial" w:cs="Arial"/>
          <w:sz w:val="22"/>
          <w:szCs w:val="22"/>
        </w:rPr>
        <w:t xml:space="preserve">für </w:t>
      </w:r>
      <w:r w:rsidR="008544AA" w:rsidRPr="00422400">
        <w:rPr>
          <w:rFonts w:ascii="Arial" w:hAnsi="Arial" w:cs="Arial"/>
          <w:sz w:val="22"/>
          <w:szCs w:val="22"/>
        </w:rPr>
        <w:t>extreme</w:t>
      </w:r>
      <w:r w:rsidRPr="00422400">
        <w:rPr>
          <w:rFonts w:ascii="Arial" w:hAnsi="Arial" w:cs="Arial"/>
          <w:sz w:val="22"/>
          <w:szCs w:val="22"/>
        </w:rPr>
        <w:t xml:space="preserve"> </w:t>
      </w:r>
      <w:r w:rsidR="008544AA" w:rsidRPr="00422400">
        <w:rPr>
          <w:rFonts w:ascii="Arial" w:hAnsi="Arial" w:cs="Arial"/>
          <w:sz w:val="22"/>
          <w:szCs w:val="22"/>
        </w:rPr>
        <w:t>Temperaturen</w:t>
      </w:r>
      <w:r w:rsidRPr="00422400">
        <w:rPr>
          <w:rFonts w:ascii="Arial" w:hAnsi="Arial" w:cs="Arial"/>
          <w:sz w:val="22"/>
          <w:szCs w:val="22"/>
        </w:rPr>
        <w:t xml:space="preserve"> von -40°C bis +85°C verfügbar. </w:t>
      </w:r>
      <w:r w:rsidR="008544AA" w:rsidRPr="00422400">
        <w:rPr>
          <w:rFonts w:ascii="Arial" w:hAnsi="Arial" w:cs="Arial"/>
          <w:sz w:val="22"/>
          <w:szCs w:val="22"/>
        </w:rPr>
        <w:t xml:space="preserve">Sie sind zudem die ersten Module mit Unterstützung für </w:t>
      </w:r>
      <w:r w:rsidRPr="00422400">
        <w:rPr>
          <w:rFonts w:ascii="Arial" w:hAnsi="Arial" w:cs="Arial"/>
          <w:sz w:val="22"/>
          <w:szCs w:val="22"/>
        </w:rPr>
        <w:t xml:space="preserve">PCIe x4 </w:t>
      </w:r>
      <w:r w:rsidR="008544AA" w:rsidRPr="00422400">
        <w:rPr>
          <w:rFonts w:ascii="Arial" w:hAnsi="Arial" w:cs="Arial"/>
          <w:sz w:val="22"/>
          <w:szCs w:val="22"/>
        </w:rPr>
        <w:t xml:space="preserve">mit </w:t>
      </w:r>
      <w:r w:rsidRPr="00422400">
        <w:rPr>
          <w:rFonts w:ascii="Arial" w:hAnsi="Arial" w:cs="Arial"/>
          <w:sz w:val="22"/>
          <w:szCs w:val="22"/>
        </w:rPr>
        <w:t>Gen 4 Performance</w:t>
      </w:r>
      <w:r w:rsidR="003C49C1" w:rsidRPr="00422400">
        <w:rPr>
          <w:rFonts w:ascii="Arial" w:hAnsi="Arial" w:cs="Arial"/>
          <w:sz w:val="22"/>
          <w:szCs w:val="22"/>
        </w:rPr>
        <w:t xml:space="preserve"> und binden </w:t>
      </w:r>
      <w:r w:rsidRPr="00422400">
        <w:rPr>
          <w:rFonts w:ascii="Arial" w:hAnsi="Arial" w:cs="Arial"/>
          <w:sz w:val="22"/>
          <w:szCs w:val="22"/>
        </w:rPr>
        <w:t xml:space="preserve">Peripheriegeräte mit massiver Bandbreite </w:t>
      </w:r>
      <w:r w:rsidR="003C49C1" w:rsidRPr="00422400">
        <w:rPr>
          <w:rFonts w:ascii="Arial" w:hAnsi="Arial" w:cs="Arial"/>
          <w:sz w:val="22"/>
          <w:szCs w:val="22"/>
        </w:rPr>
        <w:t>an</w:t>
      </w:r>
      <w:r w:rsidRPr="00422400">
        <w:rPr>
          <w:rFonts w:ascii="Arial" w:hAnsi="Arial" w:cs="Arial"/>
          <w:sz w:val="22"/>
          <w:szCs w:val="22"/>
        </w:rPr>
        <w:t>.</w:t>
      </w:r>
    </w:p>
    <w:p w:rsidR="000C6EE9" w:rsidRPr="00422400" w:rsidRDefault="000C6EE9" w:rsidP="00173D19">
      <w:pPr>
        <w:tabs>
          <w:tab w:val="left" w:pos="5670"/>
        </w:tabs>
        <w:spacing w:line="360" w:lineRule="auto"/>
        <w:rPr>
          <w:rFonts w:ascii="Arial" w:hAnsi="Arial" w:cs="Arial"/>
          <w:sz w:val="22"/>
          <w:szCs w:val="22"/>
        </w:rPr>
      </w:pPr>
    </w:p>
    <w:bookmarkEnd w:id="0"/>
    <w:p w:rsidR="004B0394" w:rsidRPr="00422400" w:rsidRDefault="004B0394" w:rsidP="004B0394">
      <w:pPr>
        <w:tabs>
          <w:tab w:val="left" w:pos="5670"/>
        </w:tabs>
        <w:spacing w:line="360" w:lineRule="auto"/>
        <w:rPr>
          <w:rFonts w:ascii="Arial" w:hAnsi="Arial" w:cs="Arial"/>
          <w:b/>
          <w:sz w:val="22"/>
          <w:szCs w:val="22"/>
        </w:rPr>
      </w:pPr>
      <w:r w:rsidRPr="00422400">
        <w:rPr>
          <w:rFonts w:ascii="Arial" w:hAnsi="Arial" w:cs="Arial"/>
          <w:b/>
          <w:sz w:val="22"/>
          <w:szCs w:val="22"/>
        </w:rPr>
        <w:t>Atom</w:t>
      </w:r>
      <w:r w:rsidRPr="00422400">
        <w:rPr>
          <w:rFonts w:ascii="Arial" w:hAnsi="Arial" w:cs="Arial"/>
          <w:b/>
          <w:sz w:val="22"/>
          <w:szCs w:val="22"/>
          <w:vertAlign w:val="superscript"/>
        </w:rPr>
        <w:t>®</w:t>
      </w:r>
      <w:r w:rsidRPr="00422400">
        <w:rPr>
          <w:rFonts w:ascii="Arial" w:hAnsi="Arial" w:cs="Arial"/>
          <w:b/>
          <w:sz w:val="22"/>
          <w:szCs w:val="22"/>
        </w:rPr>
        <w:t xml:space="preserve"> x6000E </w:t>
      </w:r>
      <w:r w:rsidR="005B7EE6">
        <w:rPr>
          <w:rFonts w:ascii="Arial" w:hAnsi="Arial" w:cs="Arial"/>
          <w:b/>
          <w:sz w:val="22"/>
          <w:szCs w:val="22"/>
        </w:rPr>
        <w:t>Prozessor basierte Plattformen</w:t>
      </w:r>
      <w:r w:rsidRPr="00422400">
        <w:rPr>
          <w:rFonts w:ascii="Arial" w:hAnsi="Arial" w:cs="Arial"/>
          <w:b/>
          <w:sz w:val="22"/>
          <w:szCs w:val="22"/>
        </w:rPr>
        <w:t xml:space="preserve"> </w:t>
      </w:r>
    </w:p>
    <w:p w:rsidR="004B0394" w:rsidRPr="00422400" w:rsidRDefault="00126AFA" w:rsidP="004B0394">
      <w:pPr>
        <w:tabs>
          <w:tab w:val="left" w:pos="5670"/>
        </w:tabs>
        <w:spacing w:line="360" w:lineRule="auto"/>
        <w:rPr>
          <w:rFonts w:ascii="Arial" w:hAnsi="Arial" w:cs="Arial"/>
          <w:sz w:val="22"/>
          <w:szCs w:val="22"/>
        </w:rPr>
      </w:pPr>
      <w:r>
        <w:rPr>
          <w:rFonts w:ascii="Arial" w:hAnsi="Arial" w:cs="Arial"/>
          <w:sz w:val="22"/>
          <w:szCs w:val="22"/>
        </w:rPr>
        <w:t xml:space="preserve">Die robusten </w:t>
      </w:r>
      <w:r w:rsidR="004B0394" w:rsidRPr="00422400">
        <w:rPr>
          <w:rFonts w:ascii="Arial" w:hAnsi="Arial" w:cs="Arial"/>
          <w:sz w:val="22"/>
          <w:szCs w:val="22"/>
        </w:rPr>
        <w:t xml:space="preserve">Plattformen </w:t>
      </w:r>
      <w:r>
        <w:rPr>
          <w:rFonts w:ascii="Arial" w:hAnsi="Arial" w:cs="Arial"/>
          <w:sz w:val="22"/>
          <w:szCs w:val="22"/>
        </w:rPr>
        <w:t xml:space="preserve">von congatec </w:t>
      </w:r>
      <w:r w:rsidR="002017E0" w:rsidRPr="00422400">
        <w:rPr>
          <w:rFonts w:ascii="Arial" w:hAnsi="Arial" w:cs="Arial"/>
          <w:sz w:val="22"/>
          <w:szCs w:val="22"/>
        </w:rPr>
        <w:t xml:space="preserve">für den </w:t>
      </w:r>
      <w:r w:rsidR="004B0394" w:rsidRPr="00422400">
        <w:rPr>
          <w:rFonts w:ascii="Arial" w:hAnsi="Arial" w:cs="Arial"/>
          <w:sz w:val="22"/>
          <w:szCs w:val="22"/>
        </w:rPr>
        <w:t>erweiterte</w:t>
      </w:r>
      <w:r w:rsidR="002017E0" w:rsidRPr="00422400">
        <w:rPr>
          <w:rFonts w:ascii="Arial" w:hAnsi="Arial" w:cs="Arial"/>
          <w:sz w:val="22"/>
          <w:szCs w:val="22"/>
        </w:rPr>
        <w:t xml:space="preserve">n Temperaturbereich </w:t>
      </w:r>
      <w:r w:rsidR="004B0394" w:rsidRPr="00422400">
        <w:rPr>
          <w:rFonts w:ascii="Arial" w:hAnsi="Arial" w:cs="Arial"/>
          <w:sz w:val="22"/>
          <w:szCs w:val="22"/>
        </w:rPr>
        <w:t>von -40</w:t>
      </w:r>
      <w:r w:rsidR="00030220" w:rsidRPr="00422400">
        <w:rPr>
          <w:rFonts w:ascii="Arial" w:hAnsi="Arial" w:cs="Arial"/>
          <w:sz w:val="22"/>
          <w:szCs w:val="22"/>
        </w:rPr>
        <w:t>°C</w:t>
      </w:r>
      <w:r w:rsidR="004B0394" w:rsidRPr="00422400">
        <w:rPr>
          <w:rFonts w:ascii="Arial" w:hAnsi="Arial" w:cs="Arial"/>
          <w:sz w:val="22"/>
          <w:szCs w:val="22"/>
        </w:rPr>
        <w:t xml:space="preserve"> bis +85</w:t>
      </w:r>
      <w:r w:rsidR="00030220" w:rsidRPr="00422400">
        <w:rPr>
          <w:rFonts w:ascii="Arial" w:hAnsi="Arial" w:cs="Arial"/>
          <w:sz w:val="22"/>
          <w:szCs w:val="22"/>
        </w:rPr>
        <w:t>°C</w:t>
      </w:r>
      <w:r w:rsidR="004B0394" w:rsidRPr="00422400">
        <w:rPr>
          <w:rFonts w:ascii="Arial" w:hAnsi="Arial" w:cs="Arial"/>
          <w:sz w:val="22"/>
          <w:szCs w:val="22"/>
        </w:rPr>
        <w:t xml:space="preserve"> auf Basis </w:t>
      </w:r>
      <w:r w:rsidR="002017E0" w:rsidRPr="00422400">
        <w:rPr>
          <w:rFonts w:ascii="Arial" w:hAnsi="Arial" w:cs="Arial"/>
          <w:sz w:val="22"/>
          <w:szCs w:val="22"/>
        </w:rPr>
        <w:t xml:space="preserve">der </w:t>
      </w:r>
      <w:r w:rsidR="004B0394" w:rsidRPr="00422400">
        <w:rPr>
          <w:rFonts w:ascii="Arial" w:hAnsi="Arial" w:cs="Arial"/>
          <w:sz w:val="22"/>
          <w:szCs w:val="22"/>
        </w:rPr>
        <w:t>Intel Atom</w:t>
      </w:r>
      <w:r w:rsidR="004B0394" w:rsidRPr="00422400">
        <w:rPr>
          <w:rFonts w:ascii="Arial" w:hAnsi="Arial" w:cs="Arial"/>
          <w:sz w:val="22"/>
          <w:szCs w:val="22"/>
          <w:vertAlign w:val="superscript"/>
        </w:rPr>
        <w:t>®</w:t>
      </w:r>
      <w:r w:rsidR="004B0394" w:rsidRPr="00422400">
        <w:rPr>
          <w:rFonts w:ascii="Arial" w:hAnsi="Arial" w:cs="Arial"/>
          <w:sz w:val="22"/>
          <w:szCs w:val="22"/>
        </w:rPr>
        <w:t xml:space="preserve"> x6000E, Intel</w:t>
      </w:r>
      <w:r w:rsidR="004B0394" w:rsidRPr="00422400">
        <w:rPr>
          <w:rFonts w:ascii="Arial" w:hAnsi="Arial" w:cs="Arial"/>
          <w:sz w:val="22"/>
          <w:szCs w:val="22"/>
          <w:vertAlign w:val="superscript"/>
        </w:rPr>
        <w:t>®</w:t>
      </w:r>
      <w:r w:rsidR="004B0394" w:rsidRPr="00422400">
        <w:rPr>
          <w:rFonts w:ascii="Arial" w:hAnsi="Arial" w:cs="Arial"/>
          <w:sz w:val="22"/>
          <w:szCs w:val="22"/>
        </w:rPr>
        <w:t xml:space="preserve"> Celeron</w:t>
      </w:r>
      <w:r w:rsidR="004B0394" w:rsidRPr="00422400">
        <w:rPr>
          <w:rFonts w:ascii="Arial" w:hAnsi="Arial" w:cs="Arial"/>
          <w:sz w:val="22"/>
          <w:szCs w:val="22"/>
          <w:vertAlign w:val="superscript"/>
        </w:rPr>
        <w:t>®</w:t>
      </w:r>
      <w:r w:rsidR="004B0394" w:rsidRPr="00422400">
        <w:rPr>
          <w:rFonts w:ascii="Arial" w:hAnsi="Arial" w:cs="Arial"/>
          <w:sz w:val="22"/>
          <w:szCs w:val="22"/>
        </w:rPr>
        <w:t xml:space="preserve"> und Pentium</w:t>
      </w:r>
      <w:r w:rsidR="004B0394" w:rsidRPr="00422400">
        <w:rPr>
          <w:rFonts w:ascii="Arial" w:hAnsi="Arial" w:cs="Arial"/>
          <w:sz w:val="22"/>
          <w:szCs w:val="22"/>
          <w:vertAlign w:val="superscript"/>
        </w:rPr>
        <w:t>®</w:t>
      </w:r>
      <w:r w:rsidR="004B0394" w:rsidRPr="00422400">
        <w:rPr>
          <w:rFonts w:ascii="Arial" w:hAnsi="Arial" w:cs="Arial"/>
          <w:sz w:val="22"/>
          <w:szCs w:val="22"/>
        </w:rPr>
        <w:t xml:space="preserve"> N &amp; J Prozessoren sind als Computer-on-Module</w:t>
      </w:r>
      <w:r w:rsidR="006167AC">
        <w:rPr>
          <w:rFonts w:ascii="Arial" w:hAnsi="Arial" w:cs="Arial"/>
          <w:sz w:val="22"/>
          <w:szCs w:val="22"/>
        </w:rPr>
        <w:t>s</w:t>
      </w:r>
      <w:r w:rsidR="004B0394" w:rsidRPr="00422400">
        <w:rPr>
          <w:rFonts w:ascii="Arial" w:hAnsi="Arial" w:cs="Arial"/>
          <w:sz w:val="22"/>
          <w:szCs w:val="22"/>
        </w:rPr>
        <w:t xml:space="preserve"> in den Formfaktoren SMARC, Qseven, COM Express Compact und Mini sowie als </w:t>
      </w:r>
      <w:proofErr w:type="spellStart"/>
      <w:r w:rsidR="004B0394" w:rsidRPr="00422400">
        <w:rPr>
          <w:rFonts w:ascii="Arial" w:hAnsi="Arial" w:cs="Arial"/>
          <w:sz w:val="22"/>
          <w:szCs w:val="22"/>
        </w:rPr>
        <w:t>Pico</w:t>
      </w:r>
      <w:proofErr w:type="spellEnd"/>
      <w:r w:rsidR="004B0394" w:rsidRPr="00422400">
        <w:rPr>
          <w:rFonts w:ascii="Arial" w:hAnsi="Arial" w:cs="Arial"/>
          <w:sz w:val="22"/>
          <w:szCs w:val="22"/>
        </w:rPr>
        <w:t>-ITX Single Board Computer (SBCs) erhältlich. Sie überzeugen vor allem in industriellen Echtzeit-Märkten und bieten neben der verbesserten Performance auch Time Sensitive Networking (TSN), Intel</w:t>
      </w:r>
      <w:r w:rsidR="004B0394" w:rsidRPr="00422400">
        <w:rPr>
          <w:rFonts w:ascii="Arial" w:hAnsi="Arial" w:cs="Arial"/>
          <w:sz w:val="22"/>
          <w:szCs w:val="22"/>
          <w:vertAlign w:val="superscript"/>
        </w:rPr>
        <w:t>®</w:t>
      </w:r>
      <w:r w:rsidR="004B0394" w:rsidRPr="00422400">
        <w:rPr>
          <w:rFonts w:ascii="Arial" w:hAnsi="Arial" w:cs="Arial"/>
          <w:sz w:val="22"/>
          <w:szCs w:val="22"/>
        </w:rPr>
        <w:t xml:space="preserve"> Time Coordinated Computing (Intel</w:t>
      </w:r>
      <w:r w:rsidR="004B0394" w:rsidRPr="00EB6DEB">
        <w:rPr>
          <w:rFonts w:ascii="Arial" w:hAnsi="Arial" w:cs="Arial"/>
          <w:sz w:val="22"/>
          <w:szCs w:val="22"/>
          <w:vertAlign w:val="superscript"/>
        </w:rPr>
        <w:t>®</w:t>
      </w:r>
      <w:r w:rsidR="004B0394" w:rsidRPr="00422400">
        <w:rPr>
          <w:rFonts w:ascii="Arial" w:hAnsi="Arial" w:cs="Arial"/>
          <w:sz w:val="22"/>
          <w:szCs w:val="22"/>
        </w:rPr>
        <w:t xml:space="preserve"> TCC), Hypervisor-Unterstützung von Real Time Systems (RTS) und BIOS-konfigurierbare</w:t>
      </w:r>
      <w:r w:rsidR="00843BAD" w:rsidRPr="00422400">
        <w:rPr>
          <w:rFonts w:ascii="Arial" w:hAnsi="Arial" w:cs="Arial"/>
          <w:sz w:val="22"/>
          <w:szCs w:val="22"/>
        </w:rPr>
        <w:t>n</w:t>
      </w:r>
      <w:r w:rsidR="004B0394" w:rsidRPr="00422400">
        <w:rPr>
          <w:rFonts w:ascii="Arial" w:hAnsi="Arial" w:cs="Arial"/>
          <w:sz w:val="22"/>
          <w:szCs w:val="22"/>
        </w:rPr>
        <w:t xml:space="preserve"> ECC.</w:t>
      </w:r>
    </w:p>
    <w:p w:rsidR="004B0394" w:rsidRPr="00422400" w:rsidRDefault="004B0394" w:rsidP="00173D19">
      <w:pPr>
        <w:tabs>
          <w:tab w:val="left" w:pos="5670"/>
        </w:tabs>
        <w:spacing w:line="360" w:lineRule="auto"/>
        <w:rPr>
          <w:rFonts w:ascii="Arial" w:hAnsi="Arial" w:cs="Arial"/>
          <w:sz w:val="22"/>
          <w:szCs w:val="22"/>
        </w:rPr>
      </w:pPr>
    </w:p>
    <w:p w:rsidR="00F41F34" w:rsidRPr="00422400" w:rsidRDefault="00F41F34" w:rsidP="00F41F34">
      <w:pPr>
        <w:tabs>
          <w:tab w:val="left" w:pos="5670"/>
        </w:tabs>
        <w:spacing w:line="360" w:lineRule="auto"/>
        <w:rPr>
          <w:rFonts w:ascii="Arial" w:hAnsi="Arial" w:cs="Arial"/>
          <w:b/>
          <w:sz w:val="22"/>
          <w:szCs w:val="22"/>
        </w:rPr>
      </w:pPr>
      <w:r w:rsidRPr="00422400">
        <w:rPr>
          <w:rFonts w:ascii="Arial" w:hAnsi="Arial" w:cs="Arial"/>
          <w:b/>
          <w:sz w:val="22"/>
          <w:szCs w:val="22"/>
        </w:rPr>
        <w:t>Neues SMARC 2.1 Computer-on-Module mit i.MX 8M Plus Prozessor</w:t>
      </w:r>
      <w:r w:rsidR="009D021E" w:rsidRPr="00422400">
        <w:rPr>
          <w:rFonts w:ascii="Arial" w:hAnsi="Arial" w:cs="Arial"/>
          <w:b/>
          <w:sz w:val="22"/>
          <w:szCs w:val="22"/>
        </w:rPr>
        <w:t>en</w:t>
      </w:r>
    </w:p>
    <w:p w:rsidR="00F41F34" w:rsidRPr="00422400" w:rsidRDefault="00A45936" w:rsidP="00F41F34">
      <w:pPr>
        <w:tabs>
          <w:tab w:val="left" w:pos="5670"/>
        </w:tabs>
        <w:spacing w:line="360" w:lineRule="auto"/>
        <w:rPr>
          <w:rFonts w:ascii="Arial" w:hAnsi="Arial" w:cs="Arial"/>
          <w:sz w:val="22"/>
          <w:szCs w:val="22"/>
        </w:rPr>
      </w:pPr>
      <w:r w:rsidRPr="00422400">
        <w:rPr>
          <w:rFonts w:ascii="Arial" w:hAnsi="Arial" w:cs="Arial"/>
          <w:sz w:val="22"/>
          <w:szCs w:val="22"/>
        </w:rPr>
        <w:t>Das brandneue</w:t>
      </w:r>
      <w:r w:rsidR="00F41F34" w:rsidRPr="00422400">
        <w:rPr>
          <w:rFonts w:ascii="Arial" w:hAnsi="Arial" w:cs="Arial"/>
          <w:sz w:val="22"/>
          <w:szCs w:val="22"/>
        </w:rPr>
        <w:t xml:space="preserve"> SMARC 2.1 Computer-on-Module mit i.MX 8M Plus</w:t>
      </w:r>
      <w:r w:rsidRPr="00422400">
        <w:rPr>
          <w:rFonts w:ascii="Arial" w:hAnsi="Arial" w:cs="Arial"/>
          <w:sz w:val="22"/>
          <w:szCs w:val="22"/>
        </w:rPr>
        <w:t xml:space="preserve"> </w:t>
      </w:r>
      <w:r w:rsidR="00F41F34" w:rsidRPr="00422400">
        <w:rPr>
          <w:rFonts w:ascii="Arial" w:hAnsi="Arial" w:cs="Arial"/>
          <w:sz w:val="22"/>
          <w:szCs w:val="22"/>
        </w:rPr>
        <w:t>Prozessor</w:t>
      </w:r>
      <w:r w:rsidRPr="00422400">
        <w:rPr>
          <w:rFonts w:ascii="Arial" w:hAnsi="Arial" w:cs="Arial"/>
          <w:sz w:val="22"/>
          <w:szCs w:val="22"/>
        </w:rPr>
        <w:t xml:space="preserve"> </w:t>
      </w:r>
      <w:r w:rsidR="004E6742">
        <w:rPr>
          <w:rFonts w:ascii="Arial" w:hAnsi="Arial" w:cs="Arial"/>
          <w:sz w:val="22"/>
          <w:szCs w:val="22"/>
        </w:rPr>
        <w:t>rundet</w:t>
      </w:r>
      <w:r w:rsidR="004E6742" w:rsidRPr="00422400">
        <w:rPr>
          <w:rFonts w:ascii="Arial" w:hAnsi="Arial" w:cs="Arial"/>
          <w:sz w:val="22"/>
          <w:szCs w:val="22"/>
        </w:rPr>
        <w:t xml:space="preserve"> </w:t>
      </w:r>
      <w:r w:rsidR="004E6742">
        <w:rPr>
          <w:rFonts w:ascii="Arial" w:hAnsi="Arial" w:cs="Arial"/>
          <w:sz w:val="22"/>
          <w:szCs w:val="22"/>
        </w:rPr>
        <w:t>das</w:t>
      </w:r>
      <w:r w:rsidR="004E6742" w:rsidRPr="00422400">
        <w:rPr>
          <w:rFonts w:ascii="Arial" w:hAnsi="Arial" w:cs="Arial"/>
          <w:sz w:val="22"/>
          <w:szCs w:val="22"/>
        </w:rPr>
        <w:t xml:space="preserve"> </w:t>
      </w:r>
      <w:r w:rsidR="004E6742">
        <w:rPr>
          <w:rFonts w:ascii="Arial" w:hAnsi="Arial" w:cs="Arial"/>
          <w:sz w:val="22"/>
          <w:szCs w:val="22"/>
        </w:rPr>
        <w:t xml:space="preserve">präsentierte </w:t>
      </w:r>
      <w:r w:rsidR="00954B6F" w:rsidRPr="00422400">
        <w:rPr>
          <w:rStyle w:val="Kommentarzeichen1"/>
          <w:rFonts w:ascii="Arial" w:hAnsi="Arial" w:cs="Arial"/>
          <w:sz w:val="22"/>
          <w:szCs w:val="22"/>
        </w:rPr>
        <w:t>Lösungsangebot</w:t>
      </w:r>
      <w:r w:rsidR="004E6742">
        <w:rPr>
          <w:rStyle w:val="Kommentarzeichen1"/>
          <w:rFonts w:ascii="Arial" w:hAnsi="Arial" w:cs="Arial"/>
          <w:sz w:val="22"/>
          <w:szCs w:val="22"/>
        </w:rPr>
        <w:t xml:space="preserve"> für den erweiterten Temperaturbereich ab</w:t>
      </w:r>
      <w:r w:rsidR="00F41F34" w:rsidRPr="00422400">
        <w:rPr>
          <w:rFonts w:ascii="Arial" w:hAnsi="Arial" w:cs="Arial"/>
          <w:sz w:val="22"/>
          <w:szCs w:val="22"/>
        </w:rPr>
        <w:t>. Diese Ultra-Low-Power-Embedded- und Edge-Computing-Plattform für erweiterte Temperaturbereiche verbraucht nur 2</w:t>
      </w:r>
      <w:r w:rsidR="006167AC">
        <w:rPr>
          <w:rFonts w:ascii="Arial" w:hAnsi="Arial" w:cs="Arial"/>
          <w:sz w:val="22"/>
          <w:szCs w:val="22"/>
        </w:rPr>
        <w:t xml:space="preserve"> </w:t>
      </w:r>
      <w:r w:rsidR="00F41F34" w:rsidRPr="00422400">
        <w:rPr>
          <w:rFonts w:ascii="Arial" w:hAnsi="Arial" w:cs="Arial"/>
          <w:sz w:val="22"/>
          <w:szCs w:val="22"/>
        </w:rPr>
        <w:t>-</w:t>
      </w:r>
      <w:r w:rsidR="006167AC">
        <w:rPr>
          <w:rFonts w:ascii="Arial" w:hAnsi="Arial" w:cs="Arial"/>
          <w:sz w:val="22"/>
          <w:szCs w:val="22"/>
        </w:rPr>
        <w:t xml:space="preserve"> </w:t>
      </w:r>
      <w:r w:rsidR="00F41F34" w:rsidRPr="00422400">
        <w:rPr>
          <w:rFonts w:ascii="Arial" w:hAnsi="Arial" w:cs="Arial"/>
          <w:sz w:val="22"/>
          <w:szCs w:val="22"/>
        </w:rPr>
        <w:t xml:space="preserve">6 Watt und überzeugt mit 4 leistungsstarken Arm Cortex-A53 </w:t>
      </w:r>
      <w:r w:rsidR="00F41F34" w:rsidRPr="00422400">
        <w:rPr>
          <w:rFonts w:ascii="Arial" w:hAnsi="Arial" w:cs="Arial"/>
          <w:sz w:val="22"/>
          <w:szCs w:val="22"/>
        </w:rPr>
        <w:lastRenderedPageBreak/>
        <w:t xml:space="preserve">Prozessorkernen und einer zusätzlichen Neural Processing Unit (NPU), </w:t>
      </w:r>
      <w:r w:rsidR="003055C7" w:rsidRPr="00422400">
        <w:rPr>
          <w:rFonts w:ascii="Arial" w:hAnsi="Arial" w:cs="Arial"/>
          <w:sz w:val="22"/>
          <w:szCs w:val="22"/>
        </w:rPr>
        <w:t>die bis zu 2,3 TOPS an KI-Rechenleistung addiert</w:t>
      </w:r>
      <w:r w:rsidR="00F41F34" w:rsidRPr="00422400">
        <w:rPr>
          <w:rFonts w:ascii="Arial" w:hAnsi="Arial" w:cs="Arial"/>
          <w:sz w:val="22"/>
          <w:szCs w:val="22"/>
        </w:rPr>
        <w:t xml:space="preserve">. </w:t>
      </w:r>
      <w:r w:rsidR="00867321" w:rsidRPr="00422400">
        <w:rPr>
          <w:rFonts w:ascii="Arial" w:hAnsi="Arial" w:cs="Arial"/>
          <w:sz w:val="22"/>
          <w:szCs w:val="22"/>
        </w:rPr>
        <w:t xml:space="preserve">Sie sind dank integriertem Image Signal </w:t>
      </w:r>
      <w:proofErr w:type="spellStart"/>
      <w:r w:rsidR="00867321" w:rsidRPr="00422400">
        <w:rPr>
          <w:rFonts w:ascii="Arial" w:hAnsi="Arial" w:cs="Arial"/>
          <w:sz w:val="22"/>
          <w:szCs w:val="22"/>
        </w:rPr>
        <w:t>Processor</w:t>
      </w:r>
      <w:proofErr w:type="spellEnd"/>
      <w:r w:rsidR="00867321" w:rsidRPr="00422400">
        <w:rPr>
          <w:rFonts w:ascii="Arial" w:hAnsi="Arial" w:cs="Arial"/>
          <w:sz w:val="22"/>
          <w:szCs w:val="22"/>
        </w:rPr>
        <w:t xml:space="preserve"> (ISP) speziell für KI-Inferenz</w:t>
      </w:r>
      <w:r w:rsidR="004B4692" w:rsidRPr="00422400">
        <w:rPr>
          <w:rFonts w:ascii="Arial" w:hAnsi="Arial" w:cs="Arial"/>
          <w:sz w:val="22"/>
          <w:szCs w:val="22"/>
        </w:rPr>
        <w:t>-</w:t>
      </w:r>
      <w:r w:rsidR="00867321" w:rsidRPr="00422400">
        <w:rPr>
          <w:rFonts w:ascii="Arial" w:hAnsi="Arial" w:cs="Arial"/>
          <w:sz w:val="22"/>
          <w:szCs w:val="22"/>
        </w:rPr>
        <w:t xml:space="preserve"> und Machine Learning Anwendungen entwickelt und können sehr effizient die Daten der 2 ebenfalls integrierten MIPI-CSI Schnittstellen verarbeiten.</w:t>
      </w:r>
    </w:p>
    <w:p w:rsidR="00173D19" w:rsidRPr="00422400" w:rsidRDefault="00173D19" w:rsidP="00173D19">
      <w:pPr>
        <w:tabs>
          <w:tab w:val="left" w:pos="5670"/>
        </w:tabs>
        <w:spacing w:line="360" w:lineRule="auto"/>
        <w:rPr>
          <w:rFonts w:ascii="Arial" w:hAnsi="Arial" w:cs="Arial"/>
          <w:sz w:val="22"/>
          <w:szCs w:val="22"/>
        </w:rPr>
      </w:pPr>
    </w:p>
    <w:p w:rsidR="002E705F" w:rsidRPr="00422400" w:rsidRDefault="002E705F" w:rsidP="002E705F">
      <w:pPr>
        <w:spacing w:line="360" w:lineRule="auto"/>
        <w:rPr>
          <w:rFonts w:ascii="Arial" w:hAnsi="Arial" w:cs="Arial"/>
          <w:b/>
          <w:sz w:val="22"/>
          <w:szCs w:val="22"/>
        </w:rPr>
      </w:pPr>
      <w:r w:rsidRPr="00422400">
        <w:rPr>
          <w:rFonts w:ascii="Arial" w:hAnsi="Arial" w:cs="Arial"/>
          <w:b/>
          <w:sz w:val="22"/>
          <w:szCs w:val="22"/>
        </w:rPr>
        <w:t xml:space="preserve">Umfassendes Leistungspaket für alle Plattformen im erweiterten Temperaturbereich </w:t>
      </w:r>
    </w:p>
    <w:p w:rsidR="001825ED" w:rsidRPr="009864A1" w:rsidRDefault="002E705F" w:rsidP="001825ED">
      <w:pPr>
        <w:spacing w:line="360" w:lineRule="auto"/>
        <w:rPr>
          <w:rStyle w:val="Kommentarzeichen1"/>
          <w:rFonts w:ascii="Arial" w:hAnsi="Arial" w:cs="Arial"/>
          <w:sz w:val="22"/>
          <w:szCs w:val="22"/>
        </w:rPr>
      </w:pPr>
      <w:r w:rsidRPr="00422400">
        <w:rPr>
          <w:rFonts w:ascii="Arial" w:hAnsi="Arial" w:cs="Arial"/>
          <w:sz w:val="22"/>
          <w:szCs w:val="22"/>
        </w:rPr>
        <w:t xml:space="preserve">Die </w:t>
      </w:r>
      <w:r w:rsidR="004E6742">
        <w:rPr>
          <w:rFonts w:ascii="Arial" w:hAnsi="Arial" w:cs="Arial"/>
          <w:sz w:val="22"/>
          <w:szCs w:val="22"/>
        </w:rPr>
        <w:t xml:space="preserve">neuen </w:t>
      </w:r>
      <w:r w:rsidRPr="00422400">
        <w:rPr>
          <w:rFonts w:ascii="Arial" w:hAnsi="Arial" w:cs="Arial"/>
          <w:sz w:val="22"/>
          <w:szCs w:val="22"/>
        </w:rPr>
        <w:t xml:space="preserve">Plattformen bieten alle </w:t>
      </w:r>
      <w:r w:rsidR="004E6742">
        <w:rPr>
          <w:rFonts w:ascii="Arial" w:hAnsi="Arial" w:cs="Arial"/>
          <w:sz w:val="22"/>
          <w:szCs w:val="22"/>
        </w:rPr>
        <w:t>Features</w:t>
      </w:r>
      <w:r w:rsidR="004E6742" w:rsidRPr="00422400">
        <w:rPr>
          <w:rFonts w:ascii="Arial" w:hAnsi="Arial" w:cs="Arial"/>
          <w:sz w:val="22"/>
          <w:szCs w:val="22"/>
        </w:rPr>
        <w:t xml:space="preserve"> </w:t>
      </w:r>
      <w:r w:rsidRPr="00422400">
        <w:rPr>
          <w:rFonts w:ascii="Arial" w:hAnsi="Arial" w:cs="Arial"/>
          <w:sz w:val="22"/>
          <w:szCs w:val="22"/>
        </w:rPr>
        <w:t xml:space="preserve">und </w:t>
      </w:r>
      <w:r w:rsidR="004E6742">
        <w:rPr>
          <w:rFonts w:ascii="Arial" w:hAnsi="Arial" w:cs="Arial"/>
          <w:sz w:val="22"/>
          <w:szCs w:val="22"/>
        </w:rPr>
        <w:t>Services</w:t>
      </w:r>
      <w:r w:rsidRPr="00422400">
        <w:rPr>
          <w:rFonts w:ascii="Arial" w:hAnsi="Arial" w:cs="Arial"/>
          <w:sz w:val="22"/>
          <w:szCs w:val="22"/>
        </w:rPr>
        <w:t xml:space="preserve">, die für einen zuverlässigen Betrieb </w:t>
      </w:r>
      <w:r w:rsidR="00AB53B8" w:rsidRPr="00422400">
        <w:rPr>
          <w:rFonts w:ascii="Arial" w:hAnsi="Arial" w:cs="Arial"/>
          <w:sz w:val="22"/>
          <w:szCs w:val="22"/>
        </w:rPr>
        <w:t xml:space="preserve">selbst </w:t>
      </w:r>
      <w:r w:rsidR="004E6742">
        <w:rPr>
          <w:rFonts w:ascii="Arial" w:hAnsi="Arial" w:cs="Arial"/>
          <w:sz w:val="22"/>
          <w:szCs w:val="22"/>
        </w:rPr>
        <w:t>unter</w:t>
      </w:r>
      <w:r w:rsidR="004E6742" w:rsidRPr="00422400">
        <w:rPr>
          <w:rFonts w:ascii="Arial" w:hAnsi="Arial" w:cs="Arial"/>
          <w:sz w:val="22"/>
          <w:szCs w:val="22"/>
        </w:rPr>
        <w:t xml:space="preserve"> </w:t>
      </w:r>
      <w:r w:rsidRPr="00422400">
        <w:rPr>
          <w:rFonts w:ascii="Arial" w:hAnsi="Arial" w:cs="Arial"/>
          <w:sz w:val="22"/>
          <w:szCs w:val="22"/>
        </w:rPr>
        <w:t>anspruchsvollsten Umgebung</w:t>
      </w:r>
      <w:r w:rsidR="004E6742">
        <w:rPr>
          <w:rFonts w:ascii="Arial" w:hAnsi="Arial" w:cs="Arial"/>
          <w:sz w:val="22"/>
          <w:szCs w:val="22"/>
        </w:rPr>
        <w:t>sbedingungen</w:t>
      </w:r>
      <w:r w:rsidRPr="00422400">
        <w:rPr>
          <w:rFonts w:ascii="Arial" w:hAnsi="Arial" w:cs="Arial"/>
          <w:sz w:val="22"/>
          <w:szCs w:val="22"/>
        </w:rPr>
        <w:t xml:space="preserve"> erforderlich sind. </w:t>
      </w:r>
      <w:r w:rsidR="001825ED" w:rsidRPr="009864A1">
        <w:rPr>
          <w:rStyle w:val="Kommentarzeichen1"/>
          <w:rFonts w:ascii="Arial" w:hAnsi="Arial" w:cs="Arial"/>
          <w:sz w:val="22"/>
          <w:szCs w:val="22"/>
        </w:rPr>
        <w:t xml:space="preserve">Das </w:t>
      </w:r>
      <w:r w:rsidR="001825ED">
        <w:rPr>
          <w:rStyle w:val="Kommentarzeichen1"/>
          <w:rFonts w:ascii="Arial" w:hAnsi="Arial" w:cs="Arial"/>
          <w:sz w:val="22"/>
          <w:szCs w:val="22"/>
        </w:rPr>
        <w:t>Angebotsspektrum</w:t>
      </w:r>
      <w:r w:rsidR="001825ED" w:rsidRPr="009864A1">
        <w:rPr>
          <w:rStyle w:val="Kommentarzeichen1"/>
          <w:rFonts w:ascii="Arial" w:hAnsi="Arial" w:cs="Arial"/>
          <w:sz w:val="22"/>
          <w:szCs w:val="22"/>
        </w:rPr>
        <w:t xml:space="preserve"> umfasst robuste </w:t>
      </w:r>
      <w:r w:rsidR="001825ED">
        <w:rPr>
          <w:rStyle w:val="Kommentarzeichen1"/>
          <w:rFonts w:ascii="Arial" w:hAnsi="Arial" w:cs="Arial"/>
          <w:sz w:val="22"/>
          <w:szCs w:val="22"/>
        </w:rPr>
        <w:t>Auslegungen</w:t>
      </w:r>
      <w:r w:rsidR="001825ED" w:rsidRPr="009864A1">
        <w:rPr>
          <w:rStyle w:val="Kommentarzeichen1"/>
          <w:rFonts w:ascii="Arial" w:hAnsi="Arial" w:cs="Arial"/>
          <w:sz w:val="22"/>
          <w:szCs w:val="22"/>
        </w:rPr>
        <w:t xml:space="preserve"> </w:t>
      </w:r>
      <w:r w:rsidR="001825ED">
        <w:rPr>
          <w:rStyle w:val="Kommentarzeichen1"/>
          <w:rFonts w:ascii="Arial" w:hAnsi="Arial" w:cs="Arial"/>
          <w:sz w:val="22"/>
          <w:szCs w:val="22"/>
        </w:rPr>
        <w:t>mit</w:t>
      </w:r>
      <w:r w:rsidR="001825ED" w:rsidRPr="009864A1">
        <w:rPr>
          <w:rStyle w:val="Kommentarzeichen1"/>
          <w:rFonts w:ascii="Arial" w:hAnsi="Arial" w:cs="Arial"/>
          <w:sz w:val="22"/>
          <w:szCs w:val="22"/>
        </w:rPr>
        <w:t xml:space="preserve"> passive</w:t>
      </w:r>
      <w:r w:rsidR="001825ED">
        <w:rPr>
          <w:rStyle w:val="Kommentarzeichen1"/>
          <w:rFonts w:ascii="Arial" w:hAnsi="Arial" w:cs="Arial"/>
          <w:sz w:val="22"/>
          <w:szCs w:val="22"/>
        </w:rPr>
        <w:t>r</w:t>
      </w:r>
      <w:r w:rsidR="001825ED" w:rsidRPr="009864A1">
        <w:rPr>
          <w:rStyle w:val="Kommentarzeichen1"/>
          <w:rFonts w:ascii="Arial" w:hAnsi="Arial" w:cs="Arial"/>
          <w:sz w:val="22"/>
          <w:szCs w:val="22"/>
        </w:rPr>
        <w:t xml:space="preserve"> Kühlung, </w:t>
      </w:r>
      <w:r w:rsidR="001825ED">
        <w:rPr>
          <w:rStyle w:val="Kommentarzeichen1"/>
          <w:rFonts w:ascii="Arial" w:hAnsi="Arial" w:cs="Arial"/>
          <w:sz w:val="22"/>
          <w:szCs w:val="22"/>
        </w:rPr>
        <w:t>optionaler</w:t>
      </w:r>
      <w:r w:rsidR="001825ED" w:rsidRPr="009864A1">
        <w:rPr>
          <w:rStyle w:val="Kommentarzeichen1"/>
          <w:rFonts w:ascii="Arial" w:hAnsi="Arial" w:cs="Arial"/>
          <w:sz w:val="22"/>
          <w:szCs w:val="22"/>
        </w:rPr>
        <w:t xml:space="preserve"> </w:t>
      </w:r>
      <w:r w:rsidR="001825ED">
        <w:rPr>
          <w:rStyle w:val="Kommentarzeichen1"/>
          <w:rFonts w:ascii="Arial" w:hAnsi="Arial" w:cs="Arial"/>
          <w:sz w:val="22"/>
          <w:szCs w:val="22"/>
        </w:rPr>
        <w:t xml:space="preserve">Schutzbeschichtung (Conformal Coating) gegen </w:t>
      </w:r>
      <w:r w:rsidR="001825ED" w:rsidRPr="009864A1">
        <w:rPr>
          <w:rStyle w:val="Kommentarzeichen1"/>
          <w:rFonts w:ascii="Arial" w:hAnsi="Arial" w:cs="Arial"/>
          <w:sz w:val="22"/>
          <w:szCs w:val="22"/>
        </w:rPr>
        <w:t>Korrosion durch Feuchtigkeit oder Kondensation</w:t>
      </w:r>
      <w:r w:rsidR="001825ED">
        <w:rPr>
          <w:rStyle w:val="Kommentarzeichen1"/>
          <w:rFonts w:ascii="Arial" w:hAnsi="Arial" w:cs="Arial"/>
          <w:sz w:val="22"/>
          <w:szCs w:val="22"/>
        </w:rPr>
        <w:t xml:space="preserve"> sowie</w:t>
      </w:r>
      <w:r w:rsidR="001825ED" w:rsidRPr="009864A1">
        <w:rPr>
          <w:rStyle w:val="Kommentarzeichen1"/>
          <w:rFonts w:ascii="Arial" w:hAnsi="Arial" w:cs="Arial"/>
          <w:sz w:val="22"/>
          <w:szCs w:val="22"/>
        </w:rPr>
        <w:t xml:space="preserve"> eine Liste </w:t>
      </w:r>
      <w:r w:rsidR="001825ED">
        <w:rPr>
          <w:rStyle w:val="Kommentarzeichen1"/>
          <w:rFonts w:ascii="Arial" w:hAnsi="Arial" w:cs="Arial"/>
          <w:sz w:val="22"/>
          <w:szCs w:val="22"/>
        </w:rPr>
        <w:t xml:space="preserve">mit </w:t>
      </w:r>
      <w:r w:rsidR="001825ED" w:rsidRPr="009864A1">
        <w:rPr>
          <w:rStyle w:val="Kommentarzeichen1"/>
          <w:rFonts w:ascii="Arial" w:hAnsi="Arial" w:cs="Arial"/>
          <w:sz w:val="22"/>
          <w:szCs w:val="22"/>
        </w:rPr>
        <w:t>empf</w:t>
      </w:r>
      <w:r w:rsidR="001825ED">
        <w:rPr>
          <w:rStyle w:val="Kommentarzeichen1"/>
          <w:rFonts w:ascii="Arial" w:hAnsi="Arial" w:cs="Arial"/>
          <w:sz w:val="22"/>
          <w:szCs w:val="22"/>
        </w:rPr>
        <w:t>ehlenswerten</w:t>
      </w:r>
      <w:r w:rsidR="001825ED" w:rsidRPr="009864A1">
        <w:rPr>
          <w:rStyle w:val="Kommentarzeichen1"/>
          <w:rFonts w:ascii="Arial" w:hAnsi="Arial" w:cs="Arial"/>
          <w:sz w:val="22"/>
          <w:szCs w:val="22"/>
        </w:rPr>
        <w:t xml:space="preserve"> </w:t>
      </w:r>
      <w:r w:rsidR="001825ED">
        <w:rPr>
          <w:rStyle w:val="Kommentarzeichen1"/>
          <w:rFonts w:ascii="Arial" w:hAnsi="Arial" w:cs="Arial"/>
          <w:sz w:val="22"/>
          <w:szCs w:val="22"/>
        </w:rPr>
        <w:t>Carrierboard</w:t>
      </w:r>
      <w:r w:rsidR="001825ED" w:rsidRPr="009864A1">
        <w:rPr>
          <w:rStyle w:val="Kommentarzeichen1"/>
          <w:rFonts w:ascii="Arial" w:hAnsi="Arial" w:cs="Arial"/>
          <w:sz w:val="22"/>
          <w:szCs w:val="22"/>
        </w:rPr>
        <w:t>-Schaltpläne</w:t>
      </w:r>
      <w:r w:rsidR="001825ED">
        <w:rPr>
          <w:rStyle w:val="Kommentarzeichen1"/>
          <w:rFonts w:ascii="Arial" w:hAnsi="Arial" w:cs="Arial"/>
          <w:sz w:val="22"/>
          <w:szCs w:val="22"/>
        </w:rPr>
        <w:t>n</w:t>
      </w:r>
      <w:r w:rsidR="001825ED" w:rsidRPr="009864A1">
        <w:rPr>
          <w:rStyle w:val="Kommentarzeichen1"/>
          <w:rFonts w:ascii="Arial" w:hAnsi="Arial" w:cs="Arial"/>
          <w:sz w:val="22"/>
          <w:szCs w:val="22"/>
        </w:rPr>
        <w:t xml:space="preserve"> und geeignete</w:t>
      </w:r>
      <w:r w:rsidR="001825ED">
        <w:rPr>
          <w:rStyle w:val="Kommentarzeichen1"/>
          <w:rFonts w:ascii="Arial" w:hAnsi="Arial" w:cs="Arial"/>
          <w:sz w:val="22"/>
          <w:szCs w:val="22"/>
        </w:rPr>
        <w:t>n</w:t>
      </w:r>
      <w:r w:rsidR="001825ED" w:rsidRPr="009864A1">
        <w:rPr>
          <w:rStyle w:val="Kommentarzeichen1"/>
          <w:rFonts w:ascii="Arial" w:hAnsi="Arial" w:cs="Arial"/>
          <w:sz w:val="22"/>
          <w:szCs w:val="22"/>
        </w:rPr>
        <w:t xml:space="preserve"> Komponenten für den erweiterten Temperaturbereich für höchste Zuverlässigkeit. Dieser beeindruckende technische Funktionsumfang wird durch ein umfassendes Serviceangebot er</w:t>
      </w:r>
      <w:r w:rsidR="001825ED">
        <w:rPr>
          <w:rStyle w:val="Kommentarzeichen1"/>
          <w:rFonts w:ascii="Arial" w:hAnsi="Arial" w:cs="Arial"/>
          <w:sz w:val="22"/>
          <w:szCs w:val="22"/>
        </w:rPr>
        <w:t>gänzt, das Temperatur-Screening und</w:t>
      </w:r>
      <w:r w:rsidR="001825ED" w:rsidRPr="009864A1">
        <w:rPr>
          <w:rStyle w:val="Kommentarzeichen1"/>
          <w:rFonts w:ascii="Arial" w:hAnsi="Arial" w:cs="Arial"/>
          <w:sz w:val="22"/>
          <w:szCs w:val="22"/>
        </w:rPr>
        <w:t xml:space="preserve"> </w:t>
      </w:r>
      <w:r w:rsidR="001825ED">
        <w:rPr>
          <w:rStyle w:val="Kommentarzeichen1"/>
          <w:rFonts w:ascii="Arial" w:hAnsi="Arial" w:cs="Arial"/>
          <w:sz w:val="22"/>
          <w:szCs w:val="22"/>
        </w:rPr>
        <w:t xml:space="preserve">High-Speed </w:t>
      </w:r>
      <w:r w:rsidR="001825ED" w:rsidRPr="009864A1">
        <w:rPr>
          <w:rStyle w:val="Kommentarzeichen1"/>
          <w:rFonts w:ascii="Arial" w:hAnsi="Arial" w:cs="Arial"/>
          <w:sz w:val="22"/>
          <w:szCs w:val="22"/>
        </w:rPr>
        <w:t>Signal-Compliance-Tests zusammen mit Design-In-</w:t>
      </w:r>
      <w:r w:rsidR="001825ED">
        <w:rPr>
          <w:rStyle w:val="Kommentarzeichen1"/>
          <w:rFonts w:ascii="Arial" w:hAnsi="Arial" w:cs="Arial"/>
          <w:sz w:val="22"/>
          <w:szCs w:val="22"/>
        </w:rPr>
        <w:t>Services</w:t>
      </w:r>
      <w:r w:rsidR="001825ED" w:rsidRPr="009864A1">
        <w:rPr>
          <w:rStyle w:val="Kommentarzeichen1"/>
          <w:rFonts w:ascii="Arial" w:hAnsi="Arial" w:cs="Arial"/>
          <w:sz w:val="22"/>
          <w:szCs w:val="22"/>
        </w:rPr>
        <w:t xml:space="preserve"> und alle erforderlichen Schulungen umfasst, um den Einsatz </w:t>
      </w:r>
      <w:r w:rsidR="001825ED">
        <w:rPr>
          <w:rStyle w:val="Kommentarzeichen1"/>
          <w:rFonts w:ascii="Arial" w:hAnsi="Arial" w:cs="Arial"/>
          <w:sz w:val="22"/>
          <w:szCs w:val="22"/>
        </w:rPr>
        <w:t>der</w:t>
      </w:r>
      <w:r w:rsidR="001825ED" w:rsidRPr="009864A1">
        <w:rPr>
          <w:rStyle w:val="Kommentarzeichen1"/>
          <w:rFonts w:ascii="Arial" w:hAnsi="Arial" w:cs="Arial"/>
          <w:sz w:val="22"/>
          <w:szCs w:val="22"/>
        </w:rPr>
        <w:t xml:space="preserve"> congatec Embedded Compute</w:t>
      </w:r>
      <w:r w:rsidR="001825ED">
        <w:rPr>
          <w:rStyle w:val="Kommentarzeichen1"/>
          <w:rFonts w:ascii="Arial" w:hAnsi="Arial" w:cs="Arial"/>
          <w:sz w:val="22"/>
          <w:szCs w:val="22"/>
        </w:rPr>
        <w:t>r Technologien zu vereinfachen.</w:t>
      </w:r>
    </w:p>
    <w:p w:rsidR="002E705F" w:rsidRPr="00422400" w:rsidRDefault="002E705F" w:rsidP="00173D19">
      <w:pPr>
        <w:spacing w:line="360" w:lineRule="auto"/>
        <w:rPr>
          <w:rFonts w:ascii="Arial" w:hAnsi="Arial" w:cs="Arial"/>
          <w:sz w:val="22"/>
          <w:szCs w:val="22"/>
        </w:rPr>
      </w:pPr>
    </w:p>
    <w:p w:rsidR="00915DDD" w:rsidRPr="00422400" w:rsidRDefault="00915DDD" w:rsidP="00173D19">
      <w:pPr>
        <w:spacing w:line="360" w:lineRule="auto"/>
        <w:rPr>
          <w:rFonts w:ascii="Arial" w:hAnsi="Arial" w:cs="Arial"/>
          <w:sz w:val="22"/>
          <w:szCs w:val="22"/>
        </w:rPr>
      </w:pPr>
      <w:r w:rsidRPr="00422400">
        <w:rPr>
          <w:rFonts w:ascii="Arial" w:hAnsi="Arial" w:cs="Arial"/>
          <w:sz w:val="22"/>
          <w:szCs w:val="22"/>
        </w:rPr>
        <w:t xml:space="preserve">Für weitere Informationen </w:t>
      </w:r>
      <w:r w:rsidR="006A3C03">
        <w:rPr>
          <w:rFonts w:ascii="Arial" w:hAnsi="Arial" w:cs="Arial"/>
          <w:sz w:val="22"/>
          <w:szCs w:val="22"/>
        </w:rPr>
        <w:t>zum</w:t>
      </w:r>
      <w:r w:rsidR="006A3C03" w:rsidRPr="00422400">
        <w:rPr>
          <w:rFonts w:ascii="Arial" w:hAnsi="Arial" w:cs="Arial"/>
          <w:sz w:val="22"/>
          <w:szCs w:val="22"/>
        </w:rPr>
        <w:t xml:space="preserve"> </w:t>
      </w:r>
      <w:r w:rsidRPr="00422400">
        <w:rPr>
          <w:rFonts w:ascii="Arial" w:hAnsi="Arial" w:cs="Arial"/>
          <w:sz w:val="22"/>
          <w:szCs w:val="22"/>
        </w:rPr>
        <w:t xml:space="preserve">congatec Portfolio für robustes Edge- und Echtzeit-Fog-Computing im erweiterten Temperaturbereich besuchen Sie unseren congatec-Stand auf der embedded </w:t>
      </w:r>
      <w:proofErr w:type="spellStart"/>
      <w:r w:rsidRPr="00422400">
        <w:rPr>
          <w:rFonts w:ascii="Arial" w:hAnsi="Arial" w:cs="Arial"/>
          <w:sz w:val="22"/>
          <w:szCs w:val="22"/>
        </w:rPr>
        <w:t>world</w:t>
      </w:r>
      <w:proofErr w:type="spellEnd"/>
      <w:r w:rsidRPr="00422400">
        <w:rPr>
          <w:rFonts w:ascii="Arial" w:hAnsi="Arial" w:cs="Arial"/>
          <w:sz w:val="22"/>
          <w:szCs w:val="22"/>
        </w:rPr>
        <w:t xml:space="preserve"> 2021</w:t>
      </w:r>
      <w:r w:rsidR="000F51C5">
        <w:rPr>
          <w:rFonts w:ascii="Arial" w:hAnsi="Arial" w:cs="Arial"/>
          <w:sz w:val="22"/>
          <w:szCs w:val="22"/>
        </w:rPr>
        <w:t xml:space="preserve"> DIGITAL</w:t>
      </w:r>
      <w:r w:rsidR="002748B1">
        <w:rPr>
          <w:rFonts w:ascii="Arial" w:hAnsi="Arial" w:cs="Arial"/>
          <w:sz w:val="22"/>
          <w:szCs w:val="22"/>
        </w:rPr>
        <w:t xml:space="preserve"> </w:t>
      </w:r>
      <w:hyperlink r:id="rId10" w:history="1">
        <w:r w:rsidRPr="00422400">
          <w:rPr>
            <w:rStyle w:val="Hyperlink"/>
            <w:rFonts w:ascii="Arial" w:hAnsi="Arial" w:cs="Arial"/>
            <w:sz w:val="22"/>
            <w:szCs w:val="22"/>
          </w:rPr>
          <w:t>https://www.congatec.com/en/congatec/events/embedded-world/</w:t>
        </w:r>
      </w:hyperlink>
      <w:r w:rsidRPr="00422400">
        <w:rPr>
          <w:rFonts w:ascii="Arial" w:hAnsi="Arial" w:cs="Arial"/>
          <w:sz w:val="22"/>
          <w:szCs w:val="22"/>
        </w:rPr>
        <w:t xml:space="preserve"> </w:t>
      </w:r>
    </w:p>
    <w:p w:rsidR="00EC0F56" w:rsidRPr="00422400" w:rsidRDefault="00EC0F56" w:rsidP="00673527">
      <w:pPr>
        <w:spacing w:line="360" w:lineRule="auto"/>
        <w:rPr>
          <w:rFonts w:ascii="Arial" w:hAnsi="Arial" w:cs="Arial"/>
          <w:sz w:val="22"/>
          <w:szCs w:val="22"/>
        </w:rPr>
      </w:pPr>
    </w:p>
    <w:p w:rsidR="00D108AC" w:rsidRPr="00422400" w:rsidRDefault="00B2216B" w:rsidP="00673527">
      <w:pPr>
        <w:pStyle w:val="Standard1"/>
        <w:rPr>
          <w:rFonts w:ascii="Arial" w:hAnsi="Arial" w:cs="Arial"/>
          <w:sz w:val="22"/>
          <w:szCs w:val="22"/>
        </w:rPr>
      </w:pPr>
      <w:r w:rsidRPr="00422400">
        <w:rPr>
          <w:rFonts w:ascii="Arial" w:eastAsia="Times New Roman" w:hAnsi="Arial" w:cs="Arial"/>
          <w:sz w:val="22"/>
          <w:szCs w:val="22"/>
        </w:rPr>
        <w:t>Text und Foto verfügbar</w:t>
      </w:r>
      <w:r w:rsidRPr="00422400">
        <w:rPr>
          <w:rFonts w:ascii="Arial" w:hAnsi="Arial" w:cs="Arial"/>
          <w:iCs/>
          <w:color w:val="000000"/>
          <w:sz w:val="22"/>
          <w:szCs w:val="22"/>
        </w:rPr>
        <w:t xml:space="preserve">: </w:t>
      </w:r>
      <w:hyperlink r:id="rId11" w:history="1">
        <w:r w:rsidR="00673527" w:rsidRPr="00422400">
          <w:rPr>
            <w:rStyle w:val="Hyperlink"/>
            <w:rFonts w:ascii="Arial" w:hAnsi="Arial" w:cs="Arial"/>
            <w:sz w:val="22"/>
            <w:szCs w:val="22"/>
          </w:rPr>
          <w:t>https://www.congatec.com/de/congatec/pressemitteilungen/</w:t>
        </w:r>
      </w:hyperlink>
    </w:p>
    <w:p w:rsidR="00673527" w:rsidRPr="00422400" w:rsidRDefault="00673527" w:rsidP="00673527">
      <w:pPr>
        <w:pStyle w:val="Standard1"/>
        <w:rPr>
          <w:rFonts w:ascii="Arial" w:hAnsi="Arial" w:cs="Arial"/>
          <w:sz w:val="22"/>
          <w:szCs w:val="22"/>
        </w:rPr>
      </w:pPr>
    </w:p>
    <w:p w:rsidR="00B2216B" w:rsidRPr="00422400" w:rsidRDefault="00B2216B" w:rsidP="00673527">
      <w:pPr>
        <w:pStyle w:val="Standard1"/>
        <w:rPr>
          <w:rFonts w:ascii="Arial" w:hAnsi="Arial" w:cs="Arial"/>
          <w:sz w:val="16"/>
          <w:szCs w:val="16"/>
        </w:rPr>
      </w:pPr>
    </w:p>
    <w:p w:rsidR="00F76F29" w:rsidRPr="00422400" w:rsidRDefault="00F76F29" w:rsidP="00F76F29">
      <w:pPr>
        <w:pStyle w:val="Standard1"/>
        <w:spacing w:line="360" w:lineRule="auto"/>
        <w:jc w:val="center"/>
        <w:rPr>
          <w:rFonts w:ascii="Arial" w:hAnsi="Arial" w:cs="Arial"/>
          <w:sz w:val="16"/>
          <w:szCs w:val="16"/>
        </w:rPr>
      </w:pPr>
      <w:r w:rsidRPr="00422400">
        <w:rPr>
          <w:rFonts w:ascii="Arial" w:hAnsi="Arial" w:cs="Arial"/>
          <w:sz w:val="16"/>
          <w:szCs w:val="16"/>
        </w:rPr>
        <w:t>* * *</w:t>
      </w:r>
    </w:p>
    <w:p w:rsidR="00F76F29" w:rsidRPr="00422400" w:rsidRDefault="00F76F29" w:rsidP="00957615">
      <w:pPr>
        <w:pStyle w:val="Standard1"/>
        <w:ind w:right="283"/>
        <w:rPr>
          <w:rFonts w:ascii="Arial" w:hAnsi="Arial" w:cs="Arial"/>
          <w:b/>
          <w:bCs/>
          <w:sz w:val="16"/>
          <w:szCs w:val="16"/>
        </w:rPr>
      </w:pPr>
    </w:p>
    <w:p w:rsidR="009C76DA" w:rsidRPr="00422400" w:rsidRDefault="009C76DA" w:rsidP="00957615">
      <w:pPr>
        <w:pStyle w:val="Standard1"/>
        <w:ind w:right="283"/>
        <w:rPr>
          <w:rFonts w:ascii="Arial" w:hAnsi="Arial" w:cs="Arial"/>
          <w:b/>
          <w:bCs/>
          <w:sz w:val="16"/>
          <w:szCs w:val="16"/>
        </w:rPr>
      </w:pPr>
    </w:p>
    <w:tbl>
      <w:tblPr>
        <w:tblW w:w="0" w:type="auto"/>
        <w:tblLayout w:type="fixed"/>
        <w:tblCellMar>
          <w:left w:w="0" w:type="dxa"/>
          <w:right w:w="0" w:type="dxa"/>
        </w:tblCellMar>
        <w:tblLook w:val="0000"/>
      </w:tblPr>
      <w:tblGrid>
        <w:gridCol w:w="2552"/>
        <w:gridCol w:w="2551"/>
      </w:tblGrid>
      <w:tr w:rsidR="00F76F29" w:rsidRPr="000265F5" w:rsidTr="006A521D">
        <w:trPr>
          <w:trHeight w:val="270"/>
        </w:trPr>
        <w:tc>
          <w:tcPr>
            <w:tcW w:w="2552" w:type="dxa"/>
            <w:shd w:val="clear" w:color="auto" w:fill="auto"/>
          </w:tcPr>
          <w:p w:rsidR="00F76F29" w:rsidRPr="000265F5" w:rsidRDefault="00F76F29" w:rsidP="009310CF">
            <w:pPr>
              <w:pStyle w:val="Standard1"/>
              <w:snapToGrid w:val="0"/>
              <w:spacing w:line="276" w:lineRule="auto"/>
              <w:ind w:right="-1058"/>
              <w:rPr>
                <w:rFonts w:ascii="Arial" w:hAnsi="Arial" w:cs="Arial"/>
                <w:b/>
                <w:sz w:val="16"/>
                <w:szCs w:val="16"/>
                <w:u w:val="single"/>
              </w:rPr>
            </w:pPr>
            <w:r w:rsidRPr="000265F5">
              <w:rPr>
                <w:rFonts w:ascii="Arial" w:hAnsi="Arial" w:cs="Arial"/>
                <w:b/>
                <w:sz w:val="16"/>
                <w:szCs w:val="16"/>
                <w:u w:val="single"/>
              </w:rPr>
              <w:t>Leserkontakt:</w:t>
            </w:r>
          </w:p>
          <w:p w:rsidR="00C9595F" w:rsidRPr="000265F5" w:rsidRDefault="00C9595F" w:rsidP="009310CF">
            <w:pPr>
              <w:pStyle w:val="Standard1"/>
              <w:snapToGrid w:val="0"/>
              <w:spacing w:line="276" w:lineRule="auto"/>
              <w:ind w:right="-1058"/>
              <w:rPr>
                <w:rFonts w:ascii="Arial" w:hAnsi="Arial" w:cs="Arial"/>
                <w:b/>
                <w:sz w:val="16"/>
                <w:szCs w:val="16"/>
                <w:u w:val="single"/>
              </w:rPr>
            </w:pPr>
            <w:r w:rsidRPr="000265F5">
              <w:rPr>
                <w:rFonts w:ascii="Arial" w:hAnsi="Arial" w:cs="Arial"/>
                <w:b/>
                <w:sz w:val="16"/>
                <w:szCs w:val="16"/>
              </w:rPr>
              <w:t xml:space="preserve">congatec </w:t>
            </w:r>
            <w:r w:rsidR="00195CE0">
              <w:rPr>
                <w:rFonts w:ascii="Arial" w:hAnsi="Arial" w:cs="Arial"/>
                <w:b/>
                <w:sz w:val="16"/>
                <w:szCs w:val="16"/>
              </w:rPr>
              <w:t>GmbH</w:t>
            </w:r>
          </w:p>
          <w:p w:rsidR="00C9595F" w:rsidRPr="000265F5" w:rsidRDefault="00C9595F" w:rsidP="009310CF">
            <w:pPr>
              <w:pStyle w:val="Standard1"/>
              <w:snapToGrid w:val="0"/>
              <w:spacing w:line="276" w:lineRule="auto"/>
              <w:ind w:right="-1058"/>
              <w:rPr>
                <w:rFonts w:ascii="Arial" w:hAnsi="Arial" w:cs="Arial"/>
                <w:b/>
                <w:sz w:val="16"/>
                <w:szCs w:val="16"/>
                <w:u w:val="single"/>
              </w:rPr>
            </w:pPr>
            <w:r w:rsidRPr="000265F5">
              <w:rPr>
                <w:rFonts w:ascii="Arial" w:hAnsi="Arial" w:cs="Arial"/>
                <w:sz w:val="16"/>
                <w:szCs w:val="16"/>
              </w:rPr>
              <w:t>Christian Eder</w:t>
            </w:r>
          </w:p>
          <w:p w:rsidR="00C9595F" w:rsidRPr="000265F5" w:rsidRDefault="00D401F9" w:rsidP="009310CF">
            <w:pPr>
              <w:pStyle w:val="Standard1"/>
              <w:snapToGrid w:val="0"/>
              <w:spacing w:line="276" w:lineRule="auto"/>
              <w:ind w:right="-1058"/>
              <w:rPr>
                <w:rFonts w:ascii="Arial" w:hAnsi="Arial" w:cs="Arial"/>
                <w:b/>
                <w:sz w:val="16"/>
                <w:szCs w:val="16"/>
                <w:u w:val="single"/>
              </w:rPr>
            </w:pPr>
            <w:r w:rsidRPr="000265F5">
              <w:rPr>
                <w:rFonts w:ascii="Arial" w:hAnsi="Arial" w:cs="Arial"/>
                <w:sz w:val="16"/>
                <w:szCs w:val="16"/>
              </w:rPr>
              <w:t>Telefon: +49-991-2700-0</w:t>
            </w:r>
          </w:p>
          <w:p w:rsidR="00D401F9" w:rsidRPr="000265F5" w:rsidRDefault="007C4C68" w:rsidP="009310CF">
            <w:pPr>
              <w:pStyle w:val="Standard1"/>
              <w:snapToGrid w:val="0"/>
              <w:spacing w:line="276" w:lineRule="auto"/>
              <w:rPr>
                <w:rFonts w:ascii="Arial" w:hAnsi="Arial" w:cs="Arial"/>
                <w:sz w:val="16"/>
                <w:szCs w:val="16"/>
              </w:rPr>
            </w:pPr>
            <w:hyperlink r:id="rId12" w:history="1">
              <w:r w:rsidR="00D401F9" w:rsidRPr="000265F5">
                <w:rPr>
                  <w:rStyle w:val="Hyperlink"/>
                  <w:rFonts w:ascii="Arial" w:hAnsi="Arial" w:cs="Arial"/>
                  <w:sz w:val="16"/>
                  <w:szCs w:val="16"/>
                </w:rPr>
                <w:t>info@congatec.com</w:t>
              </w:r>
            </w:hyperlink>
            <w:r w:rsidR="00D401F9" w:rsidRPr="000265F5">
              <w:rPr>
                <w:rFonts w:ascii="Arial" w:hAnsi="Arial" w:cs="Arial"/>
                <w:sz w:val="16"/>
                <w:szCs w:val="16"/>
              </w:rPr>
              <w:t xml:space="preserve"> </w:t>
            </w:r>
          </w:p>
          <w:p w:rsidR="00C9595F" w:rsidRPr="000265F5" w:rsidRDefault="007C4C68" w:rsidP="009310CF">
            <w:pPr>
              <w:pStyle w:val="Standard1"/>
              <w:snapToGrid w:val="0"/>
              <w:spacing w:line="276" w:lineRule="auto"/>
              <w:ind w:right="-1058"/>
              <w:rPr>
                <w:rFonts w:ascii="Arial" w:hAnsi="Arial" w:cs="Arial"/>
                <w:b/>
                <w:sz w:val="16"/>
                <w:szCs w:val="16"/>
                <w:u w:val="single"/>
              </w:rPr>
            </w:pPr>
            <w:hyperlink r:id="rId13" w:history="1">
              <w:r w:rsidR="00D401F9" w:rsidRPr="000265F5">
                <w:rPr>
                  <w:rStyle w:val="Hyperlink"/>
                  <w:rFonts w:ascii="Arial" w:hAnsi="Arial" w:cs="Arial"/>
                  <w:sz w:val="16"/>
                  <w:szCs w:val="16"/>
                </w:rPr>
                <w:t>www.congatec.com</w:t>
              </w:r>
            </w:hyperlink>
          </w:p>
        </w:tc>
        <w:tc>
          <w:tcPr>
            <w:tcW w:w="2551" w:type="dxa"/>
            <w:shd w:val="clear" w:color="auto" w:fill="auto"/>
          </w:tcPr>
          <w:p w:rsidR="00F76F29" w:rsidRPr="000265F5" w:rsidRDefault="00F76F29" w:rsidP="009310CF">
            <w:pPr>
              <w:pStyle w:val="Standard1"/>
              <w:snapToGrid w:val="0"/>
              <w:spacing w:line="276" w:lineRule="auto"/>
              <w:rPr>
                <w:rFonts w:ascii="Arial" w:hAnsi="Arial" w:cs="Arial"/>
                <w:b/>
                <w:sz w:val="16"/>
                <w:szCs w:val="16"/>
                <w:u w:val="single"/>
              </w:rPr>
            </w:pPr>
            <w:r w:rsidRPr="000265F5">
              <w:rPr>
                <w:rFonts w:ascii="Arial" w:hAnsi="Arial" w:cs="Arial"/>
                <w:b/>
                <w:sz w:val="16"/>
                <w:szCs w:val="16"/>
                <w:u w:val="single"/>
              </w:rPr>
              <w:t>Pressekontakt:</w:t>
            </w:r>
          </w:p>
          <w:p w:rsidR="00D401F9" w:rsidRPr="000265F5" w:rsidRDefault="00D401F9" w:rsidP="009310CF">
            <w:pPr>
              <w:pStyle w:val="Standard1"/>
              <w:snapToGrid w:val="0"/>
              <w:spacing w:line="276" w:lineRule="auto"/>
              <w:rPr>
                <w:rFonts w:ascii="Arial" w:hAnsi="Arial" w:cs="Arial"/>
                <w:b/>
                <w:sz w:val="16"/>
                <w:szCs w:val="16"/>
              </w:rPr>
            </w:pPr>
            <w:r w:rsidRPr="000265F5">
              <w:rPr>
                <w:rFonts w:ascii="Arial" w:hAnsi="Arial" w:cs="Arial"/>
                <w:b/>
                <w:sz w:val="16"/>
                <w:szCs w:val="16"/>
              </w:rPr>
              <w:t>SAMS Network</w:t>
            </w:r>
          </w:p>
          <w:p w:rsidR="00D401F9" w:rsidRPr="000265F5" w:rsidRDefault="00D401F9" w:rsidP="009310CF">
            <w:pPr>
              <w:pStyle w:val="Standard1"/>
              <w:snapToGrid w:val="0"/>
              <w:spacing w:line="276" w:lineRule="auto"/>
              <w:rPr>
                <w:rFonts w:ascii="Arial" w:hAnsi="Arial" w:cs="Arial"/>
                <w:sz w:val="16"/>
                <w:szCs w:val="16"/>
              </w:rPr>
            </w:pPr>
            <w:r w:rsidRPr="000265F5">
              <w:rPr>
                <w:rFonts w:ascii="Arial" w:hAnsi="Arial" w:cs="Arial"/>
                <w:sz w:val="16"/>
                <w:szCs w:val="16"/>
              </w:rPr>
              <w:t>Michael Hennen</w:t>
            </w:r>
          </w:p>
          <w:p w:rsidR="00D401F9" w:rsidRPr="000265F5" w:rsidRDefault="00D401F9" w:rsidP="009310CF">
            <w:pPr>
              <w:pStyle w:val="Standard1"/>
              <w:snapToGrid w:val="0"/>
              <w:spacing w:line="276" w:lineRule="auto"/>
              <w:rPr>
                <w:rFonts w:ascii="Arial" w:hAnsi="Arial" w:cs="Arial"/>
                <w:sz w:val="16"/>
                <w:szCs w:val="16"/>
              </w:rPr>
            </w:pPr>
            <w:r w:rsidRPr="000265F5">
              <w:rPr>
                <w:rFonts w:ascii="Arial" w:hAnsi="Arial" w:cs="Arial"/>
                <w:sz w:val="16"/>
                <w:szCs w:val="16"/>
              </w:rPr>
              <w:t>Telefon: +49-2405-4526720</w:t>
            </w:r>
          </w:p>
          <w:p w:rsidR="00D401F9" w:rsidRPr="000265F5" w:rsidRDefault="007C4C68" w:rsidP="009310CF">
            <w:pPr>
              <w:pStyle w:val="Standard1"/>
              <w:snapToGrid w:val="0"/>
              <w:spacing w:line="276" w:lineRule="auto"/>
              <w:rPr>
                <w:rFonts w:ascii="Arial" w:hAnsi="Arial" w:cs="Arial"/>
                <w:sz w:val="16"/>
                <w:szCs w:val="16"/>
              </w:rPr>
            </w:pPr>
            <w:hyperlink r:id="rId14" w:history="1">
              <w:r w:rsidR="00D401F9" w:rsidRPr="000265F5">
                <w:rPr>
                  <w:rStyle w:val="Hyperlink"/>
                  <w:rFonts w:ascii="Arial" w:hAnsi="Arial" w:cs="Arial"/>
                  <w:sz w:val="16"/>
                  <w:szCs w:val="16"/>
                </w:rPr>
                <w:t>info@sams-network.com</w:t>
              </w:r>
            </w:hyperlink>
            <w:r w:rsidR="00D401F9" w:rsidRPr="000265F5">
              <w:rPr>
                <w:rFonts w:ascii="Arial" w:hAnsi="Arial" w:cs="Arial"/>
                <w:sz w:val="16"/>
                <w:szCs w:val="16"/>
              </w:rPr>
              <w:t xml:space="preserve"> </w:t>
            </w:r>
          </w:p>
          <w:p w:rsidR="00D401F9" w:rsidRPr="000265F5" w:rsidRDefault="007C4C68" w:rsidP="009310CF">
            <w:pPr>
              <w:pStyle w:val="Standard1"/>
              <w:snapToGrid w:val="0"/>
              <w:spacing w:line="276" w:lineRule="auto"/>
              <w:rPr>
                <w:rFonts w:ascii="Arial" w:hAnsi="Arial" w:cs="Arial"/>
                <w:b/>
                <w:sz w:val="16"/>
                <w:szCs w:val="16"/>
                <w:u w:val="single"/>
              </w:rPr>
            </w:pPr>
            <w:hyperlink r:id="rId15" w:history="1">
              <w:r w:rsidR="00D401F9" w:rsidRPr="000265F5">
                <w:rPr>
                  <w:rStyle w:val="Hyperlink"/>
                  <w:rFonts w:ascii="Arial" w:hAnsi="Arial" w:cs="Arial"/>
                  <w:sz w:val="16"/>
                  <w:szCs w:val="16"/>
                </w:rPr>
                <w:t>www.sams-network.com</w:t>
              </w:r>
            </w:hyperlink>
          </w:p>
        </w:tc>
      </w:tr>
    </w:tbl>
    <w:p w:rsidR="0035632F" w:rsidRPr="00422400" w:rsidRDefault="0035632F" w:rsidP="00957615">
      <w:pPr>
        <w:pStyle w:val="Standard1"/>
        <w:ind w:right="283"/>
        <w:rPr>
          <w:rFonts w:ascii="Arial" w:hAnsi="Arial" w:cs="Arial"/>
          <w:b/>
          <w:bCs/>
          <w:sz w:val="16"/>
          <w:szCs w:val="16"/>
        </w:rPr>
      </w:pPr>
    </w:p>
    <w:p w:rsidR="0035632F" w:rsidRPr="00422400" w:rsidRDefault="0035632F" w:rsidP="00957615">
      <w:pPr>
        <w:pStyle w:val="Standard1"/>
        <w:ind w:right="283"/>
        <w:rPr>
          <w:rFonts w:ascii="Arial" w:hAnsi="Arial" w:cs="Arial"/>
          <w:b/>
          <w:bCs/>
          <w:sz w:val="16"/>
          <w:szCs w:val="16"/>
        </w:rPr>
      </w:pPr>
    </w:p>
    <w:p w:rsidR="0035632F" w:rsidRPr="00422400" w:rsidRDefault="0035632F" w:rsidP="00957615">
      <w:pPr>
        <w:pStyle w:val="Standard1"/>
        <w:ind w:right="283"/>
        <w:rPr>
          <w:rFonts w:ascii="Arial" w:hAnsi="Arial" w:cs="Arial"/>
          <w:b/>
          <w:bCs/>
          <w:sz w:val="16"/>
          <w:szCs w:val="16"/>
        </w:rPr>
      </w:pPr>
    </w:p>
    <w:p w:rsidR="00957615" w:rsidRPr="00422400" w:rsidRDefault="00957615" w:rsidP="00957615">
      <w:pPr>
        <w:pStyle w:val="Standard1"/>
        <w:ind w:right="283"/>
        <w:rPr>
          <w:rFonts w:ascii="Arial" w:hAnsi="Arial" w:cs="Arial"/>
          <w:b/>
          <w:bCs/>
          <w:sz w:val="16"/>
          <w:szCs w:val="16"/>
        </w:rPr>
      </w:pPr>
      <w:r w:rsidRPr="00422400">
        <w:rPr>
          <w:rFonts w:ascii="Arial" w:hAnsi="Arial" w:cs="Arial"/>
          <w:b/>
          <w:bCs/>
          <w:sz w:val="16"/>
          <w:szCs w:val="16"/>
        </w:rPr>
        <w:t>Über congatec</w:t>
      </w:r>
    </w:p>
    <w:p w:rsidR="00957615" w:rsidRPr="00422400" w:rsidRDefault="00957615" w:rsidP="00957615">
      <w:pPr>
        <w:pStyle w:val="Standard1"/>
        <w:rPr>
          <w:rFonts w:ascii="Arial" w:hAnsi="Arial" w:cs="Arial"/>
          <w:sz w:val="16"/>
          <w:szCs w:val="16"/>
        </w:rPr>
      </w:pPr>
      <w:r w:rsidRPr="00422400">
        <w:rPr>
          <w:rFonts w:ascii="Arial" w:hAnsi="Arial" w:cs="Arial"/>
          <w:sz w:val="16"/>
          <w:szCs w:val="16"/>
        </w:rPr>
        <w:t xml:space="preserve">congatec ist ein stark wachsendes Technologieunternehmen mit Fokus auf Embedded- und Edge-Computing-Produkte.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422400">
        <w:rPr>
          <w:rFonts w:ascii="Arial" w:hAnsi="Arial" w:cs="Arial"/>
          <w:sz w:val="16"/>
          <w:szCs w:val="16"/>
        </w:rPr>
        <w:t>Mittelstandsfonds</w:t>
      </w:r>
      <w:proofErr w:type="spellEnd"/>
      <w:r w:rsidRPr="00422400">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422400">
        <w:rPr>
          <w:rFonts w:ascii="Arial" w:hAnsi="Arial" w:cs="Arial"/>
          <w:sz w:val="16"/>
          <w:szCs w:val="16"/>
        </w:rPr>
        <w:t>ups</w:t>
      </w:r>
      <w:proofErr w:type="spellEnd"/>
      <w:r w:rsidRPr="00422400">
        <w:rPr>
          <w:rFonts w:ascii="Arial" w:hAnsi="Arial" w:cs="Arial"/>
          <w:sz w:val="16"/>
          <w:szCs w:val="16"/>
        </w:rPr>
        <w:t xml:space="preserve"> bis zu internationalen Blue-Chip-Unternehmen. Das 2004 gegründete Unternehmen mit Sitz in </w:t>
      </w:r>
      <w:r w:rsidRPr="00422400">
        <w:rPr>
          <w:rFonts w:ascii="Arial" w:hAnsi="Arial" w:cs="Arial"/>
          <w:sz w:val="16"/>
          <w:szCs w:val="16"/>
        </w:rPr>
        <w:lastRenderedPageBreak/>
        <w:t xml:space="preserve">Deggendorf erwirtschaftete 2019 einen Umsatz in Höhe von 126 Mio. US Dollar. Weitere Informationen finden Sie unter </w:t>
      </w:r>
      <w:hyperlink r:id="rId16" w:history="1">
        <w:r w:rsidRPr="00422400">
          <w:rPr>
            <w:rStyle w:val="Hyperlink"/>
            <w:rFonts w:ascii="Arial" w:eastAsiaTheme="majorEastAsia" w:hAnsi="Arial" w:cs="Arial"/>
            <w:sz w:val="16"/>
            <w:szCs w:val="16"/>
          </w:rPr>
          <w:t>www.congatec.de</w:t>
        </w:r>
      </w:hyperlink>
      <w:r w:rsidRPr="00422400">
        <w:rPr>
          <w:rFonts w:ascii="Arial" w:hAnsi="Arial" w:cs="Arial"/>
          <w:sz w:val="16"/>
          <w:szCs w:val="16"/>
        </w:rPr>
        <w:t xml:space="preserve"> oder bei </w:t>
      </w:r>
      <w:hyperlink r:id="rId17" w:history="1">
        <w:r w:rsidRPr="00422400">
          <w:rPr>
            <w:rStyle w:val="Hyperlink"/>
            <w:rFonts w:ascii="Arial" w:eastAsiaTheme="majorEastAsia" w:hAnsi="Arial" w:cs="Arial"/>
            <w:sz w:val="16"/>
            <w:szCs w:val="16"/>
          </w:rPr>
          <w:t>LinkedIn</w:t>
        </w:r>
      </w:hyperlink>
      <w:r w:rsidRPr="00422400">
        <w:rPr>
          <w:rFonts w:ascii="Arial" w:hAnsi="Arial" w:cs="Arial"/>
          <w:sz w:val="16"/>
          <w:szCs w:val="16"/>
        </w:rPr>
        <w:t xml:space="preserve">, </w:t>
      </w:r>
      <w:hyperlink r:id="rId18" w:history="1">
        <w:r w:rsidRPr="00422400">
          <w:rPr>
            <w:rStyle w:val="Hyperlink"/>
            <w:rFonts w:ascii="Arial" w:eastAsiaTheme="majorEastAsia" w:hAnsi="Arial" w:cs="Arial"/>
            <w:sz w:val="16"/>
            <w:szCs w:val="16"/>
          </w:rPr>
          <w:t>Twitter</w:t>
        </w:r>
      </w:hyperlink>
      <w:r w:rsidRPr="00422400">
        <w:rPr>
          <w:rFonts w:ascii="Arial" w:hAnsi="Arial" w:cs="Arial"/>
          <w:sz w:val="16"/>
          <w:szCs w:val="16"/>
        </w:rPr>
        <w:t xml:space="preserve"> und </w:t>
      </w:r>
      <w:hyperlink r:id="rId19" w:history="1">
        <w:r w:rsidRPr="00422400">
          <w:rPr>
            <w:rStyle w:val="Hyperlink"/>
            <w:rFonts w:ascii="Arial" w:eastAsiaTheme="majorEastAsia" w:hAnsi="Arial" w:cs="Arial"/>
            <w:sz w:val="16"/>
            <w:szCs w:val="16"/>
          </w:rPr>
          <w:t>YouTube</w:t>
        </w:r>
      </w:hyperlink>
      <w:r w:rsidRPr="00422400">
        <w:rPr>
          <w:rFonts w:ascii="Arial" w:hAnsi="Arial" w:cs="Arial"/>
          <w:sz w:val="16"/>
          <w:szCs w:val="16"/>
        </w:rPr>
        <w:t>.</w:t>
      </w:r>
    </w:p>
    <w:p w:rsidR="009C76DA" w:rsidRPr="00422400" w:rsidRDefault="009C76DA" w:rsidP="00957615">
      <w:pPr>
        <w:pStyle w:val="Standard1"/>
        <w:rPr>
          <w:rFonts w:ascii="Arial" w:hAnsi="Arial" w:cs="Arial"/>
          <w:sz w:val="16"/>
          <w:szCs w:val="16"/>
        </w:rPr>
      </w:pPr>
    </w:p>
    <w:p w:rsidR="009C76DA" w:rsidRPr="00422400" w:rsidRDefault="009C76DA" w:rsidP="009C76DA">
      <w:pPr>
        <w:pStyle w:val="Standard1"/>
        <w:rPr>
          <w:rFonts w:ascii="Arial" w:hAnsi="Arial" w:cs="Arial"/>
          <w:sz w:val="16"/>
          <w:szCs w:val="16"/>
        </w:rPr>
      </w:pPr>
    </w:p>
    <w:p w:rsidR="009C76DA" w:rsidRPr="00422400" w:rsidRDefault="009C76DA" w:rsidP="009C76DA">
      <w:pPr>
        <w:pStyle w:val="Standard1"/>
        <w:rPr>
          <w:rFonts w:ascii="Arial" w:hAnsi="Arial" w:cs="Arial"/>
          <w:sz w:val="16"/>
          <w:szCs w:val="16"/>
        </w:rPr>
      </w:pPr>
    </w:p>
    <w:p w:rsidR="009C76DA" w:rsidRPr="00422400" w:rsidRDefault="009C76DA" w:rsidP="009C76DA">
      <w:pPr>
        <w:pStyle w:val="Standard1"/>
        <w:jc w:val="center"/>
        <w:rPr>
          <w:rFonts w:ascii="Arial" w:hAnsi="Arial" w:cs="Arial"/>
          <w:i/>
          <w:iCs/>
          <w:sz w:val="16"/>
          <w:szCs w:val="16"/>
        </w:rPr>
      </w:pPr>
      <w:r w:rsidRPr="00422400">
        <w:rPr>
          <w:rFonts w:ascii="Arial" w:hAnsi="Arial" w:cs="Arial"/>
          <w:i/>
          <w:iCs/>
          <w:sz w:val="16"/>
          <w:szCs w:val="16"/>
        </w:rPr>
        <w:t xml:space="preserve">Intel, </w:t>
      </w:r>
      <w:r w:rsidR="000F51C5">
        <w:rPr>
          <w:rFonts w:ascii="Arial" w:hAnsi="Arial" w:cs="Arial"/>
          <w:i/>
          <w:iCs/>
          <w:sz w:val="16"/>
          <w:szCs w:val="16"/>
        </w:rPr>
        <w:t xml:space="preserve">Intel Atom, Celeron, Pentium, </w:t>
      </w:r>
      <w:r w:rsidR="000F51C5" w:rsidRPr="00422400">
        <w:rPr>
          <w:rFonts w:ascii="Arial" w:hAnsi="Arial" w:cs="Arial"/>
          <w:i/>
          <w:iCs/>
          <w:sz w:val="16"/>
          <w:szCs w:val="16"/>
        </w:rPr>
        <w:t xml:space="preserve">und </w:t>
      </w:r>
      <w:r w:rsidRPr="00422400">
        <w:rPr>
          <w:rFonts w:ascii="Arial" w:hAnsi="Arial" w:cs="Arial"/>
          <w:i/>
          <w:iCs/>
          <w:sz w:val="16"/>
          <w:szCs w:val="16"/>
        </w:rPr>
        <w:t>Core sind Handelsmarken oder eingetragene Warenzeichen der Intel Corporation in den USA und anderen Ländern</w:t>
      </w:r>
    </w:p>
    <w:sectPr w:rsidR="009C76DA" w:rsidRPr="00422400"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59200" w15:done="0"/>
  <w15:commentEx w15:paraId="6ECEEDA7" w15:done="0"/>
  <w15:commentEx w15:paraId="13800FFD" w15:done="0"/>
  <w15:commentEx w15:paraId="17150286" w15:done="0"/>
  <w15:commentEx w15:paraId="0BE03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59200" w16cid:durableId="23D8BFCF"/>
  <w16cid:commentId w16cid:paraId="6ECEEDA7" w16cid:durableId="23D8C0C3"/>
  <w16cid:commentId w16cid:paraId="13800FFD" w16cid:durableId="23D8C34F"/>
  <w16cid:commentId w16cid:paraId="17150286" w16cid:durableId="23D8C6C4"/>
  <w16cid:commentId w16cid:paraId="0BE0334D" w16cid:durableId="23D8C6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ED" w:rsidRDefault="001825ED" w:rsidP="00D97483">
      <w:r>
        <w:separator/>
      </w:r>
    </w:p>
  </w:endnote>
  <w:endnote w:type="continuationSeparator" w:id="0">
    <w:p w:rsidR="001825ED" w:rsidRDefault="001825ED"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ED" w:rsidRDefault="001825ED"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ED" w:rsidRDefault="001825ED" w:rsidP="00D97483">
      <w:r>
        <w:separator/>
      </w:r>
    </w:p>
  </w:footnote>
  <w:footnote w:type="continuationSeparator" w:id="0">
    <w:p w:rsidR="001825ED" w:rsidRDefault="001825ED"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ED" w:rsidRDefault="001825ED" w:rsidP="00CC5773">
    <w:pPr>
      <w:pStyle w:val="Pressemitteilung"/>
      <w:spacing w:before="0" w:after="0"/>
      <w:jc w:val="right"/>
      <w:rPr>
        <w:rFonts w:cs="Arial"/>
        <w:sz w:val="20"/>
      </w:rPr>
    </w:pPr>
  </w:p>
  <w:p w:rsidR="001825ED" w:rsidRDefault="001825ED" w:rsidP="00CC5773">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p w:rsidR="001825ED" w:rsidRDefault="001825ED" w:rsidP="00300096">
    <w:pPr>
      <w:pStyle w:val="Pressemitteilung"/>
      <w:spacing w:before="0" w:after="0"/>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D108AC"/>
    <w:rsid w:val="00003FA7"/>
    <w:rsid w:val="00006D58"/>
    <w:rsid w:val="00010369"/>
    <w:rsid w:val="00010745"/>
    <w:rsid w:val="00021457"/>
    <w:rsid w:val="000265F5"/>
    <w:rsid w:val="00027983"/>
    <w:rsid w:val="00030220"/>
    <w:rsid w:val="000355AD"/>
    <w:rsid w:val="00035738"/>
    <w:rsid w:val="00042600"/>
    <w:rsid w:val="00043787"/>
    <w:rsid w:val="00045E58"/>
    <w:rsid w:val="00047E06"/>
    <w:rsid w:val="00050C80"/>
    <w:rsid w:val="000553FB"/>
    <w:rsid w:val="00061B31"/>
    <w:rsid w:val="0006483E"/>
    <w:rsid w:val="00074F95"/>
    <w:rsid w:val="00080921"/>
    <w:rsid w:val="00086C00"/>
    <w:rsid w:val="0009529F"/>
    <w:rsid w:val="00096758"/>
    <w:rsid w:val="0009734E"/>
    <w:rsid w:val="000A1392"/>
    <w:rsid w:val="000A30F4"/>
    <w:rsid w:val="000A394C"/>
    <w:rsid w:val="000A4662"/>
    <w:rsid w:val="000A4B1D"/>
    <w:rsid w:val="000B1EA3"/>
    <w:rsid w:val="000B3539"/>
    <w:rsid w:val="000B4829"/>
    <w:rsid w:val="000B53F9"/>
    <w:rsid w:val="000B6F0B"/>
    <w:rsid w:val="000C0962"/>
    <w:rsid w:val="000C6EE9"/>
    <w:rsid w:val="000D66D4"/>
    <w:rsid w:val="000D68BA"/>
    <w:rsid w:val="000E2307"/>
    <w:rsid w:val="000E395C"/>
    <w:rsid w:val="000E736A"/>
    <w:rsid w:val="000F15EB"/>
    <w:rsid w:val="000F34E8"/>
    <w:rsid w:val="000F51C5"/>
    <w:rsid w:val="00100CE2"/>
    <w:rsid w:val="00101DF6"/>
    <w:rsid w:val="00105BFE"/>
    <w:rsid w:val="0011134D"/>
    <w:rsid w:val="00123D77"/>
    <w:rsid w:val="00124168"/>
    <w:rsid w:val="00126AFA"/>
    <w:rsid w:val="00131215"/>
    <w:rsid w:val="00132DD8"/>
    <w:rsid w:val="00135EBC"/>
    <w:rsid w:val="00136E20"/>
    <w:rsid w:val="00137B3E"/>
    <w:rsid w:val="0014653E"/>
    <w:rsid w:val="0014730F"/>
    <w:rsid w:val="00157343"/>
    <w:rsid w:val="00162E81"/>
    <w:rsid w:val="00171CAD"/>
    <w:rsid w:val="00173D19"/>
    <w:rsid w:val="00175039"/>
    <w:rsid w:val="0017522F"/>
    <w:rsid w:val="00175EB3"/>
    <w:rsid w:val="00181222"/>
    <w:rsid w:val="001825ED"/>
    <w:rsid w:val="00184D6F"/>
    <w:rsid w:val="001854B5"/>
    <w:rsid w:val="00187AFE"/>
    <w:rsid w:val="00191F41"/>
    <w:rsid w:val="00195CE0"/>
    <w:rsid w:val="001A277C"/>
    <w:rsid w:val="001A682A"/>
    <w:rsid w:val="001B0700"/>
    <w:rsid w:val="001B6B34"/>
    <w:rsid w:val="001C0038"/>
    <w:rsid w:val="001D055C"/>
    <w:rsid w:val="001E2E5F"/>
    <w:rsid w:val="001E3D01"/>
    <w:rsid w:val="001E4FB1"/>
    <w:rsid w:val="001E7371"/>
    <w:rsid w:val="002017E0"/>
    <w:rsid w:val="002031D3"/>
    <w:rsid w:val="002065F2"/>
    <w:rsid w:val="00212286"/>
    <w:rsid w:val="00223722"/>
    <w:rsid w:val="00231F74"/>
    <w:rsid w:val="002368AC"/>
    <w:rsid w:val="002376DB"/>
    <w:rsid w:val="002571A3"/>
    <w:rsid w:val="0025796B"/>
    <w:rsid w:val="00264514"/>
    <w:rsid w:val="00265C83"/>
    <w:rsid w:val="002748B1"/>
    <w:rsid w:val="00286CC1"/>
    <w:rsid w:val="002872D2"/>
    <w:rsid w:val="00292D50"/>
    <w:rsid w:val="0029792A"/>
    <w:rsid w:val="00297A5C"/>
    <w:rsid w:val="002A0FBA"/>
    <w:rsid w:val="002A1662"/>
    <w:rsid w:val="002A1AB1"/>
    <w:rsid w:val="002A7A02"/>
    <w:rsid w:val="002B14DE"/>
    <w:rsid w:val="002B4B21"/>
    <w:rsid w:val="002B5DD9"/>
    <w:rsid w:val="002C28DA"/>
    <w:rsid w:val="002C6553"/>
    <w:rsid w:val="002C6A1D"/>
    <w:rsid w:val="002D3F17"/>
    <w:rsid w:val="002D56A3"/>
    <w:rsid w:val="002E333A"/>
    <w:rsid w:val="002E705F"/>
    <w:rsid w:val="002F035E"/>
    <w:rsid w:val="002F066A"/>
    <w:rsid w:val="002F16A9"/>
    <w:rsid w:val="002F1A60"/>
    <w:rsid w:val="002F2955"/>
    <w:rsid w:val="002F6466"/>
    <w:rsid w:val="00300096"/>
    <w:rsid w:val="003055C7"/>
    <w:rsid w:val="00311214"/>
    <w:rsid w:val="00316678"/>
    <w:rsid w:val="00331264"/>
    <w:rsid w:val="0033387F"/>
    <w:rsid w:val="00333EB3"/>
    <w:rsid w:val="00333FEC"/>
    <w:rsid w:val="00334450"/>
    <w:rsid w:val="0033610A"/>
    <w:rsid w:val="00336657"/>
    <w:rsid w:val="0034162E"/>
    <w:rsid w:val="0034266E"/>
    <w:rsid w:val="00353C44"/>
    <w:rsid w:val="0035632F"/>
    <w:rsid w:val="00360338"/>
    <w:rsid w:val="00361541"/>
    <w:rsid w:val="003674FC"/>
    <w:rsid w:val="00367DD0"/>
    <w:rsid w:val="00371CDB"/>
    <w:rsid w:val="00381183"/>
    <w:rsid w:val="003839C2"/>
    <w:rsid w:val="003853EC"/>
    <w:rsid w:val="00385A11"/>
    <w:rsid w:val="00386E85"/>
    <w:rsid w:val="00394EEA"/>
    <w:rsid w:val="003A0171"/>
    <w:rsid w:val="003A7091"/>
    <w:rsid w:val="003B002F"/>
    <w:rsid w:val="003B7234"/>
    <w:rsid w:val="003B7808"/>
    <w:rsid w:val="003C49C1"/>
    <w:rsid w:val="003C513C"/>
    <w:rsid w:val="003D0210"/>
    <w:rsid w:val="003D4675"/>
    <w:rsid w:val="003D5ED4"/>
    <w:rsid w:val="003E397A"/>
    <w:rsid w:val="003E6413"/>
    <w:rsid w:val="003E64B3"/>
    <w:rsid w:val="003F3269"/>
    <w:rsid w:val="003F62FC"/>
    <w:rsid w:val="00405540"/>
    <w:rsid w:val="00412179"/>
    <w:rsid w:val="00413FB9"/>
    <w:rsid w:val="00421CBD"/>
    <w:rsid w:val="00422400"/>
    <w:rsid w:val="004304BB"/>
    <w:rsid w:val="00431604"/>
    <w:rsid w:val="00431F25"/>
    <w:rsid w:val="00443C7F"/>
    <w:rsid w:val="00446472"/>
    <w:rsid w:val="00446525"/>
    <w:rsid w:val="00450C5C"/>
    <w:rsid w:val="00451C75"/>
    <w:rsid w:val="00451E34"/>
    <w:rsid w:val="00462316"/>
    <w:rsid w:val="00466A57"/>
    <w:rsid w:val="00475771"/>
    <w:rsid w:val="00476500"/>
    <w:rsid w:val="00480CD4"/>
    <w:rsid w:val="004841F7"/>
    <w:rsid w:val="0048544A"/>
    <w:rsid w:val="00490E6A"/>
    <w:rsid w:val="004930EB"/>
    <w:rsid w:val="004A2EEC"/>
    <w:rsid w:val="004A6525"/>
    <w:rsid w:val="004B0394"/>
    <w:rsid w:val="004B1541"/>
    <w:rsid w:val="004B4692"/>
    <w:rsid w:val="004B4B85"/>
    <w:rsid w:val="004D2177"/>
    <w:rsid w:val="004D3BA0"/>
    <w:rsid w:val="004D7F6A"/>
    <w:rsid w:val="004E6742"/>
    <w:rsid w:val="004F08CB"/>
    <w:rsid w:val="00501892"/>
    <w:rsid w:val="0050585A"/>
    <w:rsid w:val="005168E6"/>
    <w:rsid w:val="00527922"/>
    <w:rsid w:val="005368EB"/>
    <w:rsid w:val="005502A5"/>
    <w:rsid w:val="0055046D"/>
    <w:rsid w:val="0055155D"/>
    <w:rsid w:val="0055706B"/>
    <w:rsid w:val="005674E1"/>
    <w:rsid w:val="0058053F"/>
    <w:rsid w:val="005876A1"/>
    <w:rsid w:val="005905AA"/>
    <w:rsid w:val="005A656D"/>
    <w:rsid w:val="005B031E"/>
    <w:rsid w:val="005B049C"/>
    <w:rsid w:val="005B176E"/>
    <w:rsid w:val="005B4653"/>
    <w:rsid w:val="005B77AF"/>
    <w:rsid w:val="005B7EE6"/>
    <w:rsid w:val="005C35E2"/>
    <w:rsid w:val="005C585A"/>
    <w:rsid w:val="005C6F13"/>
    <w:rsid w:val="005D217E"/>
    <w:rsid w:val="005D2D52"/>
    <w:rsid w:val="005E03EB"/>
    <w:rsid w:val="005E2474"/>
    <w:rsid w:val="005E401C"/>
    <w:rsid w:val="005F08FF"/>
    <w:rsid w:val="005F1760"/>
    <w:rsid w:val="005F2D01"/>
    <w:rsid w:val="005F7CEF"/>
    <w:rsid w:val="00600860"/>
    <w:rsid w:val="006061F7"/>
    <w:rsid w:val="00606A72"/>
    <w:rsid w:val="006142D4"/>
    <w:rsid w:val="006167AC"/>
    <w:rsid w:val="00623BD6"/>
    <w:rsid w:val="00625E49"/>
    <w:rsid w:val="006269A4"/>
    <w:rsid w:val="00627B30"/>
    <w:rsid w:val="00630751"/>
    <w:rsid w:val="00635478"/>
    <w:rsid w:val="00640D57"/>
    <w:rsid w:val="00640FFB"/>
    <w:rsid w:val="0064417B"/>
    <w:rsid w:val="00650D54"/>
    <w:rsid w:val="0065427B"/>
    <w:rsid w:val="006578A1"/>
    <w:rsid w:val="00662AB5"/>
    <w:rsid w:val="00664028"/>
    <w:rsid w:val="00667B3E"/>
    <w:rsid w:val="0067240C"/>
    <w:rsid w:val="00673527"/>
    <w:rsid w:val="00690ECD"/>
    <w:rsid w:val="0069359A"/>
    <w:rsid w:val="006A1238"/>
    <w:rsid w:val="006A1254"/>
    <w:rsid w:val="006A3C03"/>
    <w:rsid w:val="006A3CB0"/>
    <w:rsid w:val="006A521D"/>
    <w:rsid w:val="006A6542"/>
    <w:rsid w:val="006B0EE9"/>
    <w:rsid w:val="006C3B8A"/>
    <w:rsid w:val="006C45B4"/>
    <w:rsid w:val="006D162D"/>
    <w:rsid w:val="006E2419"/>
    <w:rsid w:val="006E2B8D"/>
    <w:rsid w:val="006E3A49"/>
    <w:rsid w:val="006E3B67"/>
    <w:rsid w:val="006E4456"/>
    <w:rsid w:val="006E78FC"/>
    <w:rsid w:val="006E7CDD"/>
    <w:rsid w:val="006F2F40"/>
    <w:rsid w:val="006F35F5"/>
    <w:rsid w:val="006F6952"/>
    <w:rsid w:val="006F6D64"/>
    <w:rsid w:val="00703285"/>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65001"/>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4C68"/>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006"/>
    <w:rsid w:val="008417D5"/>
    <w:rsid w:val="00841B78"/>
    <w:rsid w:val="00842166"/>
    <w:rsid w:val="008432BD"/>
    <w:rsid w:val="00843BAD"/>
    <w:rsid w:val="00843FE7"/>
    <w:rsid w:val="00846053"/>
    <w:rsid w:val="00846888"/>
    <w:rsid w:val="00847678"/>
    <w:rsid w:val="008544AA"/>
    <w:rsid w:val="00855286"/>
    <w:rsid w:val="00863718"/>
    <w:rsid w:val="00867321"/>
    <w:rsid w:val="00881537"/>
    <w:rsid w:val="00881673"/>
    <w:rsid w:val="00881B43"/>
    <w:rsid w:val="0088225E"/>
    <w:rsid w:val="008851D2"/>
    <w:rsid w:val="00886219"/>
    <w:rsid w:val="00895823"/>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15DDD"/>
    <w:rsid w:val="009269F9"/>
    <w:rsid w:val="009310CF"/>
    <w:rsid w:val="009310D6"/>
    <w:rsid w:val="009335F3"/>
    <w:rsid w:val="009348CC"/>
    <w:rsid w:val="009366AB"/>
    <w:rsid w:val="00942ADF"/>
    <w:rsid w:val="00943C17"/>
    <w:rsid w:val="00946819"/>
    <w:rsid w:val="00954B6F"/>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2EA"/>
    <w:rsid w:val="009A0ADE"/>
    <w:rsid w:val="009A10EE"/>
    <w:rsid w:val="009A5657"/>
    <w:rsid w:val="009A6289"/>
    <w:rsid w:val="009B280B"/>
    <w:rsid w:val="009B4B6B"/>
    <w:rsid w:val="009B6E8A"/>
    <w:rsid w:val="009C2318"/>
    <w:rsid w:val="009C65B6"/>
    <w:rsid w:val="009C67E6"/>
    <w:rsid w:val="009C76DA"/>
    <w:rsid w:val="009D021E"/>
    <w:rsid w:val="009D595E"/>
    <w:rsid w:val="009E267E"/>
    <w:rsid w:val="009E3A63"/>
    <w:rsid w:val="009E5E22"/>
    <w:rsid w:val="009F1BCA"/>
    <w:rsid w:val="009F1E40"/>
    <w:rsid w:val="009F4667"/>
    <w:rsid w:val="009F5C8A"/>
    <w:rsid w:val="00A05370"/>
    <w:rsid w:val="00A12150"/>
    <w:rsid w:val="00A12F2D"/>
    <w:rsid w:val="00A171BD"/>
    <w:rsid w:val="00A31844"/>
    <w:rsid w:val="00A31EE8"/>
    <w:rsid w:val="00A342D1"/>
    <w:rsid w:val="00A44352"/>
    <w:rsid w:val="00A44F2E"/>
    <w:rsid w:val="00A45362"/>
    <w:rsid w:val="00A45936"/>
    <w:rsid w:val="00A4732D"/>
    <w:rsid w:val="00A50C30"/>
    <w:rsid w:val="00A54FB5"/>
    <w:rsid w:val="00A601C2"/>
    <w:rsid w:val="00A61518"/>
    <w:rsid w:val="00A634ED"/>
    <w:rsid w:val="00A67A16"/>
    <w:rsid w:val="00A8157E"/>
    <w:rsid w:val="00A863AE"/>
    <w:rsid w:val="00A906AA"/>
    <w:rsid w:val="00A90AE1"/>
    <w:rsid w:val="00AA5C4C"/>
    <w:rsid w:val="00AB3308"/>
    <w:rsid w:val="00AB53B8"/>
    <w:rsid w:val="00AB6EDF"/>
    <w:rsid w:val="00AD03B3"/>
    <w:rsid w:val="00AD2B3D"/>
    <w:rsid w:val="00AD560F"/>
    <w:rsid w:val="00AD6B52"/>
    <w:rsid w:val="00AE6368"/>
    <w:rsid w:val="00AF0128"/>
    <w:rsid w:val="00AF60DB"/>
    <w:rsid w:val="00B000CE"/>
    <w:rsid w:val="00B0389C"/>
    <w:rsid w:val="00B12AAB"/>
    <w:rsid w:val="00B14955"/>
    <w:rsid w:val="00B2216B"/>
    <w:rsid w:val="00B33182"/>
    <w:rsid w:val="00B37B7A"/>
    <w:rsid w:val="00B416C3"/>
    <w:rsid w:val="00B515F0"/>
    <w:rsid w:val="00B56D4A"/>
    <w:rsid w:val="00B57769"/>
    <w:rsid w:val="00B62671"/>
    <w:rsid w:val="00B638FF"/>
    <w:rsid w:val="00B71075"/>
    <w:rsid w:val="00B74386"/>
    <w:rsid w:val="00B76850"/>
    <w:rsid w:val="00B845D4"/>
    <w:rsid w:val="00B86632"/>
    <w:rsid w:val="00B86D2C"/>
    <w:rsid w:val="00B8731A"/>
    <w:rsid w:val="00B8772E"/>
    <w:rsid w:val="00B900EA"/>
    <w:rsid w:val="00B93BA5"/>
    <w:rsid w:val="00B94688"/>
    <w:rsid w:val="00B95301"/>
    <w:rsid w:val="00B96ED0"/>
    <w:rsid w:val="00B97E1E"/>
    <w:rsid w:val="00BA1CB0"/>
    <w:rsid w:val="00BA5EC5"/>
    <w:rsid w:val="00BA651B"/>
    <w:rsid w:val="00BB3BA7"/>
    <w:rsid w:val="00BC0FCA"/>
    <w:rsid w:val="00BD26D1"/>
    <w:rsid w:val="00BD4A92"/>
    <w:rsid w:val="00BE46A8"/>
    <w:rsid w:val="00BE6A4C"/>
    <w:rsid w:val="00C07938"/>
    <w:rsid w:val="00C1056E"/>
    <w:rsid w:val="00C1254F"/>
    <w:rsid w:val="00C178C8"/>
    <w:rsid w:val="00C25E9F"/>
    <w:rsid w:val="00C42100"/>
    <w:rsid w:val="00C51840"/>
    <w:rsid w:val="00C67E97"/>
    <w:rsid w:val="00C75094"/>
    <w:rsid w:val="00C80E04"/>
    <w:rsid w:val="00C83D12"/>
    <w:rsid w:val="00C87AB3"/>
    <w:rsid w:val="00C958C5"/>
    <w:rsid w:val="00C9595F"/>
    <w:rsid w:val="00C96F92"/>
    <w:rsid w:val="00CA0D75"/>
    <w:rsid w:val="00CA5BBA"/>
    <w:rsid w:val="00CB3F57"/>
    <w:rsid w:val="00CB4A50"/>
    <w:rsid w:val="00CB4D4E"/>
    <w:rsid w:val="00CC137C"/>
    <w:rsid w:val="00CC5773"/>
    <w:rsid w:val="00CC5C54"/>
    <w:rsid w:val="00CD19EC"/>
    <w:rsid w:val="00CD3B59"/>
    <w:rsid w:val="00CD6592"/>
    <w:rsid w:val="00CE2C7F"/>
    <w:rsid w:val="00CE3C20"/>
    <w:rsid w:val="00CF0B0F"/>
    <w:rsid w:val="00CF2C1D"/>
    <w:rsid w:val="00D00E35"/>
    <w:rsid w:val="00D03022"/>
    <w:rsid w:val="00D03C82"/>
    <w:rsid w:val="00D07129"/>
    <w:rsid w:val="00D108AC"/>
    <w:rsid w:val="00D10AA2"/>
    <w:rsid w:val="00D10DDC"/>
    <w:rsid w:val="00D1421C"/>
    <w:rsid w:val="00D22DCD"/>
    <w:rsid w:val="00D26CA7"/>
    <w:rsid w:val="00D300FD"/>
    <w:rsid w:val="00D308A6"/>
    <w:rsid w:val="00D37EFC"/>
    <w:rsid w:val="00D401F9"/>
    <w:rsid w:val="00D4045F"/>
    <w:rsid w:val="00D406F4"/>
    <w:rsid w:val="00D4310E"/>
    <w:rsid w:val="00D44BFF"/>
    <w:rsid w:val="00D514B5"/>
    <w:rsid w:val="00D5329A"/>
    <w:rsid w:val="00D5658A"/>
    <w:rsid w:val="00D6303C"/>
    <w:rsid w:val="00D65D4F"/>
    <w:rsid w:val="00D66622"/>
    <w:rsid w:val="00D75EA8"/>
    <w:rsid w:val="00D82DFF"/>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1ECD"/>
    <w:rsid w:val="00E12255"/>
    <w:rsid w:val="00E16DCC"/>
    <w:rsid w:val="00E2429A"/>
    <w:rsid w:val="00E25C41"/>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87A92"/>
    <w:rsid w:val="00E91D8A"/>
    <w:rsid w:val="00E94B78"/>
    <w:rsid w:val="00E953EE"/>
    <w:rsid w:val="00EA0E59"/>
    <w:rsid w:val="00EA28D0"/>
    <w:rsid w:val="00EA602D"/>
    <w:rsid w:val="00EA6510"/>
    <w:rsid w:val="00EA6BD4"/>
    <w:rsid w:val="00EB31F0"/>
    <w:rsid w:val="00EB6DEB"/>
    <w:rsid w:val="00EC06F4"/>
    <w:rsid w:val="00EC0F56"/>
    <w:rsid w:val="00EC451C"/>
    <w:rsid w:val="00EC5DB5"/>
    <w:rsid w:val="00EC6357"/>
    <w:rsid w:val="00EC6ACF"/>
    <w:rsid w:val="00ED020E"/>
    <w:rsid w:val="00EE2731"/>
    <w:rsid w:val="00EE3921"/>
    <w:rsid w:val="00EE3DF8"/>
    <w:rsid w:val="00EE4AB0"/>
    <w:rsid w:val="00EE5596"/>
    <w:rsid w:val="00EE5C79"/>
    <w:rsid w:val="00F014BE"/>
    <w:rsid w:val="00F0237C"/>
    <w:rsid w:val="00F0567D"/>
    <w:rsid w:val="00F06F75"/>
    <w:rsid w:val="00F074A1"/>
    <w:rsid w:val="00F14FAA"/>
    <w:rsid w:val="00F23EC1"/>
    <w:rsid w:val="00F2409C"/>
    <w:rsid w:val="00F24F75"/>
    <w:rsid w:val="00F30BF4"/>
    <w:rsid w:val="00F33CF0"/>
    <w:rsid w:val="00F41F34"/>
    <w:rsid w:val="00F425CD"/>
    <w:rsid w:val="00F453DD"/>
    <w:rsid w:val="00F4736C"/>
    <w:rsid w:val="00F53780"/>
    <w:rsid w:val="00F55095"/>
    <w:rsid w:val="00F553AD"/>
    <w:rsid w:val="00F56512"/>
    <w:rsid w:val="00F57BB5"/>
    <w:rsid w:val="00F60425"/>
    <w:rsid w:val="00F618B0"/>
    <w:rsid w:val="00F62304"/>
    <w:rsid w:val="00F6729F"/>
    <w:rsid w:val="00F76F29"/>
    <w:rsid w:val="00F80D86"/>
    <w:rsid w:val="00F814C1"/>
    <w:rsid w:val="00F82E06"/>
    <w:rsid w:val="00F907D6"/>
    <w:rsid w:val="00F91E62"/>
    <w:rsid w:val="00F96231"/>
    <w:rsid w:val="00F96573"/>
    <w:rsid w:val="00FA1EB2"/>
    <w:rsid w:val="00FA21C9"/>
    <w:rsid w:val="00FA3174"/>
    <w:rsid w:val="00FB1113"/>
    <w:rsid w:val="00FB1EC5"/>
    <w:rsid w:val="00FB2636"/>
    <w:rsid w:val="00FB69EB"/>
    <w:rsid w:val="00FB7553"/>
    <w:rsid w:val="00FC2026"/>
    <w:rsid w:val="00FC2B3A"/>
    <w:rsid w:val="00FD20F4"/>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DD8"/>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opre">
    <w:name w:val="acopre"/>
    <w:basedOn w:val="Absatz-Standardschriftart"/>
    <w:rsid w:val="00171CAD"/>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congatec.com" TargetMode="External"/><Relationship Id="rId17"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de/congatec/pressemitteilungen/" TargetMode="External"/><Relationship Id="rId5" Type="http://schemas.openxmlformats.org/officeDocument/2006/relationships/webSettings" Target="webSettings.xml"/><Relationship Id="rId15" Type="http://schemas.openxmlformats.org/officeDocument/2006/relationships/hyperlink" Target="http://www.sams-network.com"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www.congatec.com/en/congatec/events/embedded-world/" TargetMode="External"/><Relationship Id="rId19"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ams-network.com"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FABA-4D0C-490F-8069-C8ECD68E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7316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cp:lastPrinted>2020-12-07T11:00:00Z</cp:lastPrinted>
  <dcterms:created xsi:type="dcterms:W3CDTF">2021-02-16T11:14:00Z</dcterms:created>
  <dcterms:modified xsi:type="dcterms:W3CDTF">2021-02-18T11:05:00Z</dcterms:modified>
</cp:coreProperties>
</file>