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D8463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4630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bookmarkStart w:id="0" w:name="_Hlk34211800"/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A1759A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="00D108AC"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Korea)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A1759A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Asia</w:t>
            </w:r>
            <w:r w:rsidR="00D108AC"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4630" w:rsidRDefault="00A1759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Ys </w:t>
            </w:r>
            <w:proofErr w:type="gramStart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Kim(</w:t>
            </w:r>
            <w:proofErr w:type="gramEnd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A1759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Crysta Lee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A1759A"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</w:t>
            </w:r>
            <w:r w:rsidR="00A1759A">
              <w:rPr>
                <w:rFonts w:ascii="Arial" w:hAnsi="Arial" w:cs="Arial"/>
                <w:sz w:val="18"/>
                <w:szCs w:val="18"/>
                <w:lang w:val="en-US"/>
              </w:rPr>
              <w:t>886 2 25978577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A1759A" w:rsidRPr="00BB3D20" w:rsidRDefault="00A1759A" w:rsidP="00A1759A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2" w:history="1">
              <w:r w:rsidRPr="00BB3D20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:rsidR="00D108AC" w:rsidRPr="00EC1C71" w:rsidRDefault="00A1759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A1759A" w:rsidRPr="00BB3D20" w:rsidRDefault="00A1759A" w:rsidP="00A1759A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:rsidR="00D108AC" w:rsidRPr="00EC1C71" w:rsidRDefault="00A1759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End w:id="0"/>
    </w:tbl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11110" w:rsidRPr="0083323C" w:rsidRDefault="00F5072B" w:rsidP="0057026E">
      <w:pPr>
        <w:spacing w:after="120"/>
        <w:rPr>
          <w:rFonts w:ascii="Arial" w:hAnsi="Arial" w:cs="Arial"/>
          <w:i/>
          <w:sz w:val="16"/>
          <w:szCs w:val="16"/>
          <w:lang w:eastAsia="de-DE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 wp14:anchorId="76EDFB09">
            <wp:extent cx="1439545" cy="894080"/>
            <wp:effectExtent l="0" t="0" r="0" b="0"/>
            <wp:docPr id="1" name="Picture 1" descr="conga-JC370-PR-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JC370-PR-Bil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6E" w:rsidRPr="005360EA" w:rsidRDefault="00263845" w:rsidP="0057026E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Pr="00D84630" w:rsidRDefault="00D108AC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</w:p>
    <w:p w:rsidR="00D108AC" w:rsidRPr="0057414B" w:rsidRDefault="00263845" w:rsidP="00D108AC">
      <w:pPr>
        <w:pStyle w:val="Pressemitteilung"/>
        <w:rPr>
          <w:rFonts w:cs="Arial"/>
          <w:szCs w:val="24"/>
          <w:lang w:val="en-US"/>
        </w:rPr>
      </w:pPr>
      <w:r w:rsidRPr="0057414B">
        <w:rPr>
          <w:rFonts w:cs="Arial"/>
          <w:szCs w:val="24"/>
          <w:lang w:val="en-US"/>
        </w:rPr>
        <w:t xml:space="preserve">Press </w:t>
      </w:r>
      <w:r w:rsidR="009671B5" w:rsidRPr="0057414B">
        <w:rPr>
          <w:rFonts w:cs="Arial"/>
          <w:szCs w:val="24"/>
          <w:lang w:val="en-US"/>
        </w:rPr>
        <w:t>r</w:t>
      </w:r>
      <w:r w:rsidRPr="0057414B">
        <w:rPr>
          <w:rFonts w:cs="Arial"/>
          <w:szCs w:val="24"/>
          <w:lang w:val="en-US"/>
        </w:rPr>
        <w:t>elease</w:t>
      </w:r>
    </w:p>
    <w:p w:rsidR="005E2C6E" w:rsidRPr="005E2C6E" w:rsidRDefault="005E2C6E" w:rsidP="005E2C6E">
      <w:pPr>
        <w:spacing w:line="240" w:lineRule="atLeast"/>
        <w:jc w:val="center"/>
        <w:rPr>
          <w:rFonts w:ascii="Malgun Gothic" w:eastAsia="Malgun Gothic" w:hAnsi="Malgun Gothic" w:cs="Arial"/>
          <w:lang w:val="ko-KR" w:eastAsia="ko-KR"/>
        </w:rPr>
      </w:pP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개별</w:t>
      </w:r>
      <w:r w:rsidRPr="005E2C6E">
        <w:rPr>
          <w:rFonts w:ascii="Malgun Gothic" w:eastAsia="Malgun Gothic" w:hAnsi="Malgun Gothic" w:cs="Arial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테스트를</w:t>
      </w:r>
      <w:r w:rsidRPr="005E2C6E">
        <w:rPr>
          <w:rFonts w:ascii="Malgun Gothic" w:eastAsia="Malgun Gothic" w:hAnsi="Malgun Gothic" w:cs="Arial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통해</w:t>
      </w:r>
      <w:r w:rsidRPr="005E2C6E">
        <w:rPr>
          <w:rFonts w:ascii="Malgun Gothic" w:eastAsia="Malgun Gothic" w:hAnsi="Malgun Gothic" w:cs="Arial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Arial"/>
          <w:lang w:val="ko-KR" w:eastAsia="ko-KR"/>
        </w:rPr>
        <w:t>congatec(</w:t>
      </w: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콩가텍</w:t>
      </w:r>
      <w:r w:rsidRPr="005E2C6E">
        <w:rPr>
          <w:rFonts w:ascii="Malgun Gothic" w:eastAsia="Malgun Gothic" w:hAnsi="Malgun Gothic" w:cs="Arial"/>
          <w:lang w:val="ko-KR" w:eastAsia="ko-KR"/>
        </w:rPr>
        <w:t>) 3.5</w:t>
      </w: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인치</w:t>
      </w:r>
      <w:r w:rsidRPr="005E2C6E">
        <w:rPr>
          <w:rFonts w:ascii="Malgun Gothic" w:eastAsia="Malgun Gothic" w:hAnsi="Malgun Gothic" w:cs="Arial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Arial"/>
          <w:lang w:val="ko-KR" w:eastAsia="ko-KR"/>
        </w:rPr>
        <w:t>SBC</w:t>
      </w: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의</w:t>
      </w:r>
      <w:r w:rsidRPr="005E2C6E">
        <w:rPr>
          <w:rFonts w:ascii="Malgun Gothic" w:eastAsia="Malgun Gothic" w:hAnsi="Malgun Gothic" w:cs="Arial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우수한</w:t>
      </w:r>
      <w:r w:rsidRPr="005E2C6E">
        <w:rPr>
          <w:rFonts w:ascii="Malgun Gothic" w:eastAsia="Malgun Gothic" w:hAnsi="Malgun Gothic" w:cs="Arial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성능</w:t>
      </w:r>
      <w:r w:rsidRPr="005E2C6E">
        <w:rPr>
          <w:rFonts w:ascii="Malgun Gothic" w:eastAsia="Malgun Gothic" w:hAnsi="Malgun Gothic" w:cs="Arial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cs/>
          <w:lang w:val="ko-KR" w:eastAsia="ko-KR"/>
        </w:rPr>
        <w:t>확인</w:t>
      </w:r>
    </w:p>
    <w:p w:rsidR="005E2C6E" w:rsidRPr="005E2C6E" w:rsidRDefault="005E2C6E" w:rsidP="005E2C6E">
      <w:pPr>
        <w:spacing w:line="240" w:lineRule="atLeast"/>
        <w:jc w:val="center"/>
        <w:rPr>
          <w:rFonts w:ascii="Malgun Gothic" w:eastAsia="Malgun Gothic" w:hAnsi="Malgun Gothic" w:cs="Arial"/>
          <w:lang w:val="ko-KR" w:eastAsia="ko-KR"/>
        </w:rPr>
      </w:pPr>
    </w:p>
    <w:p w:rsidR="005E2C6E" w:rsidRPr="005E2C6E" w:rsidRDefault="005E2C6E" w:rsidP="005E2C6E">
      <w:pPr>
        <w:tabs>
          <w:tab w:val="center" w:pos="4393"/>
          <w:tab w:val="right" w:pos="8787"/>
        </w:tabs>
        <w:spacing w:line="240" w:lineRule="atLeast"/>
        <w:jc w:val="center"/>
        <w:rPr>
          <w:rFonts w:ascii="Malgun Gothic" w:eastAsia="Malgun Gothic" w:hAnsi="Malgun Gothic" w:cs="Arial"/>
          <w:b/>
          <w:bCs/>
          <w:sz w:val="28"/>
          <w:szCs w:val="28"/>
          <w:lang w:val="ko-KR" w:eastAsia="ko-KR"/>
        </w:rPr>
      </w:pPr>
      <w:r w:rsidRPr="005E2C6E">
        <w:rPr>
          <w:rFonts w:ascii="Malgun Gothic" w:eastAsia="Malgun Gothic" w:hAnsi="Malgun Gothic" w:cs="Arial"/>
          <w:b/>
          <w:sz w:val="28"/>
          <w:szCs w:val="28"/>
          <w:lang w:val="ko-KR" w:eastAsia="ko-KR"/>
        </w:rPr>
        <w:t>congatec(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콩가텍</w:t>
      </w:r>
      <w:r w:rsidRPr="005E2C6E">
        <w:rPr>
          <w:rFonts w:ascii="Malgun Gothic" w:eastAsia="Malgun Gothic" w:hAnsi="Malgun Gothic" w:cs="Arial"/>
          <w:b/>
          <w:sz w:val="28"/>
          <w:szCs w:val="28"/>
          <w:lang w:val="ko-KR" w:eastAsia="ko-KR"/>
        </w:rPr>
        <w:t xml:space="preserve">), 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산업용</w:t>
      </w:r>
      <w:r w:rsidRPr="005E2C6E">
        <w:rPr>
          <w:rFonts w:ascii="Malgun Gothic" w:eastAsia="Malgun Gothic" w:hAnsi="Malgun Gothic" w:cs="Arial"/>
          <w:b/>
          <w:sz w:val="28"/>
          <w:szCs w:val="28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분야에</w:t>
      </w:r>
      <w:r w:rsidRPr="005E2C6E">
        <w:rPr>
          <w:rFonts w:ascii="Malgun Gothic" w:eastAsia="Malgun Gothic" w:hAnsi="Malgun Gothic" w:cs="Arial"/>
          <w:b/>
          <w:sz w:val="28"/>
          <w:szCs w:val="28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컴퓨팅</w:t>
      </w:r>
      <w:r w:rsidRPr="005E2C6E">
        <w:rPr>
          <w:rFonts w:ascii="Malgun Gothic" w:eastAsia="Malgun Gothic" w:hAnsi="Malgun Gothic" w:cs="Arial"/>
          <w:b/>
          <w:sz w:val="28"/>
          <w:szCs w:val="28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파워</w:t>
      </w:r>
      <w:r w:rsidRPr="005E2C6E">
        <w:rPr>
          <w:rFonts w:ascii="Malgun Gothic" w:eastAsia="Malgun Gothic" w:hAnsi="Malgun Gothic" w:cs="Arial"/>
          <w:b/>
          <w:sz w:val="28"/>
          <w:szCs w:val="28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손실</w:t>
      </w:r>
      <w:r w:rsidRPr="005E2C6E">
        <w:rPr>
          <w:rFonts w:ascii="Malgun Gothic" w:eastAsia="Malgun Gothic" w:hAnsi="Malgun Gothic" w:cs="Malgun Gothic" w:hint="cs"/>
          <w:b/>
          <w:sz w:val="28"/>
          <w:szCs w:val="28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없는</w:t>
      </w:r>
      <w:r w:rsidRPr="005E2C6E">
        <w:rPr>
          <w:rFonts w:ascii="Malgun Gothic" w:eastAsia="Malgun Gothic" w:hAnsi="Malgun Gothic" w:cs="Malgun Gothic" w:hint="cs"/>
          <w:b/>
          <w:sz w:val="28"/>
          <w:szCs w:val="28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Arial"/>
          <w:b/>
          <w:sz w:val="28"/>
          <w:szCs w:val="28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기능</w:t>
      </w:r>
      <w:r w:rsidRPr="005E2C6E">
        <w:rPr>
          <w:rFonts w:ascii="Malgun Gothic" w:eastAsia="Malgun Gothic" w:hAnsi="Malgun Gothic" w:cs="Arial"/>
          <w:b/>
          <w:sz w:val="28"/>
          <w:szCs w:val="28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b/>
          <w:sz w:val="28"/>
          <w:szCs w:val="28"/>
          <w:cs/>
          <w:lang w:val="ko-KR" w:eastAsia="ko-KR"/>
        </w:rPr>
        <w:t>제공</w:t>
      </w:r>
    </w:p>
    <w:p w:rsidR="00B2089F" w:rsidRPr="005E2C6E" w:rsidRDefault="00B2089F">
      <w:pPr>
        <w:jc w:val="right"/>
        <w:rPr>
          <w:rStyle w:val="Kommentarzeichen1"/>
          <w:rFonts w:ascii="Arial" w:hAnsi="Arial" w:cs="Arial"/>
          <w:b/>
          <w:sz w:val="22"/>
          <w:szCs w:val="22"/>
          <w:highlight w:val="yellow"/>
          <w:lang w:eastAsia="ko-KR"/>
        </w:rPr>
      </w:pPr>
    </w:p>
    <w:p w:rsidR="005E2C6E" w:rsidRPr="005E2C6E" w:rsidRDefault="00FF29E9" w:rsidP="005E2C6E">
      <w:pPr>
        <w:spacing w:line="240" w:lineRule="atLeast"/>
        <w:rPr>
          <w:rFonts w:ascii="Malgun Gothic" w:eastAsia="Malgun Gothic" w:hAnsi="Malgun Gothic" w:cs="Malgun Gothic"/>
          <w:sz w:val="22"/>
          <w:cs/>
          <w:lang w:val="ko-KR" w:eastAsia="ko-KR"/>
        </w:rPr>
      </w:pPr>
      <w:bookmarkStart w:id="1" w:name="_Hlk34211821"/>
      <w:r w:rsidRPr="00E6727D">
        <w:rPr>
          <w:rFonts w:ascii="Arial" w:hAnsi="Arial" w:cs="Arial"/>
          <w:b/>
          <w:sz w:val="22"/>
          <w:szCs w:val="22"/>
        </w:rPr>
        <w:t>Seoul</w:t>
      </w:r>
      <w:r w:rsidRPr="00FF29E9">
        <w:rPr>
          <w:rStyle w:val="Kommentarzeichen1"/>
          <w:rFonts w:ascii="Arial" w:hAnsi="Arial" w:cs="Arial"/>
          <w:b/>
          <w:sz w:val="22"/>
          <w:szCs w:val="22"/>
        </w:rPr>
        <w:t xml:space="preserve">, Korea, 4 March 2020 </w:t>
      </w:r>
      <w:bookmarkEnd w:id="1"/>
      <w:r w:rsidR="00D108AC" w:rsidRPr="005E2C6E">
        <w:rPr>
          <w:rFonts w:ascii="Arial" w:hAnsi="Arial" w:cs="Arial"/>
          <w:b/>
          <w:sz w:val="22"/>
          <w:szCs w:val="22"/>
        </w:rPr>
        <w:t>* * *</w:t>
      </w:r>
      <w:r w:rsidR="00D108AC" w:rsidRPr="005E2C6E">
        <w:rPr>
          <w:rFonts w:ascii="Arial" w:hAnsi="Arial" w:cs="Arial"/>
          <w:sz w:val="22"/>
          <w:szCs w:val="22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고성능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임베디드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컴퓨팅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제품의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선도적인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공급업체인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congatec(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콩가텍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)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오늘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8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세대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Intel</w:t>
      </w:r>
      <w:r w:rsidR="005E2C6E" w:rsidRPr="005E2C6E">
        <w:rPr>
          <w:rFonts w:ascii="Arial" w:eastAsia="Malgun Gothic" w:hAnsi="Arial" w:cs="Arial"/>
          <w:sz w:val="22"/>
          <w:vertAlign w:val="superscript"/>
          <w:lang w:val="ko-KR" w:eastAsia="ko-KR"/>
        </w:rPr>
        <w:t>®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 xml:space="preserve"> Core</w:t>
      </w:r>
      <w:r w:rsidR="005E2C6E" w:rsidRPr="005E2C6E">
        <w:rPr>
          <w:rFonts w:ascii="Arial" w:eastAsia="Malgun Gothic" w:hAnsi="Arial" w:cs="Arial"/>
          <w:sz w:val="22"/>
          <w:vertAlign w:val="superscript"/>
          <w:cs/>
          <w:lang w:val="ko-KR" w:eastAsia="ko-KR"/>
        </w:rPr>
        <w:t>™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프로세서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(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코드명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: Whiskey Lake)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를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탑재한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새로운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conga-JC370 3.5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인치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SBC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가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>Elektor Magazine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에서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실행된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개별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연구에서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높은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설계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등급을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받았다고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발표했습니다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해당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제품은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Arial" w:eastAsia="Malgun Gothic" w:hAnsi="Arial" w:cs="Arial"/>
          <w:sz w:val="22"/>
          <w:lang w:val="ko-KR" w:eastAsia="ko-KR"/>
        </w:rPr>
        <w:t xml:space="preserve">UserBenchmark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속도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테스트에서도</w:t>
      </w:r>
      <w:r w:rsidR="005E2C6E"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놀랄만한</w:t>
      </w:r>
      <w:r w:rsidR="005E2C6E" w:rsidRPr="005E2C6E">
        <w:rPr>
          <w:rFonts w:ascii="Malgun Gothic" w:eastAsia="Malgun Gothic" w:hAnsi="Malgun Gothic" w:cs="Malgun Gothic" w:hint="cs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위치를</w:t>
      </w:r>
      <w:r w:rsidR="005E2C6E" w:rsidRPr="005E2C6E">
        <w:rPr>
          <w:rFonts w:ascii="Malgun Gothic" w:eastAsia="Malgun Gothic" w:hAnsi="Malgun Gothic" w:cs="Malgun Gothic" w:hint="cs"/>
          <w:sz w:val="22"/>
          <w:cs/>
          <w:lang w:val="ko-KR" w:eastAsia="ko-KR"/>
        </w:rPr>
        <w:t xml:space="preserve"> </w:t>
      </w:r>
      <w:r w:rsidR="005E2C6E"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차지했습니다</w:t>
      </w:r>
      <w:r w:rsidR="005E2C6E" w:rsidRPr="005E2C6E">
        <w:rPr>
          <w:rFonts w:ascii="Malgun Gothic" w:eastAsia="Malgun Gothic" w:hAnsi="Malgun Gothic" w:cs="Malgun Gothic" w:hint="cs"/>
          <w:sz w:val="22"/>
          <w:cs/>
          <w:lang w:val="ko-KR" w:eastAsia="ko-KR"/>
        </w:rPr>
        <w:t xml:space="preserve">. </w:t>
      </w:r>
    </w:p>
    <w:p w:rsidR="005E2C6E" w:rsidRPr="005E2C6E" w:rsidRDefault="005E2C6E" w:rsidP="005E2C6E">
      <w:pPr>
        <w:spacing w:line="240" w:lineRule="atLeast"/>
        <w:rPr>
          <w:rFonts w:ascii="Arial" w:eastAsia="Malgun Gothic" w:hAnsi="Arial" w:cs="Arial" w:hint="eastAsia"/>
          <w:sz w:val="22"/>
          <w:szCs w:val="22"/>
          <w:lang w:val="ko-KR" w:eastAsia="ko-KR"/>
        </w:rPr>
      </w:pPr>
    </w:p>
    <w:p w:rsidR="005E2C6E" w:rsidRPr="005E2C6E" w:rsidRDefault="005E2C6E" w:rsidP="005E2C6E">
      <w:pPr>
        <w:spacing w:line="240" w:lineRule="atLeast"/>
        <w:rPr>
          <w:rFonts w:ascii="Arial" w:eastAsia="Malgun Gothic" w:hAnsi="Arial" w:cs="Arial"/>
          <w:sz w:val="22"/>
          <w:szCs w:val="22"/>
          <w:lang w:val="ko-KR" w:eastAsia="ko-KR"/>
        </w:rPr>
      </w:pPr>
      <w:r w:rsidRPr="005E2C6E">
        <w:rPr>
          <w:rFonts w:ascii="Arial" w:eastAsia="Malgun Gothic" w:hAnsi="Arial" w:cs="Arial"/>
          <w:sz w:val="22"/>
          <w:lang w:val="ko-KR" w:eastAsia="ko-KR"/>
        </w:rPr>
        <w:t>Intel</w:t>
      </w:r>
      <w:r w:rsidRPr="005E2C6E">
        <w:rPr>
          <w:rFonts w:ascii="Arial" w:eastAsia="Malgun Gothic" w:hAnsi="Arial" w:cs="Arial"/>
          <w:sz w:val="22"/>
          <w:vertAlign w:val="superscript"/>
          <w:lang w:val="ko-KR" w:eastAsia="ko-KR"/>
        </w:rPr>
        <w:t>®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 Core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™ </w:t>
      </w:r>
      <w:r w:rsidRPr="005E2C6E">
        <w:rPr>
          <w:rFonts w:ascii="Arial" w:eastAsia="Malgun Gothic" w:hAnsi="Arial" w:cs="Arial"/>
          <w:sz w:val="22"/>
          <w:lang w:val="ko-KR" w:eastAsia="ko-KR"/>
        </w:rPr>
        <w:t>i5-8365UE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탑재되었으며사용가능한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64GB RAM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중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4GB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만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차지하고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Windows 10 Pro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실행하는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새로운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congatec(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콩가텍</w:t>
      </w:r>
      <w:r w:rsidRPr="005E2C6E">
        <w:rPr>
          <w:rFonts w:ascii="Arial" w:eastAsia="Malgun Gothic" w:hAnsi="Arial" w:cs="Arial"/>
          <w:sz w:val="22"/>
          <w:lang w:val="ko-KR" w:eastAsia="ko-KR"/>
        </w:rPr>
        <w:t>) 3.5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인치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SBC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테스트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버전은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UserBenchmark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비교군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중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백분위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상위</w:t>
      </w:r>
      <w:r w:rsidRPr="005E2C6E">
        <w:rPr>
          <w:rFonts w:ascii="Malgun Gothic" w:eastAsia="Malgun Gothic" w:hAnsi="Malgun Gothic" w:cs="Malgun Gothic" w:hint="cs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 w:hint="cs"/>
          <w:sz w:val="22"/>
          <w:cs/>
          <w:lang w:val="ko-KR" w:eastAsia="ko-KR"/>
        </w:rPr>
        <w:t>85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의</w:t>
      </w:r>
      <w:r w:rsidRPr="005E2C6E">
        <w:rPr>
          <w:rFonts w:ascii="Malgun Gothic" w:eastAsia="Malgun Gothic" w:hAnsi="Malgun Gothic" w:cs="Malgun Gothic" w:hint="cs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등급을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달성했습니다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100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제품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중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15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위에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해당하는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것으로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,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전력을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많이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소모하는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수많은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프로세서를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비롯하여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다른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수천여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컴퓨터의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평균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결과를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상회하는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순위입니다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CPU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자체가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73.1%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라는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점수를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받았다는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점은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뛰어난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보드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설계를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나타내는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주요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지표입니다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점수가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이보다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높은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이유는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칩셋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및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외부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컨트롤러와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같은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모든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구성요소를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포함하여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구현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기능이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뛰어나기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때문임을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알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있습니다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>.</w:t>
      </w:r>
    </w:p>
    <w:p w:rsidR="005E2C6E" w:rsidRPr="005E2C6E" w:rsidRDefault="005E2C6E" w:rsidP="005E2C6E">
      <w:pPr>
        <w:spacing w:line="240" w:lineRule="atLeast"/>
        <w:rPr>
          <w:rFonts w:ascii="Arial" w:eastAsia="Malgun Gothic" w:hAnsi="Arial" w:cs="Arial"/>
          <w:sz w:val="22"/>
          <w:szCs w:val="22"/>
          <w:lang w:val="ko-KR" w:eastAsia="ko-KR"/>
        </w:rPr>
      </w:pPr>
    </w:p>
    <w:p w:rsidR="005E2C6E" w:rsidRPr="005E2C6E" w:rsidRDefault="005E2C6E" w:rsidP="005E2C6E">
      <w:pPr>
        <w:spacing w:line="240" w:lineRule="atLeast"/>
        <w:rPr>
          <w:rFonts w:ascii="Arial" w:eastAsia="Malgun Gothic" w:hAnsi="Arial" w:cs="Arial"/>
          <w:sz w:val="22"/>
          <w:szCs w:val="22"/>
          <w:lang w:val="ko-KR" w:eastAsia="ko-KR"/>
        </w:rPr>
      </w:pPr>
      <w:r w:rsidRPr="005E2C6E">
        <w:rPr>
          <w:rFonts w:ascii="Arial" w:eastAsia="Malgun Gothic" w:hAnsi="Arial" w:cs="Arial"/>
          <w:sz w:val="22"/>
          <w:lang w:val="ko-KR" w:eastAsia="ko-KR"/>
        </w:rPr>
        <w:t>"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모두가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알다시피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프로세서의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성능을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최대로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개선하더라도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최종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보드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설계가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다양한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산업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분야에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컴퓨팅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파워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무상실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기능을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제공하지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못한다면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성능이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떨어질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lastRenderedPageBreak/>
        <w:t>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있습니다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그래서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이번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테스트에서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새로운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conga-JC370 3.5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인치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SBC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뛰어난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컴퓨팅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성능을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입증하게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되어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매우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자랑스럽습니다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또한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테스트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결과로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미루어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congatec(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콩가텍</w:t>
      </w:r>
      <w:r w:rsidRPr="005E2C6E">
        <w:rPr>
          <w:rFonts w:ascii="Arial" w:eastAsia="Malgun Gothic" w:hAnsi="Arial" w:cs="Arial"/>
          <w:sz w:val="22"/>
          <w:lang w:val="ko-KR" w:eastAsia="ko-KR"/>
        </w:rPr>
        <w:t>)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업계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최고의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보드를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설계하는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방법을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알고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있다는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점을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분명히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알리게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되었습니다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>."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라고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congatec(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콩가텍</w:t>
      </w:r>
      <w:r w:rsidRPr="005E2C6E">
        <w:rPr>
          <w:rFonts w:ascii="Arial" w:eastAsia="Malgun Gothic" w:hAnsi="Arial" w:cs="Arial"/>
          <w:sz w:val="22"/>
          <w:lang w:val="ko-KR" w:eastAsia="ko-KR"/>
        </w:rPr>
        <w:t>)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제품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관리팀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책임자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Martin Danzer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전했습니다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>.</w:t>
      </w:r>
    </w:p>
    <w:p w:rsidR="005E2C6E" w:rsidRPr="005E2C6E" w:rsidRDefault="005E2C6E" w:rsidP="005E2C6E">
      <w:pPr>
        <w:spacing w:line="240" w:lineRule="atLeast"/>
        <w:rPr>
          <w:rFonts w:ascii="Arial" w:eastAsia="Malgun Gothic" w:hAnsi="Arial" w:cs="Arial"/>
          <w:sz w:val="22"/>
          <w:szCs w:val="22"/>
          <w:lang w:val="ko-KR" w:eastAsia="ko-KR"/>
        </w:rPr>
      </w:pPr>
    </w:p>
    <w:p w:rsidR="005E2C6E" w:rsidRPr="005E2C6E" w:rsidRDefault="005E2C6E" w:rsidP="005E2C6E">
      <w:pPr>
        <w:spacing w:line="240" w:lineRule="atLeast"/>
        <w:rPr>
          <w:rFonts w:ascii="Arial" w:eastAsia="Malgun Gothic" w:hAnsi="Arial" w:cs="Arial"/>
          <w:sz w:val="22"/>
          <w:szCs w:val="22"/>
          <w:lang w:val="ko-KR" w:eastAsia="ko-KR"/>
        </w:rPr>
      </w:pP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추가로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테스트를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통해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전력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소비가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중요한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경우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CPU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15W TDP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에서도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문제없이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작동한다는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결과를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얻었습니다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따라서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conga-JC370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뛰어난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반응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외에도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매우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높은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와트당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전력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비율을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제공함을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알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있습니다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CPU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활용률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98.7%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SBC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1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시간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정도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스트레스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테스트를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실행하는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경우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CPU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온도를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낮춰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안정화하는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스로틀링이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필요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없습니다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항상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최대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성능으로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작동해야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모든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애플리케이션에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있어서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중요합니다</w:t>
      </w:r>
      <w:r w:rsidRPr="005E2C6E">
        <w:rPr>
          <w:rFonts w:ascii="Malgun Gothic" w:eastAsia="Malgun Gothic" w:hAnsi="Malgun Gothic" w:cs="Malgun Gothic" w:hint="cs"/>
          <w:sz w:val="22"/>
          <w:cs/>
          <w:lang w:val="ko-KR" w:eastAsia="ko-KR"/>
        </w:rPr>
        <w:t xml:space="preserve">. 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이러한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경우에도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전력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소모는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15W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미만으로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유지되며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,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평균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온도는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39.2°C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이하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,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최대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온도도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61°C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그칩니다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우수한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결과를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얻게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중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하나는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프로세서의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마이크로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아키텍처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외에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congatec(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콩가텍</w:t>
      </w:r>
      <w:r w:rsidRPr="005E2C6E">
        <w:rPr>
          <w:rFonts w:ascii="Arial" w:eastAsia="Malgun Gothic" w:hAnsi="Arial" w:cs="Arial"/>
          <w:sz w:val="22"/>
          <w:lang w:val="ko-KR" w:eastAsia="ko-KR"/>
        </w:rPr>
        <w:t>)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conga-JC370 3.5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인치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SBC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맞춰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제공한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고급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냉각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기능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덕분입니다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새로운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3.5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인치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Arial" w:eastAsia="Malgun Gothic" w:hAnsi="Arial" w:cs="Arial"/>
          <w:sz w:val="22"/>
          <w:lang w:val="ko-KR" w:eastAsia="ko-KR"/>
        </w:rPr>
        <w:t>SBC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냉각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솔루션에는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히트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스프레더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,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견고한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애플리케이션을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위한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이동식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부품이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없는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능동형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설계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및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고성능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유스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케이스의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능동형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냉각기가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포함되어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있습니다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 xml:space="preserve">.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애플리케이션에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바로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사용할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수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있는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냉각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솔루션은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애플리케이션에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바로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사용하기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쉬운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기성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솔루션을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찾고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있는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모든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bookmarkStart w:id="2" w:name="_GoBack"/>
      <w:bookmarkEnd w:id="2"/>
      <w:r w:rsidRPr="005E2C6E">
        <w:rPr>
          <w:rFonts w:ascii="Arial" w:eastAsia="Malgun Gothic" w:hAnsi="Arial" w:cs="Arial"/>
          <w:sz w:val="22"/>
          <w:lang w:val="ko-KR" w:eastAsia="ko-KR"/>
        </w:rPr>
        <w:t>OEM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에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큰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장점으로</w:t>
      </w:r>
      <w:r w:rsidRPr="005E2C6E">
        <w:rPr>
          <w:rFonts w:ascii="Arial" w:eastAsia="Malgun Gothic" w:hAnsi="Arial" w:cs="Arial"/>
          <w:sz w:val="22"/>
          <w:cs/>
          <w:lang w:val="ko-KR" w:eastAsia="ko-KR"/>
        </w:rPr>
        <w:t xml:space="preserve"> </w:t>
      </w:r>
      <w:r w:rsidRPr="005E2C6E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작용합니다</w:t>
      </w:r>
      <w:r w:rsidRPr="005E2C6E">
        <w:rPr>
          <w:rFonts w:ascii="Arial" w:eastAsia="Malgun Gothic" w:hAnsi="Arial" w:cs="Arial"/>
          <w:sz w:val="22"/>
          <w:lang w:val="ko-KR" w:eastAsia="ko-KR"/>
        </w:rPr>
        <w:t>.</w:t>
      </w:r>
    </w:p>
    <w:p w:rsidR="00111110" w:rsidRPr="00111110" w:rsidRDefault="00111110" w:rsidP="005E2C6E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111110" w:rsidRPr="005E2C6E" w:rsidRDefault="005E2C6E" w:rsidP="005E2C6E">
      <w:pPr>
        <w:spacing w:line="240" w:lineRule="atLeast"/>
        <w:rPr>
          <w:rFonts w:ascii="Arial" w:hAnsi="Arial" w:cs="Arial"/>
          <w:sz w:val="22"/>
          <w:szCs w:val="22"/>
        </w:rPr>
      </w:pPr>
      <w:r w:rsidRPr="005E2C6E">
        <w:rPr>
          <w:rStyle w:val="Normal"/>
          <w:rFonts w:ascii="Arial" w:eastAsia="Malgun Gothic" w:hAnsi="Arial" w:cs="Arial"/>
          <w:sz w:val="22"/>
        </w:rPr>
        <w:t>8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세대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저전력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Arial" w:eastAsia="Malgun Gothic" w:hAnsi="Arial" w:cs="Arial"/>
          <w:sz w:val="22"/>
        </w:rPr>
        <w:t>Intel</w:t>
      </w:r>
      <w:r w:rsidRPr="005E2C6E">
        <w:rPr>
          <w:rStyle w:val="Normal"/>
          <w:rFonts w:ascii="Arial" w:eastAsia="Malgun Gothic" w:hAnsi="Arial" w:cs="Arial"/>
          <w:b/>
          <w:sz w:val="22"/>
          <w:vertAlign w:val="superscript"/>
        </w:rPr>
        <w:t>®</w:t>
      </w:r>
      <w:r w:rsidRPr="005E2C6E">
        <w:rPr>
          <w:rStyle w:val="Normal"/>
          <w:rFonts w:ascii="Arial" w:eastAsia="Malgun Gothic" w:hAnsi="Arial" w:cs="Arial"/>
          <w:sz w:val="22"/>
        </w:rPr>
        <w:t xml:space="preserve"> Core</w:t>
      </w:r>
      <w:r w:rsidRPr="005E2C6E">
        <w:rPr>
          <w:rStyle w:val="Normal"/>
          <w:rFonts w:ascii="Arial" w:eastAsia="Malgun Gothic" w:hAnsi="Arial" w:cs="Arial"/>
          <w:sz w:val="22"/>
          <w:vertAlign w:val="superscript"/>
          <w:cs/>
        </w:rPr>
        <w:t>™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Arial" w:eastAsia="Malgun Gothic" w:hAnsi="Arial" w:cs="Arial"/>
          <w:sz w:val="22"/>
        </w:rPr>
        <w:t>i7, Intel</w:t>
      </w:r>
      <w:r w:rsidRPr="005E2C6E">
        <w:rPr>
          <w:rStyle w:val="Normal"/>
          <w:rFonts w:ascii="Arial" w:eastAsia="Malgun Gothic" w:hAnsi="Arial" w:cs="Arial"/>
          <w:b/>
          <w:sz w:val="22"/>
          <w:vertAlign w:val="superscript"/>
        </w:rPr>
        <w:t>®</w:t>
      </w:r>
      <w:r w:rsidRPr="005E2C6E">
        <w:rPr>
          <w:rStyle w:val="Normal"/>
          <w:rFonts w:ascii="Arial" w:eastAsia="Malgun Gothic" w:hAnsi="Arial" w:cs="Arial"/>
          <w:sz w:val="22"/>
        </w:rPr>
        <w:t xml:space="preserve"> Core</w:t>
      </w:r>
      <w:r w:rsidRPr="005E2C6E">
        <w:rPr>
          <w:rStyle w:val="Normal"/>
          <w:rFonts w:ascii="Arial" w:eastAsia="Malgun Gothic" w:hAnsi="Arial" w:cs="Arial"/>
          <w:sz w:val="22"/>
          <w:vertAlign w:val="superscript"/>
          <w:cs/>
        </w:rPr>
        <w:t>™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Arial" w:eastAsia="Malgun Gothic" w:hAnsi="Arial" w:cs="Arial"/>
          <w:sz w:val="22"/>
        </w:rPr>
        <w:t>i5, Intel</w:t>
      </w:r>
      <w:r w:rsidRPr="005E2C6E">
        <w:rPr>
          <w:rStyle w:val="Normal"/>
          <w:rFonts w:ascii="Arial" w:eastAsia="Malgun Gothic" w:hAnsi="Arial" w:cs="Arial"/>
          <w:b/>
          <w:sz w:val="22"/>
          <w:vertAlign w:val="superscript"/>
        </w:rPr>
        <w:t>®</w:t>
      </w:r>
      <w:r w:rsidRPr="005E2C6E">
        <w:rPr>
          <w:rStyle w:val="Normal"/>
          <w:rFonts w:ascii="Arial" w:eastAsia="Malgun Gothic" w:hAnsi="Arial" w:cs="Arial"/>
          <w:sz w:val="22"/>
        </w:rPr>
        <w:t xml:space="preserve"> Core</w:t>
      </w:r>
      <w:r w:rsidRPr="005E2C6E">
        <w:rPr>
          <w:rStyle w:val="Normal"/>
          <w:rFonts w:ascii="Arial" w:eastAsia="Malgun Gothic" w:hAnsi="Arial" w:cs="Arial"/>
          <w:sz w:val="22"/>
          <w:vertAlign w:val="superscript"/>
          <w:cs/>
        </w:rPr>
        <w:t>™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Arial" w:eastAsia="Malgun Gothic" w:hAnsi="Arial" w:cs="Arial"/>
          <w:sz w:val="22"/>
        </w:rPr>
        <w:t xml:space="preserve">i3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및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Arial" w:eastAsia="Malgun Gothic" w:hAnsi="Arial" w:cs="Arial"/>
          <w:sz w:val="22"/>
        </w:rPr>
        <w:t>Celeron</w:t>
      </w:r>
      <w:r w:rsidRPr="005E2C6E">
        <w:rPr>
          <w:rStyle w:val="Normal"/>
          <w:rFonts w:ascii="Arial" w:eastAsia="Malgun Gothic" w:hAnsi="Arial" w:cs="Arial"/>
          <w:b/>
          <w:sz w:val="22"/>
          <w:vertAlign w:val="superscript"/>
        </w:rPr>
        <w:t>®</w:t>
      </w:r>
      <w:r w:rsidRPr="005E2C6E">
        <w:rPr>
          <w:rStyle w:val="Normal"/>
          <w:rFonts w:ascii="Arial" w:eastAsia="Malgun Gothic" w:hAnsi="Arial" w:cs="Arial"/>
          <w:sz w:val="22"/>
        </w:rPr>
        <w:t xml:space="preserve"> U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프로세서가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탑재된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새로운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Arial" w:eastAsia="Malgun Gothic" w:hAnsi="Arial" w:cs="Arial"/>
          <w:sz w:val="22"/>
        </w:rPr>
        <w:t>conga-JC370 3.5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인치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Arial" w:eastAsia="Malgun Gothic" w:hAnsi="Arial" w:cs="Arial"/>
          <w:sz w:val="22"/>
        </w:rPr>
        <w:t>SBC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에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대한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자세한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내용은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다음에서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확인하십시오</w:t>
      </w:r>
      <w:r w:rsidRPr="00BE302E">
        <w:rPr>
          <w:rStyle w:val="Normal"/>
          <w:rFonts w:ascii="Arial" w:eastAsia="Malgun Gothic" w:hAnsi="Arial" w:cs="Arial"/>
          <w:sz w:val="22"/>
        </w:rPr>
        <w:t xml:space="preserve">. </w:t>
      </w:r>
      <w:r w:rsidR="000A66BB">
        <w:fldChar w:fldCharType="begin"/>
      </w:r>
      <w:r w:rsidR="000A66BB">
        <w:instrText xml:space="preserve"> HYPERLINK "https://www.congatec.com/en/products/35-sbc/conga-jc370.html" </w:instrText>
      </w:r>
      <w:r w:rsidR="000A66BB">
        <w:fldChar w:fldCharType="separate"/>
      </w:r>
      <w:r w:rsidR="00111110" w:rsidRPr="005E2C6E">
        <w:rPr>
          <w:rStyle w:val="Hyperlink"/>
          <w:rFonts w:ascii="Arial" w:hAnsi="Arial" w:cs="Arial"/>
          <w:sz w:val="22"/>
          <w:szCs w:val="22"/>
        </w:rPr>
        <w:t>https://www.congatec.com/en/products/35-sbc/conga-jc370.html</w:t>
      </w:r>
      <w:r w:rsidR="000A66BB"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  <w:r w:rsidR="00111110" w:rsidRPr="005E2C6E">
        <w:rPr>
          <w:rFonts w:ascii="Arial" w:hAnsi="Arial" w:cs="Arial"/>
          <w:sz w:val="22"/>
          <w:szCs w:val="22"/>
        </w:rPr>
        <w:t xml:space="preserve"> </w:t>
      </w:r>
    </w:p>
    <w:p w:rsidR="00001F7F" w:rsidRPr="005E2C6E" w:rsidRDefault="00001F7F" w:rsidP="00111110">
      <w:pPr>
        <w:spacing w:line="360" w:lineRule="auto"/>
        <w:rPr>
          <w:rFonts w:ascii="Arial" w:hAnsi="Arial" w:cs="Arial"/>
          <w:sz w:val="22"/>
          <w:szCs w:val="22"/>
        </w:rPr>
      </w:pPr>
    </w:p>
    <w:p w:rsidR="00001F7F" w:rsidRPr="005E2C6E" w:rsidRDefault="005E2C6E" w:rsidP="005E2C6E">
      <w:pPr>
        <w:spacing w:line="240" w:lineRule="atLeast"/>
        <w:rPr>
          <w:rFonts w:ascii="Arial" w:hAnsi="Arial" w:cs="Arial"/>
          <w:sz w:val="22"/>
          <w:szCs w:val="22"/>
        </w:rPr>
      </w:pP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아래에서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Arial" w:eastAsia="Malgun Gothic" w:hAnsi="Arial" w:cs="Arial" w:hint="cs"/>
          <w:sz w:val="22"/>
          <w:cs/>
        </w:rPr>
        <w:t>white paper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를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다운로드할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수도</w:t>
      </w:r>
      <w:r w:rsidRPr="005E2C6E">
        <w:rPr>
          <w:rStyle w:val="Normal"/>
          <w:rFonts w:ascii="Arial" w:eastAsia="Malgun Gothic" w:hAnsi="Arial" w:cs="Arial"/>
          <w:sz w:val="22"/>
          <w:cs/>
        </w:rPr>
        <w:t xml:space="preserve"> </w:t>
      </w:r>
      <w:r w:rsidRPr="005E2C6E">
        <w:rPr>
          <w:rStyle w:val="Normal"/>
          <w:rFonts w:ascii="Malgun Gothic" w:eastAsia="Malgun Gothic" w:hAnsi="Malgun Gothic" w:cs="Malgun Gothic" w:hint="eastAsia"/>
          <w:sz w:val="22"/>
          <w:cs/>
        </w:rPr>
        <w:t>있습니다</w:t>
      </w:r>
      <w:r w:rsidRPr="005E2C6E">
        <w:rPr>
          <w:rStyle w:val="Normal"/>
          <w:rFonts w:ascii="Arial" w:eastAsia="Malgun Gothic" w:hAnsi="Arial" w:cs="Arial"/>
          <w:sz w:val="22"/>
        </w:rPr>
        <w:t xml:space="preserve">. </w:t>
      </w:r>
      <w:r w:rsidR="000A66BB">
        <w:fldChar w:fldCharType="begin"/>
      </w:r>
      <w:r w:rsidR="000A66BB">
        <w:instrText xml:space="preserve"> HYPERLINK "https://www.congatec.com/en/technologies/compact-35-inch-boards-with-8th-generation-intel-core-mobile-processors.html" </w:instrText>
      </w:r>
      <w:r w:rsidR="000A66BB">
        <w:fldChar w:fldCharType="separate"/>
      </w:r>
      <w:r w:rsidR="00ED7266" w:rsidRPr="005E2C6E">
        <w:rPr>
          <w:rStyle w:val="Hyperlink"/>
          <w:rFonts w:ascii="Arial" w:hAnsi="Arial"/>
          <w:sz w:val="22"/>
          <w:szCs w:val="22"/>
        </w:rPr>
        <w:t>https://www.congatec.com/en/technologies/compact-35-inch-boards-with-8th-generation-intel-core-mobile-processors.html</w:t>
      </w:r>
      <w:r w:rsidR="000A66BB">
        <w:rPr>
          <w:rStyle w:val="Hyperlink"/>
          <w:rFonts w:ascii="Arial" w:hAnsi="Arial"/>
          <w:sz w:val="22"/>
          <w:szCs w:val="22"/>
          <w:lang w:val="en-US"/>
        </w:rPr>
        <w:fldChar w:fldCharType="end"/>
      </w:r>
      <w:r w:rsidR="00ED7266" w:rsidRPr="005E2C6E">
        <w:rPr>
          <w:rFonts w:ascii="Arial" w:hAnsi="Arial" w:cs="Arial"/>
          <w:sz w:val="22"/>
          <w:szCs w:val="22"/>
        </w:rPr>
        <w:t xml:space="preserve"> </w:t>
      </w:r>
    </w:p>
    <w:p w:rsidR="00D108AC" w:rsidRPr="005E2C6E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3C6F70" w:rsidRDefault="003C6F70" w:rsidP="003C6F7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C6F70" w:rsidRPr="00942E41" w:rsidRDefault="003C6F70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5F5CB1" w:rsidRPr="00AE3FD5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About </w:t>
      </w:r>
      <w:proofErr w:type="spellStart"/>
      <w:r w:rsidRPr="00AE3FD5">
        <w:rPr>
          <w:rFonts w:ascii="Arial" w:eastAsia="Arial" w:hAnsi="Arial" w:cs="Arial"/>
          <w:b/>
          <w:sz w:val="16"/>
          <w:szCs w:val="16"/>
          <w:lang w:val="en-US"/>
        </w:rPr>
        <w:t>congatec</w:t>
      </w:r>
      <w:proofErr w:type="spellEnd"/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 </w:t>
      </w:r>
    </w:p>
    <w:p w:rsidR="005E2C6E" w:rsidRPr="00220035" w:rsidRDefault="005E2C6E" w:rsidP="005E2C6E">
      <w:pPr>
        <w:pStyle w:val="Standard1"/>
        <w:ind w:right="283"/>
        <w:rPr>
          <w:rFonts w:ascii="Calibri" w:hAnsi="Calibri" w:cs="Calibri"/>
          <w:sz w:val="16"/>
          <w:szCs w:val="16"/>
        </w:rPr>
      </w:pPr>
      <w:bookmarkStart w:id="3" w:name="_Hlk34211841"/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 컴퓨터 모듈은 산업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 제품에 사용되며 콩가텍은 글로벌 리더로서 벤처회사부터 글로벌 대기업까지 다양한 고객을 확보하고 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년에 설립되어 독일 </w:t>
      </w:r>
      <w:r w:rsidRPr="00220035">
        <w:rPr>
          <w:rFonts w:ascii="Calibri" w:hAnsi="Calibri" w:cs="Calibri"/>
          <w:sz w:val="16"/>
          <w:szCs w:val="16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/>
          <w:sz w:val="16"/>
          <w:szCs w:val="16"/>
        </w:rPr>
        <w:t>2018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1.33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 달성했습니다.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추가적인 정보는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7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www.congatec.com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8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LinkedIn</w:t>
        </w:r>
      </w:hyperlink>
      <w:r w:rsidRPr="00220035">
        <w:rPr>
          <w:rFonts w:ascii="Calibri" w:hAnsi="Calibri" w:cs="Calibri"/>
          <w:sz w:val="16"/>
          <w:szCs w:val="16"/>
        </w:rPr>
        <w:t xml:space="preserve">, </w:t>
      </w:r>
      <w:hyperlink r:id="rId19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Twitter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20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YouTube</w:t>
        </w:r>
      </w:hyperlink>
      <w:r w:rsidRPr="00220035">
        <w:rPr>
          <w:rFonts w:ascii="Calibri" w:hAnsi="Calibri" w:cs="Calibri"/>
          <w:sz w:val="16"/>
          <w:szCs w:val="16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>
        <w:rPr>
          <w:rFonts w:ascii="Malgun Gothic" w:eastAsia="Malgun Gothic" w:hAnsi="Malgun Gothic" w:cs="Malgun Gothic" w:hint="cs"/>
          <w:sz w:val="16"/>
          <w:szCs w:val="16"/>
        </w:rPr>
        <w:t>.</w:t>
      </w:r>
      <w:r>
        <w:rPr>
          <w:rFonts w:ascii="Malgun Gothic" w:eastAsia="Malgun Gothic" w:hAnsi="Malgun Gothic" w:cs="Malgun Gothic"/>
          <w:sz w:val="16"/>
          <w:szCs w:val="16"/>
        </w:rPr>
        <w:t xml:space="preserve"> </w:t>
      </w:r>
    </w:p>
    <w:bookmarkEnd w:id="3"/>
    <w:p w:rsidR="0086013C" w:rsidRPr="005E2C6E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89371E" w:rsidRPr="005E2C6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9030AE" w:rsidRPr="00C16F97" w:rsidRDefault="00BC4362" w:rsidP="00A1759A">
      <w:pPr>
        <w:pStyle w:val="Standard1"/>
        <w:spacing w:line="200" w:lineRule="atLeast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C16F97">
        <w:rPr>
          <w:rFonts w:ascii="Arial" w:hAnsi="Arial" w:cs="Arial"/>
          <w:i/>
          <w:sz w:val="16"/>
          <w:szCs w:val="16"/>
          <w:lang w:val="en-US"/>
        </w:rPr>
        <w:t>Intel</w:t>
      </w:r>
      <w:r w:rsidR="00FB366A" w:rsidRPr="00C16F97">
        <w:rPr>
          <w:rFonts w:ascii="Arial" w:hAnsi="Arial" w:cs="Arial"/>
          <w:i/>
          <w:sz w:val="16"/>
          <w:szCs w:val="16"/>
          <w:lang w:val="en-US"/>
        </w:rPr>
        <w:t>,</w:t>
      </w:r>
      <w:r w:rsidR="00507579" w:rsidRPr="00C16F97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E33956" w:rsidRPr="00C16F97">
        <w:rPr>
          <w:rFonts w:ascii="Arial" w:hAnsi="Arial" w:cs="Arial"/>
          <w:i/>
          <w:sz w:val="16"/>
          <w:szCs w:val="16"/>
          <w:lang w:val="en-US"/>
        </w:rPr>
        <w:t xml:space="preserve">Intel </w:t>
      </w:r>
      <w:r w:rsidR="00507579" w:rsidRPr="00C16F97">
        <w:rPr>
          <w:rFonts w:ascii="Arial" w:hAnsi="Arial" w:cs="Arial"/>
          <w:i/>
          <w:sz w:val="16"/>
          <w:szCs w:val="16"/>
          <w:lang w:val="en-US"/>
        </w:rPr>
        <w:t>Core</w:t>
      </w:r>
      <w:r w:rsidR="00FB366A" w:rsidRPr="00C16F97">
        <w:rPr>
          <w:rFonts w:ascii="Arial" w:hAnsi="Arial" w:cs="Arial"/>
          <w:i/>
          <w:sz w:val="16"/>
          <w:szCs w:val="16"/>
          <w:lang w:val="en-US"/>
        </w:rPr>
        <w:t xml:space="preserve"> and Celeron</w:t>
      </w:r>
      <w:r w:rsidR="009030AE" w:rsidRPr="00C16F97">
        <w:rPr>
          <w:rFonts w:ascii="Arial" w:hAnsi="Arial" w:cs="Arial"/>
          <w:i/>
          <w:sz w:val="16"/>
          <w:szCs w:val="16"/>
          <w:lang w:val="en-US"/>
        </w:rPr>
        <w:t xml:space="preserve"> are </w:t>
      </w:r>
      <w:r w:rsidRPr="00C16F97">
        <w:rPr>
          <w:rFonts w:ascii="Arial" w:hAnsi="Arial" w:cs="Arial"/>
          <w:i/>
          <w:sz w:val="16"/>
          <w:szCs w:val="16"/>
          <w:lang w:val="en-US"/>
        </w:rPr>
        <w:t xml:space="preserve">trademarks or </w:t>
      </w:r>
      <w:r w:rsidR="009030AE" w:rsidRPr="00C16F97">
        <w:rPr>
          <w:rFonts w:ascii="Arial" w:hAnsi="Arial" w:cs="Arial"/>
          <w:i/>
          <w:sz w:val="16"/>
          <w:szCs w:val="16"/>
          <w:lang w:val="en-US"/>
        </w:rPr>
        <w:t>registered trademarks of Intel Corporation in the U.S. and other countries.</w:t>
      </w:r>
    </w:p>
    <w:sectPr w:rsidR="009030AE" w:rsidRPr="00C16F97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6BB" w:rsidRDefault="000A66BB" w:rsidP="00EC733D">
      <w:r>
        <w:separator/>
      </w:r>
    </w:p>
  </w:endnote>
  <w:endnote w:type="continuationSeparator" w:id="0">
    <w:p w:rsidR="000A66BB" w:rsidRDefault="000A66BB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6BB" w:rsidRDefault="000A66BB" w:rsidP="00EC733D">
      <w:r>
        <w:separator/>
      </w:r>
    </w:p>
  </w:footnote>
  <w:footnote w:type="continuationSeparator" w:id="0">
    <w:p w:rsidR="000A66BB" w:rsidRDefault="000A66BB" w:rsidP="00EC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C4FB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1F7F"/>
    <w:rsid w:val="00010745"/>
    <w:rsid w:val="0002015A"/>
    <w:rsid w:val="0002336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5CA"/>
    <w:rsid w:val="000A66BB"/>
    <w:rsid w:val="000B5D67"/>
    <w:rsid w:val="000B6F0B"/>
    <w:rsid w:val="000D66D4"/>
    <w:rsid w:val="000D68BA"/>
    <w:rsid w:val="000E6F1B"/>
    <w:rsid w:val="000E736A"/>
    <w:rsid w:val="000F1C5E"/>
    <w:rsid w:val="000F34E8"/>
    <w:rsid w:val="00100CE2"/>
    <w:rsid w:val="00105BFE"/>
    <w:rsid w:val="00111110"/>
    <w:rsid w:val="00135EBC"/>
    <w:rsid w:val="0014653E"/>
    <w:rsid w:val="00153E1D"/>
    <w:rsid w:val="00157343"/>
    <w:rsid w:val="00165141"/>
    <w:rsid w:val="00175EB3"/>
    <w:rsid w:val="001767F9"/>
    <w:rsid w:val="00181222"/>
    <w:rsid w:val="00184D6F"/>
    <w:rsid w:val="001850E7"/>
    <w:rsid w:val="001854B5"/>
    <w:rsid w:val="00187AFE"/>
    <w:rsid w:val="00196655"/>
    <w:rsid w:val="001B05B6"/>
    <w:rsid w:val="001B0700"/>
    <w:rsid w:val="001B6B34"/>
    <w:rsid w:val="001C034B"/>
    <w:rsid w:val="001C236A"/>
    <w:rsid w:val="001C5101"/>
    <w:rsid w:val="001D055C"/>
    <w:rsid w:val="001D05B2"/>
    <w:rsid w:val="001D0E64"/>
    <w:rsid w:val="001D44F5"/>
    <w:rsid w:val="001E1636"/>
    <w:rsid w:val="001E3D01"/>
    <w:rsid w:val="001E4FB1"/>
    <w:rsid w:val="001E642F"/>
    <w:rsid w:val="001F2358"/>
    <w:rsid w:val="001F4549"/>
    <w:rsid w:val="002042AA"/>
    <w:rsid w:val="00205B88"/>
    <w:rsid w:val="002065F2"/>
    <w:rsid w:val="00212286"/>
    <w:rsid w:val="00226239"/>
    <w:rsid w:val="00227110"/>
    <w:rsid w:val="002316DC"/>
    <w:rsid w:val="00231F74"/>
    <w:rsid w:val="002368AC"/>
    <w:rsid w:val="002448E8"/>
    <w:rsid w:val="00253828"/>
    <w:rsid w:val="002571A3"/>
    <w:rsid w:val="00263845"/>
    <w:rsid w:val="00267F9C"/>
    <w:rsid w:val="00275151"/>
    <w:rsid w:val="00275B73"/>
    <w:rsid w:val="00276E2E"/>
    <w:rsid w:val="00286CC1"/>
    <w:rsid w:val="002872D2"/>
    <w:rsid w:val="00292D50"/>
    <w:rsid w:val="00294891"/>
    <w:rsid w:val="0029557A"/>
    <w:rsid w:val="00295CEB"/>
    <w:rsid w:val="00297A5C"/>
    <w:rsid w:val="002A4100"/>
    <w:rsid w:val="002A7A02"/>
    <w:rsid w:val="002B14DE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048B3"/>
    <w:rsid w:val="00306234"/>
    <w:rsid w:val="003076C6"/>
    <w:rsid w:val="00316678"/>
    <w:rsid w:val="00326C5F"/>
    <w:rsid w:val="00330C46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470E"/>
    <w:rsid w:val="00386E85"/>
    <w:rsid w:val="003A0171"/>
    <w:rsid w:val="003A0575"/>
    <w:rsid w:val="003A3A95"/>
    <w:rsid w:val="003A6958"/>
    <w:rsid w:val="003A7091"/>
    <w:rsid w:val="003B09E7"/>
    <w:rsid w:val="003B0F26"/>
    <w:rsid w:val="003B7234"/>
    <w:rsid w:val="003B7F15"/>
    <w:rsid w:val="003C34D9"/>
    <w:rsid w:val="003C6F70"/>
    <w:rsid w:val="003C7333"/>
    <w:rsid w:val="003D5ED4"/>
    <w:rsid w:val="003E16E7"/>
    <w:rsid w:val="003E397A"/>
    <w:rsid w:val="003E3F67"/>
    <w:rsid w:val="003E5875"/>
    <w:rsid w:val="003E7C17"/>
    <w:rsid w:val="00404136"/>
    <w:rsid w:val="00407812"/>
    <w:rsid w:val="00411AC4"/>
    <w:rsid w:val="004264DD"/>
    <w:rsid w:val="00431604"/>
    <w:rsid w:val="00434994"/>
    <w:rsid w:val="00445151"/>
    <w:rsid w:val="00446F1C"/>
    <w:rsid w:val="00451C75"/>
    <w:rsid w:val="00464E20"/>
    <w:rsid w:val="0047330B"/>
    <w:rsid w:val="00475771"/>
    <w:rsid w:val="004A47F2"/>
    <w:rsid w:val="004B1541"/>
    <w:rsid w:val="004B4B85"/>
    <w:rsid w:val="004C6B9E"/>
    <w:rsid w:val="004D2177"/>
    <w:rsid w:val="004D6DF7"/>
    <w:rsid w:val="004E3EBE"/>
    <w:rsid w:val="004E61E3"/>
    <w:rsid w:val="004F08CB"/>
    <w:rsid w:val="00507579"/>
    <w:rsid w:val="005118BD"/>
    <w:rsid w:val="005153ED"/>
    <w:rsid w:val="00527922"/>
    <w:rsid w:val="00540FB1"/>
    <w:rsid w:val="005502A5"/>
    <w:rsid w:val="0055046D"/>
    <w:rsid w:val="0055706B"/>
    <w:rsid w:val="0057026E"/>
    <w:rsid w:val="005733AD"/>
    <w:rsid w:val="00573600"/>
    <w:rsid w:val="0057414B"/>
    <w:rsid w:val="0057456A"/>
    <w:rsid w:val="00583B33"/>
    <w:rsid w:val="0059615B"/>
    <w:rsid w:val="005A2788"/>
    <w:rsid w:val="005A31AE"/>
    <w:rsid w:val="005A795F"/>
    <w:rsid w:val="005A7A3D"/>
    <w:rsid w:val="005B049C"/>
    <w:rsid w:val="005B42A4"/>
    <w:rsid w:val="005C5F96"/>
    <w:rsid w:val="005C6F13"/>
    <w:rsid w:val="005D2D52"/>
    <w:rsid w:val="005E1D4A"/>
    <w:rsid w:val="005E2474"/>
    <w:rsid w:val="005E2C6E"/>
    <w:rsid w:val="005E310F"/>
    <w:rsid w:val="005F0378"/>
    <w:rsid w:val="005F1760"/>
    <w:rsid w:val="005F185A"/>
    <w:rsid w:val="005F5CB1"/>
    <w:rsid w:val="005F6706"/>
    <w:rsid w:val="00605017"/>
    <w:rsid w:val="0060582A"/>
    <w:rsid w:val="006061F7"/>
    <w:rsid w:val="00607FEC"/>
    <w:rsid w:val="00611728"/>
    <w:rsid w:val="00623BD6"/>
    <w:rsid w:val="00625E49"/>
    <w:rsid w:val="006269A4"/>
    <w:rsid w:val="00630751"/>
    <w:rsid w:val="00640FFB"/>
    <w:rsid w:val="006424FC"/>
    <w:rsid w:val="00645F91"/>
    <w:rsid w:val="0065275D"/>
    <w:rsid w:val="0066211A"/>
    <w:rsid w:val="0066552B"/>
    <w:rsid w:val="00667B3E"/>
    <w:rsid w:val="0067240C"/>
    <w:rsid w:val="00677629"/>
    <w:rsid w:val="00684C56"/>
    <w:rsid w:val="00690ECD"/>
    <w:rsid w:val="0069359A"/>
    <w:rsid w:val="00694059"/>
    <w:rsid w:val="006A1254"/>
    <w:rsid w:val="006A3CB0"/>
    <w:rsid w:val="006A6542"/>
    <w:rsid w:val="006B0EE9"/>
    <w:rsid w:val="006B5551"/>
    <w:rsid w:val="006C30AA"/>
    <w:rsid w:val="006C3B8A"/>
    <w:rsid w:val="006C66A4"/>
    <w:rsid w:val="006D132A"/>
    <w:rsid w:val="006E4456"/>
    <w:rsid w:val="006E730F"/>
    <w:rsid w:val="006E78FC"/>
    <w:rsid w:val="006F4CF5"/>
    <w:rsid w:val="006F6952"/>
    <w:rsid w:val="00703F23"/>
    <w:rsid w:val="00706359"/>
    <w:rsid w:val="007074D1"/>
    <w:rsid w:val="00711C0B"/>
    <w:rsid w:val="00715D0A"/>
    <w:rsid w:val="00735FC8"/>
    <w:rsid w:val="00747135"/>
    <w:rsid w:val="00747A2A"/>
    <w:rsid w:val="00751A5C"/>
    <w:rsid w:val="00753657"/>
    <w:rsid w:val="00763F4F"/>
    <w:rsid w:val="007674BA"/>
    <w:rsid w:val="00767A44"/>
    <w:rsid w:val="00773CC0"/>
    <w:rsid w:val="0077601C"/>
    <w:rsid w:val="00782E5F"/>
    <w:rsid w:val="00784606"/>
    <w:rsid w:val="00784949"/>
    <w:rsid w:val="0078770A"/>
    <w:rsid w:val="007923DD"/>
    <w:rsid w:val="00795698"/>
    <w:rsid w:val="0079572F"/>
    <w:rsid w:val="007A2A6B"/>
    <w:rsid w:val="007A549D"/>
    <w:rsid w:val="007B192C"/>
    <w:rsid w:val="007C264E"/>
    <w:rsid w:val="007C3D97"/>
    <w:rsid w:val="007E0AEB"/>
    <w:rsid w:val="007E2450"/>
    <w:rsid w:val="007E752C"/>
    <w:rsid w:val="007F44D6"/>
    <w:rsid w:val="00800AE4"/>
    <w:rsid w:val="0080476D"/>
    <w:rsid w:val="0080538D"/>
    <w:rsid w:val="008119CB"/>
    <w:rsid w:val="00811DF8"/>
    <w:rsid w:val="00815A0F"/>
    <w:rsid w:val="00832012"/>
    <w:rsid w:val="008326A9"/>
    <w:rsid w:val="0083323C"/>
    <w:rsid w:val="008417D5"/>
    <w:rsid w:val="00842E06"/>
    <w:rsid w:val="00843FE7"/>
    <w:rsid w:val="00845FF6"/>
    <w:rsid w:val="00846888"/>
    <w:rsid w:val="00850AF3"/>
    <w:rsid w:val="00855286"/>
    <w:rsid w:val="0086013C"/>
    <w:rsid w:val="00881B43"/>
    <w:rsid w:val="00886219"/>
    <w:rsid w:val="008879DB"/>
    <w:rsid w:val="0089371E"/>
    <w:rsid w:val="00893D4C"/>
    <w:rsid w:val="00896530"/>
    <w:rsid w:val="008B7E8F"/>
    <w:rsid w:val="008C012F"/>
    <w:rsid w:val="008C7252"/>
    <w:rsid w:val="008C78D7"/>
    <w:rsid w:val="008D24CD"/>
    <w:rsid w:val="008D769A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15B34"/>
    <w:rsid w:val="00924AAB"/>
    <w:rsid w:val="00925825"/>
    <w:rsid w:val="0092628A"/>
    <w:rsid w:val="009269F9"/>
    <w:rsid w:val="00927E90"/>
    <w:rsid w:val="009310D6"/>
    <w:rsid w:val="009335F3"/>
    <w:rsid w:val="009348CC"/>
    <w:rsid w:val="009366AB"/>
    <w:rsid w:val="0093737F"/>
    <w:rsid w:val="00937380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B280B"/>
    <w:rsid w:val="009B5C36"/>
    <w:rsid w:val="009B6700"/>
    <w:rsid w:val="009C65B6"/>
    <w:rsid w:val="009C67E6"/>
    <w:rsid w:val="009D4170"/>
    <w:rsid w:val="009D595E"/>
    <w:rsid w:val="009E225B"/>
    <w:rsid w:val="009E5CFB"/>
    <w:rsid w:val="009E5E22"/>
    <w:rsid w:val="009F07BD"/>
    <w:rsid w:val="009F14BB"/>
    <w:rsid w:val="009F1BCA"/>
    <w:rsid w:val="009F1E40"/>
    <w:rsid w:val="009F22C1"/>
    <w:rsid w:val="009F4667"/>
    <w:rsid w:val="009F4687"/>
    <w:rsid w:val="009F5C8A"/>
    <w:rsid w:val="00A171BD"/>
    <w:rsid w:val="00A1759A"/>
    <w:rsid w:val="00A223D2"/>
    <w:rsid w:val="00A270B0"/>
    <w:rsid w:val="00A31EE8"/>
    <w:rsid w:val="00A32F2B"/>
    <w:rsid w:val="00A44BD5"/>
    <w:rsid w:val="00A50CC3"/>
    <w:rsid w:val="00A54FB5"/>
    <w:rsid w:val="00A61518"/>
    <w:rsid w:val="00A634ED"/>
    <w:rsid w:val="00A67A16"/>
    <w:rsid w:val="00A83753"/>
    <w:rsid w:val="00A86883"/>
    <w:rsid w:val="00A965C5"/>
    <w:rsid w:val="00AA03DF"/>
    <w:rsid w:val="00AB3308"/>
    <w:rsid w:val="00AC2D3A"/>
    <w:rsid w:val="00AD1C03"/>
    <w:rsid w:val="00AD6B52"/>
    <w:rsid w:val="00AD73E9"/>
    <w:rsid w:val="00AE3A06"/>
    <w:rsid w:val="00AF1538"/>
    <w:rsid w:val="00AF2851"/>
    <w:rsid w:val="00B0389C"/>
    <w:rsid w:val="00B03ECB"/>
    <w:rsid w:val="00B06971"/>
    <w:rsid w:val="00B1003C"/>
    <w:rsid w:val="00B1214C"/>
    <w:rsid w:val="00B12329"/>
    <w:rsid w:val="00B14955"/>
    <w:rsid w:val="00B2089F"/>
    <w:rsid w:val="00B3007A"/>
    <w:rsid w:val="00B30AF9"/>
    <w:rsid w:val="00B316C8"/>
    <w:rsid w:val="00B37B7A"/>
    <w:rsid w:val="00B515F0"/>
    <w:rsid w:val="00B55520"/>
    <w:rsid w:val="00B56D4A"/>
    <w:rsid w:val="00B60538"/>
    <w:rsid w:val="00B621DD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C3787"/>
    <w:rsid w:val="00BC4362"/>
    <w:rsid w:val="00BC5936"/>
    <w:rsid w:val="00BD26D1"/>
    <w:rsid w:val="00BD4A92"/>
    <w:rsid w:val="00BE2C60"/>
    <w:rsid w:val="00BE6A4C"/>
    <w:rsid w:val="00BF1A72"/>
    <w:rsid w:val="00C00161"/>
    <w:rsid w:val="00C037ED"/>
    <w:rsid w:val="00C0733C"/>
    <w:rsid w:val="00C106BF"/>
    <w:rsid w:val="00C1254F"/>
    <w:rsid w:val="00C16073"/>
    <w:rsid w:val="00C16F97"/>
    <w:rsid w:val="00C23DEB"/>
    <w:rsid w:val="00C25E9F"/>
    <w:rsid w:val="00C42100"/>
    <w:rsid w:val="00C45493"/>
    <w:rsid w:val="00C52F06"/>
    <w:rsid w:val="00C52FB3"/>
    <w:rsid w:val="00C54A89"/>
    <w:rsid w:val="00C66DE5"/>
    <w:rsid w:val="00C67E97"/>
    <w:rsid w:val="00C75423"/>
    <w:rsid w:val="00C80E04"/>
    <w:rsid w:val="00C84C8D"/>
    <w:rsid w:val="00C87AB3"/>
    <w:rsid w:val="00C9315B"/>
    <w:rsid w:val="00CA0D75"/>
    <w:rsid w:val="00CA38C1"/>
    <w:rsid w:val="00CA5BBA"/>
    <w:rsid w:val="00CB57A0"/>
    <w:rsid w:val="00CC137C"/>
    <w:rsid w:val="00CD19EC"/>
    <w:rsid w:val="00CD443D"/>
    <w:rsid w:val="00CD76F1"/>
    <w:rsid w:val="00CE2C7F"/>
    <w:rsid w:val="00CE3C20"/>
    <w:rsid w:val="00CF437E"/>
    <w:rsid w:val="00CF5D5D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3525"/>
    <w:rsid w:val="00D36280"/>
    <w:rsid w:val="00D42B76"/>
    <w:rsid w:val="00D4310E"/>
    <w:rsid w:val="00D5329A"/>
    <w:rsid w:val="00D6105D"/>
    <w:rsid w:val="00D6303C"/>
    <w:rsid w:val="00D66622"/>
    <w:rsid w:val="00D75EA8"/>
    <w:rsid w:val="00D84630"/>
    <w:rsid w:val="00D91CDD"/>
    <w:rsid w:val="00DA2F1F"/>
    <w:rsid w:val="00DA57D6"/>
    <w:rsid w:val="00DB2838"/>
    <w:rsid w:val="00DB7A3D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F642F"/>
    <w:rsid w:val="00E015CF"/>
    <w:rsid w:val="00E0245F"/>
    <w:rsid w:val="00E04372"/>
    <w:rsid w:val="00E0599D"/>
    <w:rsid w:val="00E06489"/>
    <w:rsid w:val="00E077EE"/>
    <w:rsid w:val="00E10657"/>
    <w:rsid w:val="00E2477A"/>
    <w:rsid w:val="00E33956"/>
    <w:rsid w:val="00E529F9"/>
    <w:rsid w:val="00E5322D"/>
    <w:rsid w:val="00E66919"/>
    <w:rsid w:val="00E838F5"/>
    <w:rsid w:val="00E8535F"/>
    <w:rsid w:val="00E87622"/>
    <w:rsid w:val="00E94B78"/>
    <w:rsid w:val="00EA0E59"/>
    <w:rsid w:val="00EA5B6A"/>
    <w:rsid w:val="00EA602D"/>
    <w:rsid w:val="00EA6510"/>
    <w:rsid w:val="00EA6BD4"/>
    <w:rsid w:val="00EA77FB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D7266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20BA9"/>
    <w:rsid w:val="00F22653"/>
    <w:rsid w:val="00F22A7C"/>
    <w:rsid w:val="00F23EC1"/>
    <w:rsid w:val="00F2409C"/>
    <w:rsid w:val="00F30BF4"/>
    <w:rsid w:val="00F425CD"/>
    <w:rsid w:val="00F453DD"/>
    <w:rsid w:val="00F45C3B"/>
    <w:rsid w:val="00F4736C"/>
    <w:rsid w:val="00F50196"/>
    <w:rsid w:val="00F5072B"/>
    <w:rsid w:val="00F64431"/>
    <w:rsid w:val="00F64F3F"/>
    <w:rsid w:val="00F703D5"/>
    <w:rsid w:val="00F76360"/>
    <w:rsid w:val="00F80D86"/>
    <w:rsid w:val="00F82E06"/>
    <w:rsid w:val="00F90438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366A"/>
    <w:rsid w:val="00FB5141"/>
    <w:rsid w:val="00FB69EB"/>
    <w:rsid w:val="00FC2596"/>
    <w:rsid w:val="00FC78A7"/>
    <w:rsid w:val="00FD2E48"/>
    <w:rsid w:val="00FD506B"/>
    <w:rsid w:val="00FD57F4"/>
    <w:rsid w:val="00FD5D5C"/>
    <w:rsid w:val="00FE124D"/>
    <w:rsid w:val="00FE4043"/>
    <w:rsid w:val="00FE702F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DC30C"/>
  <w15:docId w15:val="{AF536752-7C96-42E2-A0B5-15523B5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ListBullet">
    <w:name w:val="List Bullet"/>
    <w:basedOn w:val="Normal"/>
    <w:uiPriority w:val="99"/>
    <w:unhideWhenUsed/>
    <w:rsid w:val="00C16F97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www.congatec.kr" TargetMode="External"/><Relationship Id="rId18" Type="http://schemas.openxmlformats.org/officeDocument/2006/relationships/hyperlink" Target="https://www.linkedin.com/company/45544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ales-asia@congatec.com" TargetMode="External"/><Relationship Id="rId17" Type="http://schemas.openxmlformats.org/officeDocument/2006/relationships/hyperlink" Target="http://www.congate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crystalee\Desktop\Crysta\Press%20release\2020\press\COPR1924-elecktor-test-result-3.5%20inch%20SBC\www.congatec.k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37B7C8-314F-430F-9786-45E16C46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5</cp:revision>
  <cp:lastPrinted>2019-11-12T08:21:00Z</cp:lastPrinted>
  <dcterms:created xsi:type="dcterms:W3CDTF">2020-03-04T02:18:00Z</dcterms:created>
  <dcterms:modified xsi:type="dcterms:W3CDTF">2020-03-04T03:48:00Z</dcterms:modified>
</cp:coreProperties>
</file>