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6E" w:rsidRPr="00A760DF" w:rsidRDefault="006C0A6E" w:rsidP="006C0A6E">
      <w:pPr>
        <w:spacing w:after="120"/>
        <w:rPr>
          <w:rFonts w:ascii="Arial" w:eastAsia="Arial" w:hAnsi="Arial" w:cs="Arial"/>
          <w:b/>
          <w:sz w:val="20"/>
          <w:u w:val="single"/>
        </w:rPr>
      </w:pPr>
      <w:bookmarkStart w:id="0" w:name="_GoBack"/>
      <w:bookmarkEnd w:id="0"/>
      <w:r w:rsidRPr="00A760DF">
        <w:rPr>
          <w:rFonts w:ascii="Arial" w:eastAsia="Arial" w:hAnsi="Arial" w:cs="Arial"/>
          <w:b/>
          <w:noProof/>
          <w:sz w:val="20"/>
          <w:u w:val="singl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6C0A6E" w:rsidRPr="00A760DF" w:rsidTr="00371604">
        <w:trPr>
          <w:trHeight w:val="270"/>
        </w:trPr>
        <w:tc>
          <w:tcPr>
            <w:tcW w:w="2552" w:type="dxa"/>
            <w:shd w:val="clear" w:color="auto" w:fill="auto"/>
          </w:tcPr>
          <w:p w:rsidR="006C0A6E" w:rsidRPr="00A760DF" w:rsidRDefault="006C0A6E" w:rsidP="00371604">
            <w:pPr>
              <w:pStyle w:val="Standard1"/>
              <w:snapToGrid w:val="0"/>
              <w:ind w:right="-1058"/>
              <w:rPr>
                <w:rFonts w:ascii="Arial" w:hAnsi="Arial" w:cs="Arial"/>
                <w:b/>
                <w:sz w:val="20"/>
                <w:u w:val="single"/>
              </w:rPr>
            </w:pPr>
            <w:r w:rsidRPr="00A760DF">
              <w:rPr>
                <w:rFonts w:ascii="Arial" w:hAnsi="Arial" w:cs="Arial"/>
                <w:b/>
                <w:sz w:val="20"/>
                <w:u w:val="single"/>
              </w:rPr>
              <w:t>Leserkontakt:</w:t>
            </w:r>
          </w:p>
        </w:tc>
        <w:tc>
          <w:tcPr>
            <w:tcW w:w="2551" w:type="dxa"/>
            <w:shd w:val="clear" w:color="auto" w:fill="auto"/>
          </w:tcPr>
          <w:p w:rsidR="006C0A6E" w:rsidRPr="00A760DF" w:rsidRDefault="006C0A6E" w:rsidP="00371604">
            <w:pPr>
              <w:pStyle w:val="Standard1"/>
              <w:snapToGrid w:val="0"/>
              <w:rPr>
                <w:rFonts w:ascii="Arial" w:hAnsi="Arial" w:cs="Arial"/>
                <w:b/>
                <w:sz w:val="20"/>
                <w:u w:val="single"/>
              </w:rPr>
            </w:pPr>
            <w:r w:rsidRPr="00A760DF">
              <w:rPr>
                <w:rFonts w:ascii="Arial" w:hAnsi="Arial" w:cs="Arial"/>
                <w:b/>
                <w:sz w:val="20"/>
                <w:u w:val="single"/>
              </w:rPr>
              <w:t>Pressekontakt:</w:t>
            </w:r>
          </w:p>
        </w:tc>
      </w:tr>
      <w:tr w:rsidR="006C0A6E" w:rsidRPr="00A760DF" w:rsidTr="00371604">
        <w:tblPrEx>
          <w:tblCellMar>
            <w:left w:w="70" w:type="dxa"/>
            <w:right w:w="70" w:type="dxa"/>
          </w:tblCellMar>
        </w:tblPrEx>
        <w:trPr>
          <w:trHeight w:val="227"/>
        </w:trPr>
        <w:tc>
          <w:tcPr>
            <w:tcW w:w="2552" w:type="dxa"/>
            <w:shd w:val="clear" w:color="auto" w:fill="auto"/>
          </w:tcPr>
          <w:p w:rsidR="006C0A6E" w:rsidRPr="00A760DF" w:rsidRDefault="006C0A6E" w:rsidP="00371604">
            <w:pPr>
              <w:pStyle w:val="Standard1"/>
              <w:snapToGrid w:val="0"/>
              <w:spacing w:before="80"/>
              <w:ind w:right="-1058"/>
              <w:rPr>
                <w:rFonts w:ascii="Arial" w:hAnsi="Arial" w:cs="Arial"/>
                <w:b/>
                <w:sz w:val="18"/>
                <w:szCs w:val="18"/>
              </w:rPr>
            </w:pPr>
            <w:r w:rsidRPr="00A760DF">
              <w:rPr>
                <w:rFonts w:ascii="Arial" w:hAnsi="Arial" w:cs="Arial"/>
                <w:b/>
                <w:sz w:val="18"/>
                <w:szCs w:val="18"/>
              </w:rPr>
              <w:t>congatec AG</w:t>
            </w:r>
          </w:p>
        </w:tc>
        <w:tc>
          <w:tcPr>
            <w:tcW w:w="2551" w:type="dxa"/>
            <w:shd w:val="clear" w:color="auto" w:fill="auto"/>
          </w:tcPr>
          <w:p w:rsidR="006C0A6E" w:rsidRPr="00A760DF" w:rsidRDefault="006C0A6E" w:rsidP="00371604">
            <w:pPr>
              <w:pStyle w:val="Standard1"/>
              <w:snapToGrid w:val="0"/>
              <w:spacing w:before="80"/>
              <w:rPr>
                <w:rFonts w:ascii="Arial" w:hAnsi="Arial" w:cs="Arial"/>
                <w:b/>
                <w:sz w:val="18"/>
                <w:szCs w:val="18"/>
              </w:rPr>
            </w:pPr>
            <w:r w:rsidRPr="00A760DF">
              <w:rPr>
                <w:rFonts w:ascii="Arial" w:hAnsi="Arial" w:cs="Arial"/>
                <w:b/>
                <w:sz w:val="18"/>
                <w:szCs w:val="18"/>
              </w:rPr>
              <w:t xml:space="preserve">SAMS Network </w:t>
            </w:r>
          </w:p>
        </w:tc>
      </w:tr>
      <w:tr w:rsidR="006C0A6E" w:rsidRPr="00A760DF" w:rsidTr="00371604">
        <w:tblPrEx>
          <w:tblCellMar>
            <w:left w:w="70" w:type="dxa"/>
            <w:right w:w="70" w:type="dxa"/>
          </w:tblCellMar>
        </w:tblPrEx>
        <w:trPr>
          <w:trHeight w:val="101"/>
        </w:trPr>
        <w:tc>
          <w:tcPr>
            <w:tcW w:w="2552" w:type="dxa"/>
            <w:shd w:val="clear" w:color="auto" w:fill="auto"/>
          </w:tcPr>
          <w:p w:rsidR="006C0A6E" w:rsidRPr="00A760DF" w:rsidRDefault="006C0A6E" w:rsidP="00371604">
            <w:pPr>
              <w:pStyle w:val="Standard1"/>
              <w:snapToGrid w:val="0"/>
              <w:spacing w:before="20"/>
              <w:rPr>
                <w:rFonts w:ascii="Arial" w:hAnsi="Arial" w:cs="Arial"/>
                <w:sz w:val="18"/>
                <w:szCs w:val="18"/>
              </w:rPr>
            </w:pPr>
            <w:r w:rsidRPr="00A760DF">
              <w:rPr>
                <w:rFonts w:ascii="Arial" w:hAnsi="Arial" w:cs="Arial"/>
                <w:sz w:val="18"/>
                <w:szCs w:val="18"/>
              </w:rPr>
              <w:t>Christian Eder</w:t>
            </w:r>
          </w:p>
        </w:tc>
        <w:tc>
          <w:tcPr>
            <w:tcW w:w="2551" w:type="dxa"/>
            <w:shd w:val="clear" w:color="auto" w:fill="auto"/>
          </w:tcPr>
          <w:p w:rsidR="006C0A6E" w:rsidRPr="00A760DF" w:rsidRDefault="006C0A6E" w:rsidP="00371604">
            <w:pPr>
              <w:pStyle w:val="Standard1"/>
              <w:snapToGrid w:val="0"/>
              <w:spacing w:before="20"/>
              <w:rPr>
                <w:rFonts w:ascii="Arial" w:hAnsi="Arial" w:cs="Arial"/>
                <w:sz w:val="18"/>
                <w:szCs w:val="18"/>
              </w:rPr>
            </w:pPr>
            <w:r w:rsidRPr="00A760DF">
              <w:rPr>
                <w:rFonts w:ascii="Arial" w:hAnsi="Arial" w:cs="Arial"/>
                <w:sz w:val="18"/>
                <w:szCs w:val="18"/>
              </w:rPr>
              <w:t>Michael Hennen</w:t>
            </w:r>
          </w:p>
        </w:tc>
      </w:tr>
      <w:tr w:rsidR="006C0A6E" w:rsidRPr="00A760DF" w:rsidTr="00371604">
        <w:tblPrEx>
          <w:tblCellMar>
            <w:left w:w="70" w:type="dxa"/>
            <w:right w:w="70" w:type="dxa"/>
          </w:tblCellMar>
        </w:tblPrEx>
        <w:trPr>
          <w:trHeight w:val="227"/>
        </w:trPr>
        <w:tc>
          <w:tcPr>
            <w:tcW w:w="2552" w:type="dxa"/>
            <w:shd w:val="clear" w:color="auto" w:fill="auto"/>
          </w:tcPr>
          <w:p w:rsidR="006C0A6E" w:rsidRPr="00A760DF" w:rsidRDefault="006C0A6E" w:rsidP="00371604">
            <w:pPr>
              <w:pStyle w:val="Standard1"/>
              <w:snapToGrid w:val="0"/>
              <w:spacing w:before="20"/>
              <w:rPr>
                <w:rFonts w:ascii="Arial" w:hAnsi="Arial" w:cs="Arial"/>
                <w:sz w:val="18"/>
                <w:szCs w:val="18"/>
              </w:rPr>
            </w:pPr>
            <w:r w:rsidRPr="00A760DF">
              <w:rPr>
                <w:rFonts w:ascii="Arial" w:hAnsi="Arial" w:cs="Arial"/>
                <w:sz w:val="18"/>
                <w:szCs w:val="18"/>
              </w:rPr>
              <w:t>Telefon: +49-991-2700-0</w:t>
            </w:r>
          </w:p>
        </w:tc>
        <w:tc>
          <w:tcPr>
            <w:tcW w:w="2551" w:type="dxa"/>
            <w:shd w:val="clear" w:color="auto" w:fill="auto"/>
          </w:tcPr>
          <w:p w:rsidR="006C0A6E" w:rsidRPr="00A760DF" w:rsidRDefault="006C0A6E" w:rsidP="00371604">
            <w:pPr>
              <w:pStyle w:val="Standard1"/>
              <w:snapToGrid w:val="0"/>
              <w:spacing w:before="20"/>
              <w:rPr>
                <w:rFonts w:ascii="Arial" w:hAnsi="Arial" w:cs="Arial"/>
                <w:sz w:val="18"/>
                <w:szCs w:val="18"/>
              </w:rPr>
            </w:pPr>
            <w:r w:rsidRPr="00A760DF">
              <w:rPr>
                <w:rFonts w:ascii="Arial" w:hAnsi="Arial" w:cs="Arial"/>
                <w:sz w:val="18"/>
                <w:szCs w:val="18"/>
              </w:rPr>
              <w:t>Telefon: +49-2405-4526720</w:t>
            </w:r>
          </w:p>
        </w:tc>
      </w:tr>
      <w:tr w:rsidR="006C0A6E" w:rsidRPr="00A760DF" w:rsidTr="00371604">
        <w:tblPrEx>
          <w:tblCellMar>
            <w:left w:w="70" w:type="dxa"/>
            <w:right w:w="70" w:type="dxa"/>
          </w:tblCellMar>
        </w:tblPrEx>
        <w:trPr>
          <w:trHeight w:val="273"/>
        </w:trPr>
        <w:tc>
          <w:tcPr>
            <w:tcW w:w="2552" w:type="dxa"/>
            <w:shd w:val="clear" w:color="auto" w:fill="auto"/>
          </w:tcPr>
          <w:p w:rsidR="006C0A6E" w:rsidRPr="00A760DF" w:rsidRDefault="004C2BC3" w:rsidP="00371604">
            <w:pPr>
              <w:pStyle w:val="Standard1"/>
              <w:snapToGrid w:val="0"/>
              <w:spacing w:before="20"/>
              <w:rPr>
                <w:rFonts w:ascii="Arial" w:hAnsi="Arial" w:cs="Arial"/>
                <w:sz w:val="18"/>
                <w:szCs w:val="18"/>
              </w:rPr>
            </w:pPr>
            <w:hyperlink r:id="rId11" w:history="1">
              <w:r w:rsidR="006C0A6E" w:rsidRPr="00A760DF">
                <w:rPr>
                  <w:rStyle w:val="Hyperlink"/>
                  <w:rFonts w:ascii="Arial" w:hAnsi="Arial" w:cs="Arial"/>
                  <w:sz w:val="18"/>
                  <w:szCs w:val="18"/>
                </w:rPr>
                <w:t>info@congatec.com</w:t>
              </w:r>
            </w:hyperlink>
            <w:r w:rsidR="006C0A6E" w:rsidRPr="00A760DF">
              <w:rPr>
                <w:rFonts w:ascii="Arial" w:hAnsi="Arial" w:cs="Arial"/>
                <w:sz w:val="18"/>
                <w:szCs w:val="18"/>
              </w:rPr>
              <w:t xml:space="preserve"> </w:t>
            </w:r>
          </w:p>
          <w:p w:rsidR="006C0A6E" w:rsidRPr="00A760DF" w:rsidRDefault="004C2BC3" w:rsidP="00371604">
            <w:pPr>
              <w:pStyle w:val="Standard1"/>
              <w:snapToGrid w:val="0"/>
              <w:spacing w:before="20"/>
              <w:rPr>
                <w:rFonts w:ascii="Arial" w:hAnsi="Arial" w:cs="Arial"/>
                <w:sz w:val="18"/>
                <w:szCs w:val="18"/>
              </w:rPr>
            </w:pPr>
            <w:hyperlink r:id="rId12" w:history="1">
              <w:r w:rsidR="006C0A6E" w:rsidRPr="00A760DF">
                <w:rPr>
                  <w:rStyle w:val="Hyperlink"/>
                  <w:rFonts w:ascii="Arial" w:hAnsi="Arial" w:cs="Arial"/>
                  <w:sz w:val="18"/>
                  <w:szCs w:val="18"/>
                </w:rPr>
                <w:t>www.congatec.com</w:t>
              </w:r>
            </w:hyperlink>
            <w:r w:rsidR="006C0A6E" w:rsidRPr="00A760DF">
              <w:rPr>
                <w:rFonts w:ascii="Arial" w:hAnsi="Arial" w:cs="Arial"/>
                <w:sz w:val="18"/>
                <w:szCs w:val="18"/>
              </w:rPr>
              <w:t xml:space="preserve"> </w:t>
            </w:r>
          </w:p>
        </w:tc>
        <w:tc>
          <w:tcPr>
            <w:tcW w:w="2551" w:type="dxa"/>
            <w:shd w:val="clear" w:color="auto" w:fill="auto"/>
          </w:tcPr>
          <w:p w:rsidR="006C0A6E" w:rsidRPr="00A760DF" w:rsidRDefault="004C2BC3" w:rsidP="00371604">
            <w:pPr>
              <w:pStyle w:val="Standard1"/>
              <w:snapToGrid w:val="0"/>
              <w:spacing w:before="20"/>
              <w:rPr>
                <w:rFonts w:ascii="Arial" w:hAnsi="Arial" w:cs="Arial"/>
                <w:sz w:val="18"/>
                <w:szCs w:val="18"/>
              </w:rPr>
            </w:pPr>
            <w:hyperlink r:id="rId13" w:history="1">
              <w:r w:rsidR="006C0A6E" w:rsidRPr="00A760DF">
                <w:rPr>
                  <w:rStyle w:val="Hyperlink"/>
                  <w:rFonts w:ascii="Arial" w:hAnsi="Arial" w:cs="Arial"/>
                  <w:sz w:val="18"/>
                  <w:szCs w:val="18"/>
                </w:rPr>
                <w:t>info@sams-network.com</w:t>
              </w:r>
            </w:hyperlink>
            <w:r w:rsidR="006C0A6E" w:rsidRPr="00A760DF">
              <w:rPr>
                <w:rFonts w:ascii="Arial" w:hAnsi="Arial" w:cs="Arial"/>
                <w:sz w:val="18"/>
                <w:szCs w:val="18"/>
              </w:rPr>
              <w:t xml:space="preserve"> </w:t>
            </w:r>
          </w:p>
          <w:p w:rsidR="006C0A6E" w:rsidRPr="00A760DF" w:rsidRDefault="004C2BC3" w:rsidP="00371604">
            <w:pPr>
              <w:pStyle w:val="Standard1"/>
              <w:snapToGrid w:val="0"/>
              <w:spacing w:before="20"/>
              <w:rPr>
                <w:rFonts w:ascii="Arial" w:hAnsi="Arial" w:cs="Arial"/>
                <w:sz w:val="18"/>
                <w:szCs w:val="18"/>
              </w:rPr>
            </w:pPr>
            <w:hyperlink r:id="rId14" w:history="1">
              <w:r w:rsidR="006C0A6E" w:rsidRPr="00A760DF">
                <w:rPr>
                  <w:rStyle w:val="Hyperlink"/>
                  <w:rFonts w:ascii="Arial" w:hAnsi="Arial" w:cs="Arial"/>
                  <w:sz w:val="18"/>
                  <w:szCs w:val="18"/>
                </w:rPr>
                <w:t>www.sams-network.com</w:t>
              </w:r>
            </w:hyperlink>
            <w:r w:rsidR="006C0A6E" w:rsidRPr="00A760DF">
              <w:rPr>
                <w:rFonts w:ascii="Arial" w:hAnsi="Arial" w:cs="Arial"/>
                <w:sz w:val="18"/>
                <w:szCs w:val="18"/>
              </w:rPr>
              <w:t xml:space="preserve"> </w:t>
            </w:r>
          </w:p>
        </w:tc>
      </w:tr>
    </w:tbl>
    <w:p w:rsidR="006C0A6E" w:rsidRDefault="006C0A6E" w:rsidP="006C0A6E">
      <w:pPr>
        <w:rPr>
          <w:rFonts w:ascii="Arial" w:hAnsi="Arial" w:cs="Arial"/>
          <w:i/>
          <w:iCs/>
          <w:color w:val="000000"/>
          <w:sz w:val="16"/>
          <w:szCs w:val="16"/>
        </w:rPr>
      </w:pPr>
    </w:p>
    <w:p w:rsidR="006C0A6E" w:rsidRDefault="006C0A6E" w:rsidP="006C0A6E">
      <w:pPr>
        <w:rPr>
          <w:rFonts w:ascii="Arial" w:hAnsi="Arial" w:cs="Arial"/>
          <w:i/>
          <w:iCs/>
          <w:color w:val="000000"/>
          <w:sz w:val="16"/>
          <w:szCs w:val="16"/>
        </w:rPr>
      </w:pPr>
    </w:p>
    <w:p w:rsidR="006C0A6E" w:rsidRDefault="006C0A6E" w:rsidP="006C0A6E">
      <w:pPr>
        <w:rPr>
          <w:rFonts w:ascii="Arial" w:hAnsi="Arial" w:cs="Arial"/>
          <w:i/>
          <w:iCs/>
          <w:color w:val="000000"/>
          <w:sz w:val="16"/>
          <w:szCs w:val="16"/>
        </w:rPr>
      </w:pPr>
    </w:p>
    <w:p w:rsidR="006C0A6E" w:rsidRDefault="006C0A6E" w:rsidP="006C0A6E">
      <w:pPr>
        <w:rPr>
          <w:rFonts w:ascii="Arial" w:hAnsi="Arial" w:cs="Arial"/>
          <w:i/>
          <w:iCs/>
          <w:color w:val="000000"/>
          <w:sz w:val="16"/>
          <w:szCs w:val="16"/>
        </w:rPr>
      </w:pPr>
    </w:p>
    <w:p w:rsidR="006C0A6E" w:rsidRDefault="002554E7" w:rsidP="006C0A6E">
      <w:pPr>
        <w:rPr>
          <w:rFonts w:ascii="Arial" w:hAnsi="Arial" w:cs="Arial"/>
          <w:i/>
          <w:iCs/>
          <w:color w:val="000000"/>
          <w:sz w:val="16"/>
          <w:szCs w:val="16"/>
        </w:rPr>
      </w:pPr>
      <w:r w:rsidRPr="002554E7">
        <w:rPr>
          <w:rFonts w:ascii="Arial" w:hAnsi="Arial" w:cs="Arial"/>
          <w:i/>
          <w:iCs/>
          <w:noProof/>
          <w:color w:val="000000"/>
          <w:sz w:val="16"/>
          <w:szCs w:val="16"/>
        </w:rPr>
        <w:drawing>
          <wp:inline distT="0" distB="0" distL="0" distR="0">
            <wp:extent cx="1800000" cy="1309264"/>
            <wp:effectExtent l="19050" t="0" r="0" b="0"/>
            <wp:docPr id="1" name="Bild 1" descr="Z:\congatec\01-PR\COPR1909-Japan-Exhibition\Workload Consolidation D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9-Japan-Exhibition\Workload Consolidation Demo.JPG"/>
                    <pic:cNvPicPr>
                      <a:picLocks noChangeAspect="1" noChangeArrowheads="1"/>
                    </pic:cNvPicPr>
                  </pic:nvPicPr>
                  <pic:blipFill>
                    <a:blip r:embed="rId15" cstate="print"/>
                    <a:srcRect/>
                    <a:stretch>
                      <a:fillRect/>
                    </a:stretch>
                  </pic:blipFill>
                  <pic:spPr bwMode="auto">
                    <a:xfrm>
                      <a:off x="0" y="0"/>
                      <a:ext cx="1800000" cy="1309264"/>
                    </a:xfrm>
                    <a:prstGeom prst="rect">
                      <a:avLst/>
                    </a:prstGeom>
                    <a:noFill/>
                    <a:ln w="9525">
                      <a:noFill/>
                      <a:miter lim="800000"/>
                      <a:headEnd/>
                      <a:tailEnd/>
                    </a:ln>
                  </pic:spPr>
                </pic:pic>
              </a:graphicData>
            </a:graphic>
          </wp:inline>
        </w:drawing>
      </w:r>
    </w:p>
    <w:p w:rsidR="00AA0BE9" w:rsidRDefault="00AA0BE9" w:rsidP="006C0A6E">
      <w:pPr>
        <w:rPr>
          <w:rFonts w:ascii="Arial" w:hAnsi="Arial" w:cs="Arial"/>
          <w:i/>
          <w:iCs/>
          <w:color w:val="000000"/>
          <w:sz w:val="16"/>
          <w:szCs w:val="16"/>
        </w:rPr>
      </w:pPr>
    </w:p>
    <w:p w:rsidR="006C0A6E" w:rsidRPr="00A760DF" w:rsidRDefault="006C0A6E" w:rsidP="006C0A6E">
      <w:pPr>
        <w:spacing w:after="120"/>
        <w:rPr>
          <w:rFonts w:ascii="Arial" w:hAnsi="Arial" w:cs="Arial"/>
          <w:i/>
          <w:iCs/>
          <w:color w:val="000000"/>
          <w:sz w:val="16"/>
          <w:szCs w:val="16"/>
        </w:rPr>
      </w:pPr>
      <w:r w:rsidRPr="00A760DF">
        <w:rPr>
          <w:rFonts w:ascii="Arial" w:hAnsi="Arial" w:cs="Arial"/>
          <w:i/>
          <w:iCs/>
          <w:color w:val="000000"/>
          <w:sz w:val="16"/>
          <w:szCs w:val="16"/>
        </w:rPr>
        <w:t xml:space="preserve">Text und Foto verfügbar: </w:t>
      </w:r>
      <w:hyperlink r:id="rId16" w:history="1">
        <w:r w:rsidRPr="00A760DF">
          <w:rPr>
            <w:rStyle w:val="Hyperlink"/>
            <w:rFonts w:ascii="Arial" w:hAnsi="Arial" w:cs="Arial"/>
            <w:i/>
            <w:iCs/>
            <w:sz w:val="16"/>
            <w:szCs w:val="16"/>
          </w:rPr>
          <w:t>https://www.congatec.com/de/congatec/pressemitteilungen.html</w:t>
        </w:r>
      </w:hyperlink>
      <w:r w:rsidRPr="00A760DF">
        <w:rPr>
          <w:rFonts w:ascii="Arial" w:hAnsi="Arial" w:cs="Arial"/>
          <w:i/>
          <w:iCs/>
          <w:color w:val="000000"/>
          <w:sz w:val="16"/>
          <w:szCs w:val="16"/>
        </w:rPr>
        <w:t xml:space="preserve"> </w:t>
      </w:r>
    </w:p>
    <w:p w:rsidR="00D108AC" w:rsidRPr="006C0A6E" w:rsidRDefault="00D108AC" w:rsidP="00227110">
      <w:pPr>
        <w:spacing w:after="120"/>
        <w:rPr>
          <w:rFonts w:ascii="Arial" w:hAnsi="Arial" w:cs="Arial"/>
          <w:kern w:val="2"/>
          <w:sz w:val="22"/>
          <w:szCs w:val="22"/>
        </w:rPr>
      </w:pPr>
    </w:p>
    <w:p w:rsidR="006C0A6E" w:rsidRPr="00A760DF" w:rsidRDefault="006C0A6E" w:rsidP="006C0A6E">
      <w:pPr>
        <w:pStyle w:val="Pressemitteilung"/>
        <w:rPr>
          <w:rFonts w:cs="Arial"/>
          <w:szCs w:val="24"/>
        </w:rPr>
      </w:pPr>
      <w:r w:rsidRPr="00A760DF">
        <w:rPr>
          <w:rFonts w:cs="Arial"/>
          <w:szCs w:val="24"/>
        </w:rPr>
        <w:t>Pressemitteilung</w:t>
      </w:r>
    </w:p>
    <w:p w:rsidR="00B8272D" w:rsidRPr="0031795B" w:rsidRDefault="00B8272D" w:rsidP="00D108AC">
      <w:pPr>
        <w:pStyle w:val="Pressemitteilung"/>
        <w:rPr>
          <w:rFonts w:cs="Arial"/>
        </w:rPr>
      </w:pPr>
    </w:p>
    <w:p w:rsidR="00E87622" w:rsidRDefault="00B508D9" w:rsidP="00E87622">
      <w:pPr>
        <w:jc w:val="center"/>
        <w:rPr>
          <w:rFonts w:ascii="Arial" w:hAnsi="Arial" w:cs="Arial"/>
        </w:rPr>
      </w:pPr>
      <w:r w:rsidRPr="0031795B">
        <w:rPr>
          <w:rFonts w:ascii="Arial" w:hAnsi="Arial" w:cs="Arial"/>
          <w:bCs/>
        </w:rPr>
        <w:t>K</w:t>
      </w:r>
      <w:r w:rsidR="00C81671" w:rsidRPr="0031795B">
        <w:rPr>
          <w:rFonts w:ascii="Arial" w:hAnsi="Arial" w:cs="Arial"/>
          <w:bCs/>
        </w:rPr>
        <w:t>I</w:t>
      </w:r>
      <w:r w:rsidR="0080580D">
        <w:rPr>
          <w:rFonts w:ascii="Arial" w:hAnsi="Arial" w:cs="Arial"/>
          <w:bCs/>
        </w:rPr>
        <w:t>-</w:t>
      </w:r>
      <w:r w:rsidRPr="0031795B">
        <w:rPr>
          <w:rFonts w:ascii="Arial" w:hAnsi="Arial" w:cs="Arial"/>
          <w:bCs/>
        </w:rPr>
        <w:t xml:space="preserve">basierte congatec Vision Plattformen </w:t>
      </w:r>
      <w:r w:rsidR="0080580D">
        <w:rPr>
          <w:rFonts w:ascii="Arial" w:hAnsi="Arial" w:cs="Arial"/>
          <w:bCs/>
        </w:rPr>
        <w:t>erreichen neues Niveau</w:t>
      </w:r>
      <w:r w:rsidR="0080580D">
        <w:rPr>
          <w:rFonts w:ascii="Arial" w:hAnsi="Arial" w:cs="Arial"/>
        </w:rPr>
        <w:t xml:space="preserve"> an Lösungsfertigkeit</w:t>
      </w:r>
    </w:p>
    <w:p w:rsidR="0080580D" w:rsidRPr="00B508D9" w:rsidRDefault="0080580D" w:rsidP="00E87622">
      <w:pPr>
        <w:jc w:val="center"/>
        <w:rPr>
          <w:rFonts w:ascii="Arial" w:hAnsi="Arial" w:cs="Arial"/>
          <w:bCs/>
        </w:rPr>
      </w:pPr>
    </w:p>
    <w:p w:rsidR="00B508D9" w:rsidRPr="00B508D9" w:rsidRDefault="0080580D" w:rsidP="00B508D9">
      <w:pPr>
        <w:jc w:val="center"/>
        <w:rPr>
          <w:rFonts w:ascii="Arial" w:hAnsi="Arial" w:cs="Arial"/>
          <w:b/>
          <w:bCs/>
          <w:sz w:val="32"/>
          <w:szCs w:val="32"/>
        </w:rPr>
      </w:pPr>
      <w:r>
        <w:rPr>
          <w:rFonts w:ascii="Arial" w:hAnsi="Arial" w:cs="Arial"/>
          <w:b/>
          <w:bCs/>
          <w:sz w:val="32"/>
          <w:szCs w:val="32"/>
        </w:rPr>
        <w:t>Die n</w:t>
      </w:r>
      <w:r w:rsidR="0031795B" w:rsidRPr="00B508D9">
        <w:rPr>
          <w:rFonts w:ascii="Arial" w:hAnsi="Arial" w:cs="Arial"/>
          <w:b/>
          <w:bCs/>
          <w:sz w:val="32"/>
          <w:szCs w:val="32"/>
        </w:rPr>
        <w:t>ächste Generat</w:t>
      </w:r>
      <w:r w:rsidR="0031795B">
        <w:rPr>
          <w:rFonts w:ascii="Arial" w:hAnsi="Arial" w:cs="Arial"/>
          <w:b/>
          <w:bCs/>
          <w:sz w:val="32"/>
          <w:szCs w:val="32"/>
        </w:rPr>
        <w:t xml:space="preserve">ion des </w:t>
      </w:r>
      <w:r w:rsidR="00B508D9" w:rsidRPr="00B508D9">
        <w:rPr>
          <w:rFonts w:ascii="Arial" w:hAnsi="Arial" w:cs="Arial"/>
          <w:b/>
          <w:bCs/>
          <w:sz w:val="32"/>
          <w:szCs w:val="32"/>
        </w:rPr>
        <w:t>Embedded Vision-Computing</w:t>
      </w:r>
      <w:r w:rsidR="0031795B">
        <w:rPr>
          <w:rFonts w:ascii="Arial" w:hAnsi="Arial" w:cs="Arial"/>
          <w:b/>
          <w:bCs/>
          <w:sz w:val="32"/>
          <w:szCs w:val="32"/>
        </w:rPr>
        <w:t>s</w:t>
      </w:r>
      <w:r w:rsidR="00B508D9" w:rsidRPr="00B508D9">
        <w:rPr>
          <w:rFonts w:ascii="Arial" w:hAnsi="Arial" w:cs="Arial"/>
          <w:b/>
          <w:bCs/>
          <w:sz w:val="32"/>
          <w:szCs w:val="32"/>
        </w:rPr>
        <w:t xml:space="preserve"> </w:t>
      </w:r>
      <w:r w:rsidR="00B508D9">
        <w:rPr>
          <w:rFonts w:ascii="Arial" w:hAnsi="Arial" w:cs="Arial"/>
          <w:b/>
          <w:bCs/>
          <w:sz w:val="32"/>
          <w:szCs w:val="32"/>
        </w:rPr>
        <w:t xml:space="preserve">in drei </w:t>
      </w:r>
      <w:r w:rsidR="001216B9" w:rsidRPr="001216B9">
        <w:rPr>
          <w:rFonts w:ascii="Arial" w:hAnsi="Arial" w:cs="Arial"/>
          <w:b/>
          <w:bCs/>
          <w:sz w:val="32"/>
          <w:szCs w:val="32"/>
        </w:rPr>
        <w:t>unterschiedlichen Varianten</w:t>
      </w:r>
      <w:r w:rsidR="001216B9" w:rsidDel="001216B9">
        <w:rPr>
          <w:rFonts w:ascii="Arial" w:hAnsi="Arial" w:cs="Arial"/>
          <w:b/>
          <w:bCs/>
          <w:sz w:val="32"/>
          <w:szCs w:val="32"/>
        </w:rPr>
        <w:t xml:space="preserve"> </w:t>
      </w:r>
    </w:p>
    <w:p w:rsidR="005E56B2" w:rsidRPr="00B508D9" w:rsidRDefault="005E56B2" w:rsidP="005E56B2">
      <w:pPr>
        <w:jc w:val="center"/>
        <w:rPr>
          <w:rFonts w:ascii="Arial" w:hAnsi="Arial" w:cs="Arial"/>
          <w:bCs/>
        </w:rPr>
      </w:pPr>
    </w:p>
    <w:p w:rsidR="00297A5C" w:rsidRPr="00B508D9" w:rsidRDefault="00297A5C" w:rsidP="00E87622">
      <w:pPr>
        <w:rPr>
          <w:rStyle w:val="Kommentarzeichen1"/>
          <w:rFonts w:ascii="Arial" w:hAnsi="Arial" w:cs="Arial"/>
          <w:b/>
          <w:sz w:val="22"/>
          <w:szCs w:val="22"/>
        </w:rPr>
      </w:pPr>
    </w:p>
    <w:p w:rsidR="00F71362" w:rsidRDefault="00D108AC" w:rsidP="0031795B">
      <w:pPr>
        <w:spacing w:line="360" w:lineRule="auto"/>
        <w:rPr>
          <w:rFonts w:ascii="Arial" w:hAnsi="Arial" w:cs="Arial"/>
          <w:sz w:val="22"/>
          <w:szCs w:val="22"/>
        </w:rPr>
      </w:pPr>
      <w:r w:rsidRPr="0080580D">
        <w:rPr>
          <w:rStyle w:val="Kommentarzeichen1"/>
          <w:rFonts w:ascii="Arial" w:hAnsi="Arial" w:cs="Arial"/>
          <w:b/>
          <w:sz w:val="22"/>
          <w:szCs w:val="22"/>
        </w:rPr>
        <w:t xml:space="preserve">Deggendorf, </w:t>
      </w:r>
      <w:r w:rsidR="00F71362" w:rsidRPr="0080580D">
        <w:rPr>
          <w:rStyle w:val="Kommentarzeichen1"/>
          <w:rFonts w:ascii="Arial" w:hAnsi="Arial" w:cs="Arial"/>
          <w:b/>
          <w:sz w:val="22"/>
          <w:szCs w:val="22"/>
        </w:rPr>
        <w:t>Deutschland</w:t>
      </w:r>
      <w:r w:rsidR="00263845" w:rsidRPr="0080580D">
        <w:rPr>
          <w:rStyle w:val="Kommentarzeichen1"/>
          <w:rFonts w:ascii="Arial" w:hAnsi="Arial" w:cs="Arial"/>
          <w:b/>
          <w:sz w:val="22"/>
          <w:szCs w:val="22"/>
        </w:rPr>
        <w:t xml:space="preserve">, </w:t>
      </w:r>
      <w:r w:rsidR="00295C0A" w:rsidRPr="0080580D">
        <w:rPr>
          <w:rStyle w:val="Kommentarzeichen1"/>
          <w:rFonts w:ascii="Arial" w:hAnsi="Arial" w:cs="Arial"/>
          <w:b/>
          <w:sz w:val="22"/>
          <w:szCs w:val="22"/>
        </w:rPr>
        <w:t>10</w:t>
      </w:r>
      <w:r w:rsidR="00F71362" w:rsidRPr="0080580D">
        <w:rPr>
          <w:rStyle w:val="Kommentarzeichen1"/>
          <w:rFonts w:ascii="Arial" w:hAnsi="Arial" w:cs="Arial"/>
          <w:b/>
          <w:sz w:val="22"/>
          <w:szCs w:val="22"/>
        </w:rPr>
        <w:t>.</w:t>
      </w:r>
      <w:r w:rsidR="00295C0A" w:rsidRPr="0080580D">
        <w:rPr>
          <w:rStyle w:val="Kommentarzeichen1"/>
          <w:rFonts w:ascii="Arial" w:hAnsi="Arial" w:cs="Arial"/>
          <w:b/>
          <w:sz w:val="22"/>
          <w:szCs w:val="22"/>
        </w:rPr>
        <w:t xml:space="preserve"> </w:t>
      </w:r>
      <w:r w:rsidR="00295C0A" w:rsidRPr="0031795B">
        <w:rPr>
          <w:rStyle w:val="Kommentarzeichen1"/>
          <w:rFonts w:ascii="Arial" w:hAnsi="Arial" w:cs="Arial"/>
          <w:b/>
          <w:sz w:val="22"/>
          <w:szCs w:val="22"/>
        </w:rPr>
        <w:t>April</w:t>
      </w:r>
      <w:r w:rsidR="00263845" w:rsidRPr="0031795B">
        <w:rPr>
          <w:rStyle w:val="Kommentarzeichen1"/>
          <w:rFonts w:ascii="Arial" w:hAnsi="Arial" w:cs="Arial"/>
          <w:b/>
          <w:sz w:val="22"/>
          <w:szCs w:val="22"/>
        </w:rPr>
        <w:t xml:space="preserve">, </w:t>
      </w:r>
      <w:r w:rsidRPr="0031795B">
        <w:rPr>
          <w:rStyle w:val="Kommentarzeichen1"/>
          <w:rFonts w:ascii="Arial" w:hAnsi="Arial" w:cs="Arial"/>
          <w:b/>
          <w:sz w:val="22"/>
          <w:szCs w:val="22"/>
        </w:rPr>
        <w:t>201</w:t>
      </w:r>
      <w:r w:rsidR="00A63AEA" w:rsidRPr="0031795B">
        <w:rPr>
          <w:rStyle w:val="Kommentarzeichen1"/>
          <w:rFonts w:ascii="Arial" w:hAnsi="Arial" w:cs="Arial"/>
          <w:b/>
          <w:sz w:val="22"/>
          <w:szCs w:val="22"/>
        </w:rPr>
        <w:t>9</w:t>
      </w:r>
      <w:r w:rsidRPr="0031795B">
        <w:rPr>
          <w:rStyle w:val="Kommentarzeichen1"/>
          <w:rFonts w:ascii="Arial" w:hAnsi="Arial" w:cs="Arial"/>
          <w:b/>
          <w:sz w:val="22"/>
          <w:szCs w:val="22"/>
        </w:rPr>
        <w:t xml:space="preserve"> * * *</w:t>
      </w:r>
      <w:r w:rsidRPr="0031795B">
        <w:rPr>
          <w:rStyle w:val="Kommentarzeichen1"/>
          <w:rFonts w:ascii="Arial" w:hAnsi="Arial" w:cs="Arial"/>
          <w:sz w:val="22"/>
          <w:szCs w:val="22"/>
        </w:rPr>
        <w:t xml:space="preserve"> </w:t>
      </w:r>
      <w:r w:rsidR="00811DF8" w:rsidRPr="0031795B">
        <w:rPr>
          <w:rFonts w:ascii="Arial" w:hAnsi="Arial" w:cs="Arial"/>
          <w:sz w:val="22"/>
          <w:szCs w:val="22"/>
        </w:rPr>
        <w:t xml:space="preserve">congatec – </w:t>
      </w:r>
      <w:r w:rsidR="0031795B" w:rsidRPr="0031795B">
        <w:rPr>
          <w:rFonts w:ascii="Arial" w:hAnsi="Arial" w:cs="Arial"/>
          <w:sz w:val="22"/>
          <w:szCs w:val="22"/>
        </w:rPr>
        <w:t xml:space="preserve">ein führender Anbieter standardisierter und kundenspezifischer Embedded Computer Boards und Module </w:t>
      </w:r>
      <w:r w:rsidR="00811DF8" w:rsidRPr="0031795B">
        <w:rPr>
          <w:rFonts w:ascii="Arial" w:hAnsi="Arial" w:cs="Arial"/>
          <w:sz w:val="22"/>
          <w:szCs w:val="22"/>
        </w:rPr>
        <w:t xml:space="preserve">– </w:t>
      </w:r>
      <w:r w:rsidR="00F71362" w:rsidRPr="0031795B">
        <w:rPr>
          <w:rFonts w:ascii="Arial" w:hAnsi="Arial" w:cs="Arial"/>
          <w:sz w:val="22"/>
          <w:szCs w:val="22"/>
        </w:rPr>
        <w:t xml:space="preserve">zeigt auf der </w:t>
      </w:r>
      <w:r w:rsidR="00A63AEA" w:rsidRPr="0031795B">
        <w:rPr>
          <w:rFonts w:ascii="Arial" w:hAnsi="Arial" w:cs="Arial"/>
          <w:sz w:val="22"/>
          <w:szCs w:val="22"/>
        </w:rPr>
        <w:t>Japan IoT</w:t>
      </w:r>
      <w:r w:rsidR="00EF39A7" w:rsidRPr="0031795B">
        <w:rPr>
          <w:rFonts w:ascii="Arial" w:hAnsi="Arial" w:cs="Arial"/>
          <w:sz w:val="22"/>
          <w:szCs w:val="22"/>
        </w:rPr>
        <w:t>/M2M Expo</w:t>
      </w:r>
      <w:r w:rsidR="00A63AEA" w:rsidRPr="0031795B">
        <w:rPr>
          <w:rFonts w:ascii="Arial" w:hAnsi="Arial" w:cs="Arial"/>
          <w:sz w:val="22"/>
          <w:szCs w:val="22"/>
        </w:rPr>
        <w:t xml:space="preserve"> (</w:t>
      </w:r>
      <w:r w:rsidR="00F71362" w:rsidRPr="0031795B">
        <w:rPr>
          <w:rFonts w:ascii="Arial" w:hAnsi="Arial" w:cs="Arial"/>
          <w:sz w:val="22"/>
          <w:szCs w:val="22"/>
        </w:rPr>
        <w:t>Stand</w:t>
      </w:r>
      <w:r w:rsidR="001904B9" w:rsidRPr="0031795B">
        <w:rPr>
          <w:rFonts w:ascii="Arial" w:hAnsi="Arial" w:cs="Arial"/>
          <w:sz w:val="22"/>
          <w:szCs w:val="22"/>
        </w:rPr>
        <w:t xml:space="preserve"> 10-42 West Hall 2, 1F</w:t>
      </w:r>
      <w:r w:rsidR="00A63AEA" w:rsidRPr="0031795B">
        <w:rPr>
          <w:rFonts w:ascii="Arial" w:hAnsi="Arial" w:cs="Arial"/>
          <w:sz w:val="22"/>
          <w:szCs w:val="22"/>
        </w:rPr>
        <w:t>)</w:t>
      </w:r>
      <w:r w:rsidR="00F71362" w:rsidRPr="0031795B">
        <w:rPr>
          <w:rFonts w:ascii="Arial" w:hAnsi="Arial" w:cs="Arial"/>
          <w:sz w:val="22"/>
          <w:szCs w:val="22"/>
        </w:rPr>
        <w:t xml:space="preserve"> seine brandneuen Demo-Plattformen für die nächste Generation </w:t>
      </w:r>
      <w:r w:rsidR="00847DC4">
        <w:rPr>
          <w:rFonts w:ascii="Arial" w:hAnsi="Arial" w:cs="Arial"/>
          <w:sz w:val="22"/>
          <w:szCs w:val="22"/>
        </w:rPr>
        <w:t>der Künstliche Intelligenz (</w:t>
      </w:r>
      <w:r w:rsidR="00F71362" w:rsidRPr="0031795B">
        <w:rPr>
          <w:rFonts w:ascii="Arial" w:hAnsi="Arial" w:cs="Arial"/>
          <w:sz w:val="22"/>
          <w:szCs w:val="22"/>
        </w:rPr>
        <w:t>KI</w:t>
      </w:r>
      <w:r w:rsidR="00847DC4">
        <w:rPr>
          <w:rFonts w:ascii="Arial" w:hAnsi="Arial" w:cs="Arial"/>
          <w:sz w:val="22"/>
          <w:szCs w:val="22"/>
        </w:rPr>
        <w:t xml:space="preserve">) </w:t>
      </w:r>
      <w:r w:rsidR="00F71362" w:rsidRPr="0031795B">
        <w:rPr>
          <w:rFonts w:ascii="Arial" w:hAnsi="Arial" w:cs="Arial"/>
          <w:sz w:val="22"/>
          <w:szCs w:val="22"/>
        </w:rPr>
        <w:t>basierte</w:t>
      </w:r>
      <w:r w:rsidR="00847DC4">
        <w:rPr>
          <w:rFonts w:ascii="Arial" w:hAnsi="Arial" w:cs="Arial"/>
          <w:sz w:val="22"/>
          <w:szCs w:val="22"/>
        </w:rPr>
        <w:t>n</w:t>
      </w:r>
      <w:r w:rsidR="00F71362" w:rsidRPr="0031795B">
        <w:rPr>
          <w:rFonts w:ascii="Arial" w:hAnsi="Arial" w:cs="Arial"/>
          <w:sz w:val="22"/>
          <w:szCs w:val="22"/>
        </w:rPr>
        <w:t xml:space="preserve"> E</w:t>
      </w:r>
      <w:r w:rsidR="005E56B2" w:rsidRPr="0031795B">
        <w:rPr>
          <w:rFonts w:ascii="Arial" w:hAnsi="Arial" w:cs="Arial"/>
          <w:sz w:val="22"/>
          <w:szCs w:val="22"/>
        </w:rPr>
        <w:t xml:space="preserve">mbedded </w:t>
      </w:r>
      <w:r w:rsidR="00F71362" w:rsidRPr="0031795B">
        <w:rPr>
          <w:rFonts w:ascii="Arial" w:hAnsi="Arial" w:cs="Arial"/>
          <w:sz w:val="22"/>
          <w:szCs w:val="22"/>
        </w:rPr>
        <w:t>V</w:t>
      </w:r>
      <w:r w:rsidR="005E56B2" w:rsidRPr="0031795B">
        <w:rPr>
          <w:rFonts w:ascii="Arial" w:hAnsi="Arial" w:cs="Arial"/>
          <w:sz w:val="22"/>
          <w:szCs w:val="22"/>
        </w:rPr>
        <w:t xml:space="preserve">ision </w:t>
      </w:r>
      <w:r w:rsidR="00F71362" w:rsidRPr="0031795B">
        <w:rPr>
          <w:rFonts w:ascii="Arial" w:hAnsi="Arial" w:cs="Arial"/>
          <w:sz w:val="22"/>
          <w:szCs w:val="22"/>
        </w:rPr>
        <w:t>Systeme</w:t>
      </w:r>
      <w:r w:rsidR="005E56B2" w:rsidRPr="0031795B">
        <w:rPr>
          <w:rFonts w:ascii="Arial" w:hAnsi="Arial" w:cs="Arial"/>
          <w:sz w:val="22"/>
          <w:szCs w:val="22"/>
        </w:rPr>
        <w:t xml:space="preserve">. </w:t>
      </w:r>
      <w:r w:rsidR="00094530">
        <w:rPr>
          <w:rFonts w:ascii="Arial" w:hAnsi="Arial" w:cs="Arial"/>
          <w:sz w:val="22"/>
          <w:szCs w:val="22"/>
        </w:rPr>
        <w:t>U</w:t>
      </w:r>
      <w:r w:rsidR="00847DC4">
        <w:rPr>
          <w:rFonts w:ascii="Arial" w:hAnsi="Arial" w:cs="Arial"/>
          <w:sz w:val="22"/>
          <w:szCs w:val="22"/>
        </w:rPr>
        <w:t>nterschiedliche</w:t>
      </w:r>
      <w:r w:rsidR="00094530">
        <w:rPr>
          <w:rFonts w:ascii="Arial" w:hAnsi="Arial" w:cs="Arial"/>
          <w:sz w:val="22"/>
          <w:szCs w:val="22"/>
        </w:rPr>
        <w:t>n</w:t>
      </w:r>
      <w:r w:rsidR="00847DC4">
        <w:rPr>
          <w:rFonts w:ascii="Arial" w:hAnsi="Arial" w:cs="Arial"/>
          <w:sz w:val="22"/>
          <w:szCs w:val="22"/>
        </w:rPr>
        <w:t xml:space="preserve"> KI-basierte</w:t>
      </w:r>
      <w:r w:rsidR="00094530">
        <w:rPr>
          <w:rFonts w:ascii="Arial" w:hAnsi="Arial" w:cs="Arial"/>
          <w:sz w:val="22"/>
          <w:szCs w:val="22"/>
        </w:rPr>
        <w:t>n</w:t>
      </w:r>
      <w:r w:rsidR="00847DC4">
        <w:rPr>
          <w:rFonts w:ascii="Arial" w:hAnsi="Arial" w:cs="Arial"/>
          <w:sz w:val="22"/>
          <w:szCs w:val="22"/>
        </w:rPr>
        <w:t xml:space="preserve"> Embedded Vision Applikationen </w:t>
      </w:r>
      <w:r w:rsidR="006F33D1">
        <w:rPr>
          <w:rFonts w:ascii="Arial" w:hAnsi="Arial" w:cs="Arial"/>
          <w:sz w:val="22"/>
          <w:szCs w:val="22"/>
        </w:rPr>
        <w:t xml:space="preserve">bieten die </w:t>
      </w:r>
      <w:r w:rsidR="00847DC4">
        <w:rPr>
          <w:rFonts w:ascii="Arial" w:hAnsi="Arial" w:cs="Arial"/>
          <w:sz w:val="22"/>
          <w:szCs w:val="22"/>
        </w:rPr>
        <w:t>g</w:t>
      </w:r>
      <w:r w:rsidR="00F71362" w:rsidRPr="00F71362">
        <w:rPr>
          <w:rFonts w:ascii="Arial" w:hAnsi="Arial" w:cs="Arial"/>
          <w:sz w:val="22"/>
          <w:szCs w:val="22"/>
        </w:rPr>
        <w:t xml:space="preserve">emeinsam </w:t>
      </w:r>
      <w:r w:rsidR="00847DC4">
        <w:rPr>
          <w:rFonts w:ascii="Arial" w:hAnsi="Arial" w:cs="Arial"/>
          <w:sz w:val="22"/>
          <w:szCs w:val="22"/>
        </w:rPr>
        <w:t xml:space="preserve">mit </w:t>
      </w:r>
      <w:r w:rsidR="00F71362" w:rsidRPr="00F71362">
        <w:rPr>
          <w:rFonts w:ascii="Arial" w:hAnsi="Arial" w:cs="Arial"/>
          <w:sz w:val="22"/>
          <w:szCs w:val="22"/>
        </w:rPr>
        <w:t>führende</w:t>
      </w:r>
      <w:r w:rsidR="00F71362">
        <w:rPr>
          <w:rFonts w:ascii="Arial" w:hAnsi="Arial" w:cs="Arial"/>
          <w:sz w:val="22"/>
          <w:szCs w:val="22"/>
        </w:rPr>
        <w:t>n</w:t>
      </w:r>
      <w:r w:rsidR="00F71362" w:rsidRPr="00F71362">
        <w:rPr>
          <w:rFonts w:ascii="Arial" w:hAnsi="Arial" w:cs="Arial"/>
          <w:sz w:val="22"/>
          <w:szCs w:val="22"/>
        </w:rPr>
        <w:t xml:space="preserve"> Ökosystempartner</w:t>
      </w:r>
      <w:r w:rsidR="00847DC4">
        <w:rPr>
          <w:rFonts w:ascii="Arial" w:hAnsi="Arial" w:cs="Arial"/>
          <w:sz w:val="22"/>
          <w:szCs w:val="22"/>
        </w:rPr>
        <w:t>n</w:t>
      </w:r>
      <w:r w:rsidR="00F71362" w:rsidRPr="00F71362">
        <w:rPr>
          <w:rFonts w:ascii="Arial" w:hAnsi="Arial" w:cs="Arial"/>
          <w:sz w:val="22"/>
          <w:szCs w:val="22"/>
        </w:rPr>
        <w:t xml:space="preserve"> wie NXP Semiconduct</w:t>
      </w:r>
      <w:r w:rsidR="00F71362">
        <w:rPr>
          <w:rFonts w:ascii="Arial" w:hAnsi="Arial" w:cs="Arial"/>
          <w:sz w:val="22"/>
          <w:szCs w:val="22"/>
        </w:rPr>
        <w:t xml:space="preserve">ors, Intel, Basler und Real-Time Systems </w:t>
      </w:r>
      <w:r w:rsidR="00847DC4">
        <w:rPr>
          <w:rFonts w:ascii="Arial" w:hAnsi="Arial" w:cs="Arial"/>
          <w:sz w:val="22"/>
          <w:szCs w:val="22"/>
        </w:rPr>
        <w:t>entwickel</w:t>
      </w:r>
      <w:r w:rsidR="006F33D1">
        <w:rPr>
          <w:rFonts w:ascii="Arial" w:hAnsi="Arial" w:cs="Arial"/>
          <w:sz w:val="22"/>
          <w:szCs w:val="22"/>
        </w:rPr>
        <w:t>ten</w:t>
      </w:r>
      <w:r w:rsidR="00847DC4">
        <w:rPr>
          <w:rFonts w:ascii="Arial" w:hAnsi="Arial" w:cs="Arial"/>
          <w:sz w:val="22"/>
          <w:szCs w:val="22"/>
        </w:rPr>
        <w:t xml:space="preserve"> und </w:t>
      </w:r>
      <w:r w:rsidR="001216B9">
        <w:rPr>
          <w:rFonts w:ascii="Arial" w:hAnsi="Arial" w:cs="Arial"/>
          <w:sz w:val="22"/>
          <w:szCs w:val="22"/>
        </w:rPr>
        <w:t xml:space="preserve">von ihnen </w:t>
      </w:r>
      <w:r w:rsidR="00847DC4">
        <w:rPr>
          <w:rFonts w:ascii="Arial" w:hAnsi="Arial" w:cs="Arial"/>
          <w:sz w:val="22"/>
          <w:szCs w:val="22"/>
        </w:rPr>
        <w:t>zertifizier</w:t>
      </w:r>
      <w:r w:rsidR="006F33D1">
        <w:rPr>
          <w:rFonts w:ascii="Arial" w:hAnsi="Arial" w:cs="Arial"/>
          <w:sz w:val="22"/>
          <w:szCs w:val="22"/>
        </w:rPr>
        <w:t>ten</w:t>
      </w:r>
      <w:r w:rsidR="00847DC4">
        <w:rPr>
          <w:rFonts w:ascii="Arial" w:hAnsi="Arial" w:cs="Arial"/>
          <w:sz w:val="22"/>
          <w:szCs w:val="22"/>
        </w:rPr>
        <w:t xml:space="preserve"> </w:t>
      </w:r>
      <w:r w:rsidR="00F71362">
        <w:rPr>
          <w:rFonts w:ascii="Arial" w:hAnsi="Arial" w:cs="Arial"/>
          <w:sz w:val="22"/>
          <w:szCs w:val="22"/>
        </w:rPr>
        <w:t xml:space="preserve">Plattformen </w:t>
      </w:r>
      <w:r w:rsidR="00926F00">
        <w:rPr>
          <w:rFonts w:ascii="Arial" w:hAnsi="Arial" w:cs="Arial"/>
          <w:sz w:val="22"/>
          <w:szCs w:val="22"/>
        </w:rPr>
        <w:t>ein</w:t>
      </w:r>
      <w:r w:rsidR="00F71362">
        <w:rPr>
          <w:rFonts w:ascii="Arial" w:hAnsi="Arial" w:cs="Arial"/>
          <w:sz w:val="22"/>
          <w:szCs w:val="22"/>
        </w:rPr>
        <w:t xml:space="preserve"> neues </w:t>
      </w:r>
      <w:r w:rsidR="00926F00">
        <w:rPr>
          <w:rFonts w:ascii="Arial" w:hAnsi="Arial" w:cs="Arial"/>
          <w:sz w:val="22"/>
          <w:szCs w:val="22"/>
        </w:rPr>
        <w:t>Level an</w:t>
      </w:r>
      <w:r w:rsidR="00310EE5">
        <w:rPr>
          <w:rFonts w:ascii="Arial" w:hAnsi="Arial" w:cs="Arial"/>
          <w:sz w:val="22"/>
          <w:szCs w:val="22"/>
        </w:rPr>
        <w:t xml:space="preserve"> Lösungsfertigkeit</w:t>
      </w:r>
      <w:r w:rsidR="00F71362">
        <w:rPr>
          <w:rFonts w:ascii="Arial" w:hAnsi="Arial" w:cs="Arial"/>
          <w:sz w:val="22"/>
          <w:szCs w:val="22"/>
        </w:rPr>
        <w:t>. Das Ziel ist</w:t>
      </w:r>
      <w:r w:rsidR="006F33D1">
        <w:rPr>
          <w:rFonts w:ascii="Arial" w:hAnsi="Arial" w:cs="Arial"/>
          <w:sz w:val="22"/>
          <w:szCs w:val="22"/>
        </w:rPr>
        <w:t xml:space="preserve"> es, </w:t>
      </w:r>
      <w:r w:rsidR="00F71362">
        <w:rPr>
          <w:rFonts w:ascii="Arial" w:hAnsi="Arial" w:cs="Arial"/>
          <w:sz w:val="22"/>
          <w:szCs w:val="22"/>
        </w:rPr>
        <w:t xml:space="preserve">den Entwicklungsaufwand für </w:t>
      </w:r>
      <w:r w:rsidR="006F33D1">
        <w:rPr>
          <w:rFonts w:ascii="Arial" w:hAnsi="Arial" w:cs="Arial"/>
          <w:sz w:val="22"/>
          <w:szCs w:val="22"/>
        </w:rPr>
        <w:t>OEM-</w:t>
      </w:r>
      <w:r w:rsidR="00F71362">
        <w:rPr>
          <w:rFonts w:ascii="Arial" w:hAnsi="Arial" w:cs="Arial"/>
          <w:sz w:val="22"/>
          <w:szCs w:val="22"/>
        </w:rPr>
        <w:t xml:space="preserve">Kunden zu minimieren und neue Applikationen schneller </w:t>
      </w:r>
      <w:r w:rsidR="00310EE5">
        <w:rPr>
          <w:rFonts w:ascii="Arial" w:hAnsi="Arial" w:cs="Arial"/>
          <w:sz w:val="22"/>
          <w:szCs w:val="22"/>
        </w:rPr>
        <w:t>zur Marktreife zu bringen</w:t>
      </w:r>
      <w:r w:rsidR="00ED58C4">
        <w:rPr>
          <w:rFonts w:ascii="Arial" w:hAnsi="Arial" w:cs="Arial"/>
          <w:sz w:val="22"/>
          <w:szCs w:val="22"/>
        </w:rPr>
        <w:t xml:space="preserve">. Zielmärkte reichen von </w:t>
      </w:r>
      <w:r w:rsidR="006F33D1">
        <w:rPr>
          <w:rFonts w:ascii="Arial" w:hAnsi="Arial" w:cs="Arial"/>
          <w:sz w:val="22"/>
          <w:szCs w:val="22"/>
        </w:rPr>
        <w:t xml:space="preserve">Industrie-, </w:t>
      </w:r>
      <w:r w:rsidR="00111915">
        <w:rPr>
          <w:rFonts w:ascii="Arial" w:hAnsi="Arial" w:cs="Arial"/>
          <w:sz w:val="22"/>
          <w:szCs w:val="22"/>
        </w:rPr>
        <w:t xml:space="preserve">Infrastruktur- und </w:t>
      </w:r>
      <w:r w:rsidR="00ED58C4">
        <w:rPr>
          <w:rFonts w:ascii="Arial" w:hAnsi="Arial" w:cs="Arial"/>
          <w:sz w:val="22"/>
          <w:szCs w:val="22"/>
        </w:rPr>
        <w:t xml:space="preserve">Smart City- bis hin zu Logistik-, Fahrzeug- und Retail-Vision-Applikationen. </w:t>
      </w:r>
    </w:p>
    <w:p w:rsidR="00F71362" w:rsidRDefault="00F71362" w:rsidP="00F71362">
      <w:pPr>
        <w:spacing w:line="360" w:lineRule="auto"/>
        <w:rPr>
          <w:rFonts w:ascii="Arial" w:hAnsi="Arial" w:cs="Arial"/>
          <w:sz w:val="22"/>
          <w:szCs w:val="22"/>
        </w:rPr>
      </w:pPr>
    </w:p>
    <w:p w:rsidR="005E56B2" w:rsidRPr="00F65F03" w:rsidRDefault="00ED58C4" w:rsidP="0030346C">
      <w:pPr>
        <w:spacing w:line="360" w:lineRule="auto"/>
        <w:rPr>
          <w:rFonts w:ascii="Arial" w:hAnsi="Arial" w:cs="Arial"/>
          <w:sz w:val="22"/>
          <w:szCs w:val="22"/>
        </w:rPr>
      </w:pPr>
      <w:r w:rsidRPr="00ED58C4">
        <w:rPr>
          <w:rFonts w:ascii="Arial" w:hAnsi="Arial" w:cs="Arial"/>
          <w:sz w:val="22"/>
          <w:szCs w:val="22"/>
        </w:rPr>
        <w:t>“Embedded Vision</w:t>
      </w:r>
      <w:r w:rsidR="00926F00">
        <w:rPr>
          <w:rFonts w:ascii="Arial" w:hAnsi="Arial" w:cs="Arial"/>
          <w:sz w:val="22"/>
          <w:szCs w:val="22"/>
        </w:rPr>
        <w:t xml:space="preserve"> mit</w:t>
      </w:r>
      <w:r w:rsidR="00F65F03">
        <w:rPr>
          <w:rFonts w:ascii="Arial" w:hAnsi="Arial" w:cs="Arial"/>
          <w:sz w:val="22"/>
          <w:szCs w:val="22"/>
        </w:rPr>
        <w:t xml:space="preserve"> </w:t>
      </w:r>
      <w:r w:rsidRPr="00ED58C4">
        <w:rPr>
          <w:rFonts w:ascii="Arial" w:hAnsi="Arial" w:cs="Arial"/>
          <w:sz w:val="22"/>
          <w:szCs w:val="22"/>
        </w:rPr>
        <w:t>Künstliche</w:t>
      </w:r>
      <w:r w:rsidR="00926F00">
        <w:rPr>
          <w:rFonts w:ascii="Arial" w:hAnsi="Arial" w:cs="Arial"/>
          <w:sz w:val="22"/>
          <w:szCs w:val="22"/>
        </w:rPr>
        <w:t>r</w:t>
      </w:r>
      <w:r w:rsidRPr="00ED58C4">
        <w:rPr>
          <w:rFonts w:ascii="Arial" w:hAnsi="Arial" w:cs="Arial"/>
          <w:sz w:val="22"/>
          <w:szCs w:val="22"/>
        </w:rPr>
        <w:t xml:space="preserve"> Int</w:t>
      </w:r>
      <w:r>
        <w:rPr>
          <w:rFonts w:ascii="Arial" w:hAnsi="Arial" w:cs="Arial"/>
          <w:sz w:val="22"/>
          <w:szCs w:val="22"/>
        </w:rPr>
        <w:t xml:space="preserve">elligenz ist einer der wichtigsten Wachstumsmärkte </w:t>
      </w:r>
      <w:r w:rsidR="00F65F03">
        <w:rPr>
          <w:rFonts w:ascii="Arial" w:hAnsi="Arial" w:cs="Arial"/>
          <w:sz w:val="22"/>
          <w:szCs w:val="22"/>
        </w:rPr>
        <w:t>im</w:t>
      </w:r>
      <w:r w:rsidRPr="00ED58C4">
        <w:rPr>
          <w:rFonts w:ascii="Arial" w:hAnsi="Arial" w:cs="Arial"/>
          <w:sz w:val="22"/>
          <w:szCs w:val="22"/>
        </w:rPr>
        <w:t xml:space="preserve"> Embedded Computi</w:t>
      </w:r>
      <w:r>
        <w:rPr>
          <w:rFonts w:ascii="Arial" w:hAnsi="Arial" w:cs="Arial"/>
          <w:sz w:val="22"/>
          <w:szCs w:val="22"/>
        </w:rPr>
        <w:t>ng</w:t>
      </w:r>
      <w:r w:rsidR="005E56B2" w:rsidRPr="00ED58C4">
        <w:rPr>
          <w:rFonts w:ascii="Arial" w:hAnsi="Arial" w:cs="Arial"/>
          <w:sz w:val="22"/>
          <w:szCs w:val="22"/>
        </w:rPr>
        <w:t xml:space="preserve">. </w:t>
      </w:r>
      <w:r w:rsidR="00977BFE">
        <w:rPr>
          <w:rFonts w:ascii="Arial" w:hAnsi="Arial" w:cs="Arial"/>
          <w:sz w:val="22"/>
          <w:szCs w:val="22"/>
        </w:rPr>
        <w:t>Wollen Kunden</w:t>
      </w:r>
      <w:r w:rsidR="00977BFE" w:rsidRPr="00ED58C4">
        <w:rPr>
          <w:rFonts w:ascii="Arial" w:hAnsi="Arial" w:cs="Arial"/>
          <w:sz w:val="22"/>
          <w:szCs w:val="22"/>
        </w:rPr>
        <w:t xml:space="preserve"> </w:t>
      </w:r>
      <w:r w:rsidR="00977BFE">
        <w:rPr>
          <w:rFonts w:ascii="Arial" w:hAnsi="Arial" w:cs="Arial"/>
          <w:sz w:val="22"/>
          <w:szCs w:val="22"/>
        </w:rPr>
        <w:t>unterschiedlichster</w:t>
      </w:r>
      <w:r w:rsidR="00977BFE" w:rsidRPr="00ED58C4">
        <w:rPr>
          <w:rFonts w:ascii="Arial" w:hAnsi="Arial" w:cs="Arial"/>
          <w:sz w:val="22"/>
          <w:szCs w:val="22"/>
        </w:rPr>
        <w:t xml:space="preserve"> </w:t>
      </w:r>
      <w:r w:rsidR="00977BFE">
        <w:rPr>
          <w:rFonts w:ascii="Arial" w:hAnsi="Arial" w:cs="Arial"/>
          <w:sz w:val="22"/>
          <w:szCs w:val="22"/>
        </w:rPr>
        <w:t>Branchen</w:t>
      </w:r>
      <w:r w:rsidR="00977BFE" w:rsidRPr="00ED58C4">
        <w:rPr>
          <w:rFonts w:ascii="Arial" w:hAnsi="Arial" w:cs="Arial"/>
          <w:sz w:val="22"/>
          <w:szCs w:val="22"/>
        </w:rPr>
        <w:t xml:space="preserve"> </w:t>
      </w:r>
      <w:r w:rsidR="00977BFE">
        <w:rPr>
          <w:rFonts w:ascii="Arial" w:hAnsi="Arial" w:cs="Arial"/>
          <w:sz w:val="22"/>
          <w:szCs w:val="22"/>
        </w:rPr>
        <w:t xml:space="preserve">die </w:t>
      </w:r>
      <w:r w:rsidR="00977BFE" w:rsidRPr="00ED58C4">
        <w:rPr>
          <w:rFonts w:ascii="Arial" w:hAnsi="Arial" w:cs="Arial"/>
          <w:sz w:val="22"/>
          <w:szCs w:val="22"/>
        </w:rPr>
        <w:lastRenderedPageBreak/>
        <w:t xml:space="preserve">Echtzeitsteuerung </w:t>
      </w:r>
      <w:r w:rsidR="00977BFE">
        <w:rPr>
          <w:rFonts w:ascii="Arial" w:hAnsi="Arial" w:cs="Arial"/>
          <w:sz w:val="22"/>
          <w:szCs w:val="22"/>
        </w:rPr>
        <w:t>zusammen mit</w:t>
      </w:r>
      <w:r w:rsidR="00977BFE" w:rsidRPr="00ED58C4">
        <w:rPr>
          <w:rFonts w:ascii="Arial" w:hAnsi="Arial" w:cs="Arial"/>
          <w:sz w:val="22"/>
          <w:szCs w:val="22"/>
        </w:rPr>
        <w:t xml:space="preserve"> intelligente</w:t>
      </w:r>
      <w:r w:rsidR="00977BFE">
        <w:rPr>
          <w:rFonts w:ascii="Arial" w:hAnsi="Arial" w:cs="Arial"/>
          <w:sz w:val="22"/>
          <w:szCs w:val="22"/>
        </w:rPr>
        <w:t>r</w:t>
      </w:r>
      <w:r w:rsidR="00977BFE" w:rsidRPr="00ED58C4">
        <w:rPr>
          <w:rFonts w:ascii="Arial" w:hAnsi="Arial" w:cs="Arial"/>
          <w:sz w:val="22"/>
          <w:szCs w:val="22"/>
        </w:rPr>
        <w:t xml:space="preserve"> Kameraanalytik auf einer einzigen Plattform konsolidieren</w:t>
      </w:r>
      <w:r w:rsidR="00977BFE">
        <w:rPr>
          <w:rFonts w:ascii="Arial" w:hAnsi="Arial" w:cs="Arial"/>
          <w:sz w:val="22"/>
          <w:szCs w:val="22"/>
        </w:rPr>
        <w:t>, müssen</w:t>
      </w:r>
      <w:r w:rsidR="00977BFE" w:rsidRPr="00ED58C4">
        <w:rPr>
          <w:rFonts w:ascii="Arial" w:hAnsi="Arial" w:cs="Arial"/>
          <w:sz w:val="22"/>
          <w:szCs w:val="22"/>
        </w:rPr>
        <w:t xml:space="preserve"> </w:t>
      </w:r>
      <w:r w:rsidR="00977BFE">
        <w:rPr>
          <w:rFonts w:ascii="Arial" w:hAnsi="Arial" w:cs="Arial"/>
          <w:sz w:val="22"/>
          <w:szCs w:val="22"/>
        </w:rPr>
        <w:t>sie</w:t>
      </w:r>
      <w:r w:rsidR="00977BFE" w:rsidRPr="00ED58C4">
        <w:rPr>
          <w:rFonts w:ascii="Arial" w:hAnsi="Arial" w:cs="Arial"/>
          <w:sz w:val="22"/>
          <w:szCs w:val="22"/>
        </w:rPr>
        <w:t xml:space="preserve"> </w:t>
      </w:r>
      <w:r w:rsidR="00977BFE">
        <w:rPr>
          <w:rFonts w:ascii="Arial" w:hAnsi="Arial" w:cs="Arial"/>
          <w:sz w:val="22"/>
          <w:szCs w:val="22"/>
        </w:rPr>
        <w:t xml:space="preserve">sowohl </w:t>
      </w:r>
      <w:r w:rsidRPr="00ED58C4">
        <w:rPr>
          <w:rFonts w:ascii="Arial" w:hAnsi="Arial" w:cs="Arial"/>
          <w:sz w:val="22"/>
          <w:szCs w:val="22"/>
        </w:rPr>
        <w:t xml:space="preserve">KI- und Deep-Learning-Technologien </w:t>
      </w:r>
      <w:r w:rsidR="00094530">
        <w:rPr>
          <w:rFonts w:ascii="Arial" w:hAnsi="Arial" w:cs="Arial"/>
          <w:sz w:val="22"/>
          <w:szCs w:val="22"/>
        </w:rPr>
        <w:t>als auch</w:t>
      </w:r>
      <w:r w:rsidR="00977BFE">
        <w:rPr>
          <w:rFonts w:ascii="Arial" w:hAnsi="Arial" w:cs="Arial"/>
          <w:sz w:val="22"/>
          <w:szCs w:val="22"/>
        </w:rPr>
        <w:t xml:space="preserve"> </w:t>
      </w:r>
      <w:r w:rsidRPr="00ED58C4">
        <w:rPr>
          <w:rFonts w:ascii="Arial" w:hAnsi="Arial" w:cs="Arial"/>
          <w:sz w:val="22"/>
          <w:szCs w:val="22"/>
        </w:rPr>
        <w:t xml:space="preserve">Kameratechnologien wie MIPI </w:t>
      </w:r>
      <w:r>
        <w:rPr>
          <w:rFonts w:ascii="Arial" w:hAnsi="Arial" w:cs="Arial"/>
          <w:sz w:val="22"/>
          <w:szCs w:val="22"/>
        </w:rPr>
        <w:t xml:space="preserve">sowie </w:t>
      </w:r>
      <w:r w:rsidRPr="00ED58C4">
        <w:rPr>
          <w:rFonts w:ascii="Arial" w:hAnsi="Arial" w:cs="Arial"/>
          <w:sz w:val="22"/>
          <w:szCs w:val="22"/>
        </w:rPr>
        <w:t>Echtzeit-Hypervisor-Technologien integrieren</w:t>
      </w:r>
      <w:r>
        <w:rPr>
          <w:rFonts w:ascii="Arial" w:hAnsi="Arial" w:cs="Arial"/>
          <w:sz w:val="22"/>
          <w:szCs w:val="22"/>
        </w:rPr>
        <w:t xml:space="preserve">,“ erklärt Martin Danzer, </w:t>
      </w:r>
      <w:r w:rsidRPr="00ED58C4">
        <w:rPr>
          <w:rFonts w:ascii="Arial" w:hAnsi="Arial" w:cs="Arial"/>
          <w:sz w:val="22"/>
          <w:szCs w:val="22"/>
        </w:rPr>
        <w:t>Director Product Management bei congatec.</w:t>
      </w:r>
      <w:r>
        <w:rPr>
          <w:rFonts w:ascii="Arial" w:hAnsi="Arial" w:cs="Arial"/>
          <w:sz w:val="22"/>
          <w:szCs w:val="22"/>
        </w:rPr>
        <w:t xml:space="preserve"> „</w:t>
      </w:r>
      <w:r w:rsidR="00977BFE">
        <w:rPr>
          <w:rFonts w:ascii="Arial" w:hAnsi="Arial" w:cs="Arial"/>
          <w:sz w:val="22"/>
          <w:szCs w:val="22"/>
        </w:rPr>
        <w:t xml:space="preserve">Zusammen mit unseren Partnern bieten wir all diese Expertise in umfassenden lösungsfertigen Paketen an, was </w:t>
      </w:r>
      <w:r>
        <w:rPr>
          <w:rFonts w:ascii="Arial" w:hAnsi="Arial" w:cs="Arial"/>
          <w:sz w:val="22"/>
          <w:szCs w:val="22"/>
        </w:rPr>
        <w:t xml:space="preserve">den Einsatz unserer Embedded Computer Technologien </w:t>
      </w:r>
      <w:r w:rsidR="00977BFE">
        <w:rPr>
          <w:rFonts w:ascii="Arial" w:hAnsi="Arial" w:cs="Arial"/>
          <w:sz w:val="22"/>
          <w:szCs w:val="22"/>
        </w:rPr>
        <w:t>deutlich erleichtert</w:t>
      </w:r>
      <w:r>
        <w:rPr>
          <w:rFonts w:ascii="Arial" w:hAnsi="Arial" w:cs="Arial"/>
          <w:sz w:val="22"/>
          <w:szCs w:val="22"/>
        </w:rPr>
        <w:t xml:space="preserve">. </w:t>
      </w:r>
      <w:r w:rsidR="0030346C">
        <w:rPr>
          <w:rFonts w:ascii="Arial" w:hAnsi="Arial" w:cs="Arial"/>
          <w:sz w:val="22"/>
          <w:szCs w:val="22"/>
        </w:rPr>
        <w:t xml:space="preserve">Unsere neuen Demo-Plattformen bieten ein bisher nicht erreichtes </w:t>
      </w:r>
      <w:r w:rsidR="00DF42DD">
        <w:rPr>
          <w:rFonts w:ascii="Arial" w:hAnsi="Arial" w:cs="Arial"/>
          <w:sz w:val="22"/>
          <w:szCs w:val="22"/>
        </w:rPr>
        <w:t>Maß</w:t>
      </w:r>
      <w:r w:rsidR="0030346C">
        <w:rPr>
          <w:rFonts w:ascii="Arial" w:hAnsi="Arial" w:cs="Arial"/>
          <w:sz w:val="22"/>
          <w:szCs w:val="22"/>
        </w:rPr>
        <w:t xml:space="preserve"> </w:t>
      </w:r>
      <w:r w:rsidR="00DF42DD">
        <w:rPr>
          <w:rFonts w:ascii="Arial" w:hAnsi="Arial" w:cs="Arial"/>
          <w:sz w:val="22"/>
          <w:szCs w:val="22"/>
        </w:rPr>
        <w:t xml:space="preserve">an </w:t>
      </w:r>
      <w:r w:rsidR="0030346C">
        <w:rPr>
          <w:rFonts w:ascii="Arial" w:hAnsi="Arial" w:cs="Arial"/>
          <w:sz w:val="22"/>
          <w:szCs w:val="22"/>
        </w:rPr>
        <w:t xml:space="preserve">Lösungsfertigkeit, wie sich jeder auf der Japan </w:t>
      </w:r>
      <w:r w:rsidR="0030346C" w:rsidRPr="0030346C">
        <w:rPr>
          <w:rFonts w:ascii="Arial" w:hAnsi="Arial" w:cs="Arial"/>
          <w:sz w:val="22"/>
          <w:szCs w:val="22"/>
        </w:rPr>
        <w:t>IoT/M2M Expo</w:t>
      </w:r>
      <w:r w:rsidR="0030346C">
        <w:rPr>
          <w:rFonts w:ascii="Arial" w:hAnsi="Arial" w:cs="Arial"/>
          <w:sz w:val="22"/>
          <w:szCs w:val="22"/>
        </w:rPr>
        <w:t xml:space="preserve"> überzeugen kann. </w:t>
      </w:r>
      <w:r w:rsidR="00094530">
        <w:rPr>
          <w:rFonts w:ascii="Arial" w:hAnsi="Arial" w:cs="Arial"/>
          <w:sz w:val="22"/>
          <w:szCs w:val="22"/>
        </w:rPr>
        <w:t xml:space="preserve">Diese größere Lösungsfertigkeit ist </w:t>
      </w:r>
      <w:r w:rsidR="0030346C">
        <w:rPr>
          <w:rFonts w:ascii="Arial" w:hAnsi="Arial" w:cs="Arial"/>
          <w:sz w:val="22"/>
          <w:szCs w:val="22"/>
        </w:rPr>
        <w:t xml:space="preserve">das Ergebnis der intensivierten Kooperation mit den </w:t>
      </w:r>
      <w:r w:rsidR="00977BFE">
        <w:rPr>
          <w:rFonts w:ascii="Arial" w:hAnsi="Arial" w:cs="Arial"/>
          <w:sz w:val="22"/>
          <w:szCs w:val="22"/>
        </w:rPr>
        <w:t xml:space="preserve">Ökosystempartnern von </w:t>
      </w:r>
      <w:r w:rsidR="0030346C">
        <w:rPr>
          <w:rFonts w:ascii="Arial" w:hAnsi="Arial" w:cs="Arial"/>
          <w:sz w:val="22"/>
          <w:szCs w:val="22"/>
        </w:rPr>
        <w:t>congatec</w:t>
      </w:r>
      <w:r w:rsidR="00977BFE">
        <w:rPr>
          <w:rFonts w:ascii="Arial" w:hAnsi="Arial" w:cs="Arial"/>
          <w:sz w:val="22"/>
          <w:szCs w:val="22"/>
        </w:rPr>
        <w:t>,</w:t>
      </w:r>
      <w:r w:rsidR="0030346C">
        <w:rPr>
          <w:rFonts w:ascii="Arial" w:hAnsi="Arial" w:cs="Arial"/>
          <w:sz w:val="22"/>
          <w:szCs w:val="22"/>
        </w:rPr>
        <w:t xml:space="preserve"> Basler und Real-Time Systems</w:t>
      </w:r>
      <w:r w:rsidR="00977BFE">
        <w:rPr>
          <w:rFonts w:ascii="Arial" w:hAnsi="Arial" w:cs="Arial"/>
          <w:sz w:val="22"/>
          <w:szCs w:val="22"/>
        </w:rPr>
        <w:t>,</w:t>
      </w:r>
      <w:r w:rsidR="0030346C">
        <w:rPr>
          <w:rFonts w:ascii="Arial" w:hAnsi="Arial" w:cs="Arial"/>
          <w:sz w:val="22"/>
          <w:szCs w:val="22"/>
        </w:rPr>
        <w:t xml:space="preserve"> sowie den Chiphers</w:t>
      </w:r>
      <w:r w:rsidR="00F65F03">
        <w:rPr>
          <w:rFonts w:ascii="Arial" w:hAnsi="Arial" w:cs="Arial"/>
          <w:sz w:val="22"/>
          <w:szCs w:val="22"/>
        </w:rPr>
        <w:t>te</w:t>
      </w:r>
      <w:r w:rsidR="0030346C">
        <w:rPr>
          <w:rFonts w:ascii="Arial" w:hAnsi="Arial" w:cs="Arial"/>
          <w:sz w:val="22"/>
          <w:szCs w:val="22"/>
        </w:rPr>
        <w:t>llern NXP und Intel.“</w:t>
      </w:r>
    </w:p>
    <w:p w:rsidR="00F5090D" w:rsidRPr="00F65F03" w:rsidRDefault="00F5090D" w:rsidP="003B0F26">
      <w:pPr>
        <w:spacing w:line="360" w:lineRule="auto"/>
        <w:rPr>
          <w:rFonts w:ascii="Arial" w:hAnsi="Arial" w:cs="Arial"/>
          <w:sz w:val="22"/>
          <w:szCs w:val="22"/>
        </w:rPr>
      </w:pPr>
    </w:p>
    <w:p w:rsidR="00F5090D" w:rsidRDefault="00F5090D" w:rsidP="00F5090D">
      <w:pPr>
        <w:spacing w:line="360" w:lineRule="auto"/>
        <w:rPr>
          <w:rFonts w:ascii="Arial" w:hAnsi="Arial" w:cs="Arial"/>
          <w:sz w:val="22"/>
          <w:szCs w:val="22"/>
          <w:lang w:val="en-US"/>
        </w:rPr>
      </w:pPr>
      <w:r>
        <w:rPr>
          <w:rFonts w:ascii="Arial" w:hAnsi="Arial" w:cs="Arial"/>
          <w:b/>
          <w:sz w:val="22"/>
          <w:szCs w:val="22"/>
          <w:lang w:val="en-US"/>
        </w:rPr>
        <w:t xml:space="preserve">Embedded </w:t>
      </w:r>
      <w:r w:rsidR="0030346C">
        <w:rPr>
          <w:rFonts w:ascii="Arial" w:hAnsi="Arial" w:cs="Arial"/>
          <w:b/>
          <w:sz w:val="22"/>
          <w:szCs w:val="22"/>
          <w:lang w:val="en-US"/>
        </w:rPr>
        <w:t>V</w:t>
      </w:r>
      <w:r>
        <w:rPr>
          <w:rFonts w:ascii="Arial" w:hAnsi="Arial" w:cs="Arial"/>
          <w:b/>
          <w:sz w:val="22"/>
          <w:szCs w:val="22"/>
          <w:lang w:val="en-US"/>
        </w:rPr>
        <w:t>ision</w:t>
      </w:r>
      <w:r w:rsidRPr="007E4276">
        <w:rPr>
          <w:rFonts w:ascii="Arial" w:hAnsi="Arial" w:cs="Arial"/>
          <w:b/>
          <w:sz w:val="22"/>
          <w:szCs w:val="22"/>
          <w:lang w:val="en-US"/>
        </w:rPr>
        <w:t xml:space="preserve"> </w:t>
      </w:r>
      <w:r w:rsidR="0030346C">
        <w:rPr>
          <w:rFonts w:ascii="Arial" w:hAnsi="Arial" w:cs="Arial"/>
          <w:b/>
          <w:sz w:val="22"/>
          <w:szCs w:val="22"/>
          <w:lang w:val="en-US"/>
        </w:rPr>
        <w:t>C</w:t>
      </w:r>
      <w:r>
        <w:rPr>
          <w:rFonts w:ascii="Arial" w:hAnsi="Arial" w:cs="Arial"/>
          <w:b/>
          <w:sz w:val="22"/>
          <w:szCs w:val="22"/>
          <w:lang w:val="en-US"/>
        </w:rPr>
        <w:t xml:space="preserve">omputing </w:t>
      </w:r>
      <w:r w:rsidR="0030346C">
        <w:rPr>
          <w:rFonts w:ascii="Arial" w:hAnsi="Arial" w:cs="Arial"/>
          <w:b/>
          <w:sz w:val="22"/>
          <w:szCs w:val="22"/>
          <w:lang w:val="en-US"/>
        </w:rPr>
        <w:t xml:space="preserve">für </w:t>
      </w:r>
      <w:proofErr w:type="spellStart"/>
      <w:r w:rsidR="0030346C">
        <w:rPr>
          <w:rFonts w:ascii="Arial" w:hAnsi="Arial" w:cs="Arial"/>
          <w:b/>
          <w:sz w:val="22"/>
          <w:szCs w:val="22"/>
          <w:lang w:val="en-US"/>
        </w:rPr>
        <w:t>Echtzeit</w:t>
      </w:r>
      <w:proofErr w:type="spellEnd"/>
      <w:r w:rsidR="0030346C">
        <w:rPr>
          <w:rFonts w:ascii="Arial" w:hAnsi="Arial" w:cs="Arial"/>
          <w:b/>
          <w:sz w:val="22"/>
          <w:szCs w:val="22"/>
          <w:lang w:val="en-US"/>
        </w:rPr>
        <w:t>-R</w:t>
      </w:r>
      <w:r>
        <w:rPr>
          <w:rFonts w:ascii="Arial" w:hAnsi="Arial" w:cs="Arial"/>
          <w:b/>
          <w:sz w:val="22"/>
          <w:szCs w:val="22"/>
          <w:lang w:val="en-US"/>
        </w:rPr>
        <w:t>obotics</w:t>
      </w:r>
    </w:p>
    <w:p w:rsidR="00261B54" w:rsidRPr="00261B54" w:rsidRDefault="00DF1DD1" w:rsidP="00261B54">
      <w:pPr>
        <w:spacing w:line="360" w:lineRule="auto"/>
        <w:rPr>
          <w:rFonts w:ascii="Arial" w:hAnsi="Arial" w:cs="Arial"/>
          <w:sz w:val="22"/>
          <w:szCs w:val="22"/>
        </w:rPr>
      </w:pPr>
      <w:r w:rsidRPr="00DF1DD1">
        <w:rPr>
          <w:rFonts w:ascii="Arial" w:hAnsi="Arial" w:cs="Arial"/>
          <w:sz w:val="22"/>
          <w:szCs w:val="22"/>
        </w:rPr>
        <w:t>Das D</w:t>
      </w:r>
      <w:r w:rsidR="008F06A4" w:rsidRPr="00DF1DD1">
        <w:rPr>
          <w:rFonts w:ascii="Arial" w:hAnsi="Arial" w:cs="Arial"/>
          <w:sz w:val="22"/>
          <w:szCs w:val="22"/>
        </w:rPr>
        <w:t>emo</w:t>
      </w:r>
      <w:r w:rsidRPr="00DF1DD1">
        <w:rPr>
          <w:rFonts w:ascii="Arial" w:hAnsi="Arial" w:cs="Arial"/>
          <w:sz w:val="22"/>
          <w:szCs w:val="22"/>
        </w:rPr>
        <w:t>s</w:t>
      </w:r>
      <w:r w:rsidR="008F06A4" w:rsidRPr="00DF1DD1">
        <w:rPr>
          <w:rFonts w:ascii="Arial" w:hAnsi="Arial" w:cs="Arial"/>
          <w:sz w:val="22"/>
          <w:szCs w:val="22"/>
        </w:rPr>
        <w:t>ystem</w:t>
      </w:r>
      <w:r w:rsidRPr="00DF1DD1">
        <w:rPr>
          <w:rFonts w:ascii="Arial" w:hAnsi="Arial" w:cs="Arial"/>
          <w:sz w:val="22"/>
          <w:szCs w:val="22"/>
        </w:rPr>
        <w:t xml:space="preserve">, das </w:t>
      </w:r>
      <w:r w:rsidR="00B622AD" w:rsidRPr="00DF1DD1">
        <w:rPr>
          <w:rFonts w:ascii="Arial" w:hAnsi="Arial" w:cs="Arial"/>
          <w:sz w:val="22"/>
          <w:szCs w:val="22"/>
        </w:rPr>
        <w:t xml:space="preserve">congatec </w:t>
      </w:r>
      <w:r w:rsidRPr="00DF1DD1">
        <w:rPr>
          <w:rFonts w:ascii="Arial" w:hAnsi="Arial" w:cs="Arial"/>
          <w:sz w:val="22"/>
          <w:szCs w:val="22"/>
        </w:rPr>
        <w:t xml:space="preserve">zusammen mit </w:t>
      </w:r>
      <w:r w:rsidR="008F06A4" w:rsidRPr="00DF1DD1">
        <w:rPr>
          <w:rFonts w:ascii="Arial" w:hAnsi="Arial" w:cs="Arial"/>
          <w:sz w:val="22"/>
          <w:szCs w:val="22"/>
        </w:rPr>
        <w:t>Intel</w:t>
      </w:r>
      <w:r w:rsidR="00C81671" w:rsidRPr="00DF42DD">
        <w:rPr>
          <w:rFonts w:ascii="Arial" w:hAnsi="Arial" w:cs="Arial"/>
          <w:sz w:val="22"/>
          <w:szCs w:val="22"/>
          <w:vertAlign w:val="superscript"/>
        </w:rPr>
        <w:t>®</w:t>
      </w:r>
      <w:r w:rsidR="008F06A4" w:rsidRPr="00DF1DD1">
        <w:rPr>
          <w:rFonts w:ascii="Arial" w:hAnsi="Arial" w:cs="Arial"/>
          <w:sz w:val="22"/>
          <w:szCs w:val="22"/>
        </w:rPr>
        <w:t xml:space="preserve"> </w:t>
      </w:r>
      <w:r w:rsidRPr="00DF1DD1">
        <w:rPr>
          <w:rFonts w:ascii="Arial" w:hAnsi="Arial" w:cs="Arial"/>
          <w:sz w:val="22"/>
          <w:szCs w:val="22"/>
        </w:rPr>
        <w:t>u</w:t>
      </w:r>
      <w:r w:rsidR="008F06A4" w:rsidRPr="00DF1DD1">
        <w:rPr>
          <w:rFonts w:ascii="Arial" w:hAnsi="Arial" w:cs="Arial"/>
          <w:sz w:val="22"/>
          <w:szCs w:val="22"/>
        </w:rPr>
        <w:t xml:space="preserve">nd Real-Time Systems </w:t>
      </w:r>
      <w:r w:rsidRPr="00DF1DD1">
        <w:rPr>
          <w:rFonts w:ascii="Arial" w:hAnsi="Arial" w:cs="Arial"/>
          <w:sz w:val="22"/>
          <w:szCs w:val="22"/>
        </w:rPr>
        <w:t xml:space="preserve">entwickelt hat, </w:t>
      </w:r>
      <w:r w:rsidR="00094530">
        <w:rPr>
          <w:rFonts w:ascii="Arial" w:hAnsi="Arial" w:cs="Arial"/>
          <w:sz w:val="22"/>
          <w:szCs w:val="22"/>
        </w:rPr>
        <w:t>adressiert</w:t>
      </w:r>
      <w:r w:rsidR="00977BFE">
        <w:rPr>
          <w:rFonts w:ascii="Arial" w:hAnsi="Arial" w:cs="Arial"/>
          <w:sz w:val="22"/>
          <w:szCs w:val="22"/>
        </w:rPr>
        <w:t xml:space="preserve"> </w:t>
      </w:r>
      <w:r w:rsidRPr="00DF1DD1">
        <w:rPr>
          <w:rFonts w:ascii="Arial" w:hAnsi="Arial" w:cs="Arial"/>
          <w:sz w:val="22"/>
          <w:szCs w:val="22"/>
        </w:rPr>
        <w:t xml:space="preserve">die </w:t>
      </w:r>
      <w:r>
        <w:rPr>
          <w:rFonts w:ascii="Arial" w:hAnsi="Arial" w:cs="Arial"/>
          <w:sz w:val="22"/>
          <w:szCs w:val="22"/>
        </w:rPr>
        <w:t xml:space="preserve">nächste </w:t>
      </w:r>
      <w:r w:rsidRPr="00DF1DD1">
        <w:rPr>
          <w:rFonts w:ascii="Arial" w:hAnsi="Arial" w:cs="Arial"/>
          <w:sz w:val="22"/>
          <w:szCs w:val="22"/>
        </w:rPr>
        <w:t>Generation Vision-basierter kollaborativer Roboter, Automatisierungssteuerungen und autonome Fahrzeuge, die mehrere Tasks parallel bewältigen müssen – einschließlich Situational Awareness mittels Deep-Learning basierter KI-Algorithmen.</w:t>
      </w:r>
      <w:r w:rsidR="00261B54">
        <w:rPr>
          <w:rFonts w:ascii="Arial" w:hAnsi="Arial" w:cs="Arial"/>
          <w:sz w:val="22"/>
          <w:szCs w:val="22"/>
        </w:rPr>
        <w:t xml:space="preserve"> Die lösungsfertige Plattform basiert auf einem </w:t>
      </w:r>
      <w:r w:rsidR="00261B54" w:rsidRPr="00261B54">
        <w:rPr>
          <w:rFonts w:ascii="Arial" w:hAnsi="Arial" w:cs="Arial"/>
          <w:sz w:val="22"/>
          <w:szCs w:val="22"/>
        </w:rPr>
        <w:t xml:space="preserve">COM Express Type 6 </w:t>
      </w:r>
      <w:r w:rsidR="00261B54">
        <w:rPr>
          <w:rFonts w:ascii="Arial" w:hAnsi="Arial" w:cs="Arial"/>
          <w:sz w:val="22"/>
          <w:szCs w:val="22"/>
        </w:rPr>
        <w:t>M</w:t>
      </w:r>
      <w:r w:rsidR="00261B54" w:rsidRPr="00261B54">
        <w:rPr>
          <w:rFonts w:ascii="Arial" w:hAnsi="Arial" w:cs="Arial"/>
          <w:sz w:val="22"/>
          <w:szCs w:val="22"/>
        </w:rPr>
        <w:t xml:space="preserve">odul </w:t>
      </w:r>
      <w:r w:rsidR="00261B54">
        <w:rPr>
          <w:rFonts w:ascii="Arial" w:hAnsi="Arial" w:cs="Arial"/>
          <w:sz w:val="22"/>
          <w:szCs w:val="22"/>
        </w:rPr>
        <w:t xml:space="preserve">mit </w:t>
      </w:r>
      <w:r w:rsidR="00261B54" w:rsidRPr="00261B54">
        <w:rPr>
          <w:rFonts w:ascii="Arial" w:hAnsi="Arial" w:cs="Arial"/>
          <w:sz w:val="22"/>
          <w:szCs w:val="22"/>
        </w:rPr>
        <w:t>Intel</w:t>
      </w:r>
      <w:r w:rsidR="00DF42DD" w:rsidRPr="00DF42DD">
        <w:rPr>
          <w:rFonts w:ascii="Arial" w:hAnsi="Arial" w:cs="Arial"/>
          <w:sz w:val="22"/>
          <w:szCs w:val="22"/>
          <w:vertAlign w:val="superscript"/>
        </w:rPr>
        <w:t>®</w:t>
      </w:r>
      <w:r w:rsidR="00261B54" w:rsidRPr="00261B54">
        <w:rPr>
          <w:rFonts w:ascii="Arial" w:hAnsi="Arial" w:cs="Arial"/>
          <w:sz w:val="22"/>
          <w:szCs w:val="22"/>
        </w:rPr>
        <w:t xml:space="preserve"> Xeon® E2 </w:t>
      </w:r>
      <w:r w:rsidR="00261B54">
        <w:rPr>
          <w:rFonts w:ascii="Arial" w:hAnsi="Arial" w:cs="Arial"/>
          <w:sz w:val="22"/>
          <w:szCs w:val="22"/>
        </w:rPr>
        <w:t>P</w:t>
      </w:r>
      <w:r w:rsidR="00261B54" w:rsidRPr="00261B54">
        <w:rPr>
          <w:rFonts w:ascii="Arial" w:hAnsi="Arial" w:cs="Arial"/>
          <w:sz w:val="22"/>
          <w:szCs w:val="22"/>
        </w:rPr>
        <w:t>ro</w:t>
      </w:r>
      <w:r w:rsidR="00261B54">
        <w:rPr>
          <w:rFonts w:ascii="Arial" w:hAnsi="Arial" w:cs="Arial"/>
          <w:sz w:val="22"/>
          <w:szCs w:val="22"/>
        </w:rPr>
        <w:t>z</w:t>
      </w:r>
      <w:r w:rsidR="00261B54" w:rsidRPr="00261B54">
        <w:rPr>
          <w:rFonts w:ascii="Arial" w:hAnsi="Arial" w:cs="Arial"/>
          <w:sz w:val="22"/>
          <w:szCs w:val="22"/>
        </w:rPr>
        <w:t>essor</w:t>
      </w:r>
      <w:r w:rsidR="00261B54">
        <w:rPr>
          <w:rFonts w:ascii="Arial" w:hAnsi="Arial" w:cs="Arial"/>
          <w:sz w:val="22"/>
          <w:szCs w:val="22"/>
        </w:rPr>
        <w:t xml:space="preserve"> </w:t>
      </w:r>
      <w:r w:rsidR="00977BFE">
        <w:rPr>
          <w:rFonts w:ascii="Arial" w:hAnsi="Arial" w:cs="Arial"/>
          <w:sz w:val="22"/>
          <w:szCs w:val="22"/>
        </w:rPr>
        <w:t xml:space="preserve">und </w:t>
      </w:r>
      <w:r w:rsidR="00261B54" w:rsidRPr="00261B54">
        <w:rPr>
          <w:rFonts w:ascii="Arial" w:hAnsi="Arial" w:cs="Arial"/>
          <w:sz w:val="22"/>
          <w:szCs w:val="22"/>
        </w:rPr>
        <w:t>integriert drei vorkonfigurierte virtuelle Maschinen.</w:t>
      </w:r>
      <w:r w:rsidR="00261B54">
        <w:rPr>
          <w:rFonts w:ascii="Arial" w:hAnsi="Arial" w:cs="Arial"/>
          <w:sz w:val="22"/>
          <w:szCs w:val="22"/>
        </w:rPr>
        <w:t xml:space="preserve"> </w:t>
      </w:r>
      <w:r w:rsidR="00977BFE">
        <w:rPr>
          <w:rFonts w:ascii="Arial" w:hAnsi="Arial" w:cs="Arial"/>
          <w:sz w:val="22"/>
          <w:szCs w:val="22"/>
        </w:rPr>
        <w:t>Eine</w:t>
      </w:r>
      <w:r w:rsidR="00261B54" w:rsidRPr="00261B54">
        <w:rPr>
          <w:rFonts w:ascii="Arial" w:hAnsi="Arial" w:cs="Arial"/>
          <w:sz w:val="22"/>
          <w:szCs w:val="22"/>
        </w:rPr>
        <w:t xml:space="preserve"> betreibt eine Basler Vision-Kamera, bei der die Vision basierte Objekterkennung unter Linux über die Intel</w:t>
      </w:r>
      <w:r w:rsidR="00DF42DD" w:rsidRPr="00DF42DD">
        <w:rPr>
          <w:rFonts w:ascii="Arial" w:hAnsi="Arial" w:cs="Arial"/>
          <w:sz w:val="22"/>
          <w:szCs w:val="22"/>
          <w:vertAlign w:val="superscript"/>
        </w:rPr>
        <w:t>®</w:t>
      </w:r>
      <w:r w:rsidR="00261B54" w:rsidRPr="00261B54">
        <w:rPr>
          <w:rFonts w:ascii="Arial" w:hAnsi="Arial" w:cs="Arial"/>
          <w:sz w:val="22"/>
          <w:szCs w:val="22"/>
        </w:rPr>
        <w:t> </w:t>
      </w:r>
      <w:proofErr w:type="spellStart"/>
      <w:r w:rsidR="00261B54" w:rsidRPr="00261B54">
        <w:rPr>
          <w:rFonts w:ascii="Arial" w:hAnsi="Arial" w:cs="Arial"/>
          <w:sz w:val="22"/>
          <w:szCs w:val="22"/>
        </w:rPr>
        <w:t>OpenVino</w:t>
      </w:r>
      <w:proofErr w:type="spellEnd"/>
      <w:r w:rsidR="004A25CC" w:rsidRPr="00DF42DD">
        <w:rPr>
          <w:rFonts w:ascii="Arial" w:hAnsi="Arial" w:cs="Arial"/>
          <w:sz w:val="22"/>
          <w:szCs w:val="22"/>
          <w:vertAlign w:val="superscript"/>
        </w:rPr>
        <w:t>®</w:t>
      </w:r>
      <w:r w:rsidR="00261B54" w:rsidRPr="00261B54">
        <w:rPr>
          <w:rFonts w:ascii="Arial" w:hAnsi="Arial" w:cs="Arial"/>
          <w:sz w:val="22"/>
          <w:szCs w:val="22"/>
        </w:rPr>
        <w:t> Software erfolgt. Die KI-Algorithmen werden auf einer Intel</w:t>
      </w:r>
      <w:r w:rsidR="00DF42DD" w:rsidRPr="00DF42DD">
        <w:rPr>
          <w:rFonts w:ascii="Arial" w:hAnsi="Arial" w:cs="Arial"/>
          <w:sz w:val="22"/>
          <w:szCs w:val="22"/>
          <w:vertAlign w:val="superscript"/>
        </w:rPr>
        <w:t>®</w:t>
      </w:r>
      <w:r w:rsidR="00261B54" w:rsidRPr="00261B54">
        <w:rPr>
          <w:rFonts w:ascii="Arial" w:hAnsi="Arial" w:cs="Arial"/>
          <w:sz w:val="22"/>
          <w:szCs w:val="22"/>
        </w:rPr>
        <w:t> </w:t>
      </w:r>
      <w:proofErr w:type="spellStart"/>
      <w:r w:rsidR="00261B54" w:rsidRPr="00261B54">
        <w:rPr>
          <w:rFonts w:ascii="Arial" w:hAnsi="Arial" w:cs="Arial"/>
          <w:sz w:val="22"/>
          <w:szCs w:val="22"/>
        </w:rPr>
        <w:t>Arria</w:t>
      </w:r>
      <w:proofErr w:type="spellEnd"/>
      <w:r w:rsidR="00DF42DD" w:rsidRPr="00DF42DD">
        <w:rPr>
          <w:rFonts w:ascii="Arial" w:hAnsi="Arial" w:cs="Arial"/>
          <w:sz w:val="22"/>
          <w:szCs w:val="22"/>
          <w:vertAlign w:val="superscript"/>
        </w:rPr>
        <w:t>®</w:t>
      </w:r>
      <w:r w:rsidR="00261B54" w:rsidRPr="00261B54">
        <w:rPr>
          <w:rFonts w:ascii="Arial" w:hAnsi="Arial" w:cs="Arial"/>
          <w:sz w:val="22"/>
          <w:szCs w:val="22"/>
        </w:rPr>
        <w:t xml:space="preserve"> 10 FPGA-Karte von </w:t>
      </w:r>
      <w:proofErr w:type="spellStart"/>
      <w:r w:rsidR="00261B54" w:rsidRPr="00261B54">
        <w:rPr>
          <w:rFonts w:ascii="Arial" w:hAnsi="Arial" w:cs="Arial"/>
          <w:sz w:val="22"/>
          <w:szCs w:val="22"/>
        </w:rPr>
        <w:t>Refexces</w:t>
      </w:r>
      <w:proofErr w:type="spellEnd"/>
      <w:r w:rsidR="00261B54" w:rsidRPr="00261B54">
        <w:rPr>
          <w:rFonts w:ascii="Arial" w:hAnsi="Arial" w:cs="Arial"/>
          <w:sz w:val="22"/>
          <w:szCs w:val="22"/>
        </w:rPr>
        <w:t xml:space="preserve"> ausgeführt. Eine weitere Partition dient als Gateway für eine sichere Io</w:t>
      </w:r>
      <w:r w:rsidR="00261B54">
        <w:rPr>
          <w:rFonts w:ascii="Arial" w:hAnsi="Arial" w:cs="Arial"/>
          <w:sz w:val="22"/>
          <w:szCs w:val="22"/>
        </w:rPr>
        <w:t>T-Anbindung</w:t>
      </w:r>
      <w:r w:rsidR="00261B54" w:rsidRPr="00261B54">
        <w:rPr>
          <w:rFonts w:ascii="Arial" w:hAnsi="Arial" w:cs="Arial"/>
          <w:sz w:val="22"/>
          <w:szCs w:val="22"/>
        </w:rPr>
        <w:t>.</w:t>
      </w:r>
      <w:r w:rsidR="00261B54">
        <w:rPr>
          <w:rFonts w:ascii="Arial" w:hAnsi="Arial" w:cs="Arial"/>
          <w:sz w:val="22"/>
          <w:szCs w:val="22"/>
        </w:rPr>
        <w:t xml:space="preserve"> </w:t>
      </w:r>
      <w:r w:rsidR="00261B54" w:rsidRPr="00261B54">
        <w:rPr>
          <w:rFonts w:ascii="Arial" w:hAnsi="Arial" w:cs="Arial"/>
          <w:sz w:val="22"/>
          <w:szCs w:val="22"/>
        </w:rPr>
        <w:t xml:space="preserve">Die unabhängige Echtzeit-Partition betreibt </w:t>
      </w:r>
      <w:r w:rsidR="00BA4726">
        <w:rPr>
          <w:rFonts w:ascii="Arial" w:hAnsi="Arial" w:cs="Arial"/>
          <w:sz w:val="22"/>
          <w:szCs w:val="22"/>
        </w:rPr>
        <w:t>Realtime</w:t>
      </w:r>
      <w:r w:rsidR="00261B54" w:rsidRPr="00261B54">
        <w:rPr>
          <w:rFonts w:ascii="Arial" w:hAnsi="Arial" w:cs="Arial"/>
          <w:sz w:val="22"/>
          <w:szCs w:val="22"/>
        </w:rPr>
        <w:t xml:space="preserve">-Linux, um ein inverses Pendel in Echtzeit in Balance zu halten. Besucher können versuchen, das Gleichgewicht des Pendels zu stören – das System reagiert sofort und in Echtzeit und hält das Pendel im Gleichgewicht. Weitere Informationen finden Sie </w:t>
      </w:r>
      <w:hyperlink r:id="rId17" w:history="1">
        <w:r w:rsidR="00261B54" w:rsidRPr="00261B54">
          <w:rPr>
            <w:rStyle w:val="Hyperlink"/>
            <w:rFonts w:ascii="Arial" w:hAnsi="Arial" w:cs="Arial"/>
            <w:sz w:val="22"/>
            <w:szCs w:val="22"/>
          </w:rPr>
          <w:t>hier</w:t>
        </w:r>
      </w:hyperlink>
      <w:r w:rsidR="00261B54" w:rsidRPr="00261B54">
        <w:rPr>
          <w:rFonts w:ascii="Arial" w:hAnsi="Arial" w:cs="Arial"/>
          <w:sz w:val="22"/>
          <w:szCs w:val="22"/>
        </w:rPr>
        <w:t>.</w:t>
      </w:r>
    </w:p>
    <w:p w:rsidR="008F06A4" w:rsidRPr="0080580D" w:rsidRDefault="008F06A4" w:rsidP="00F5090D">
      <w:pPr>
        <w:spacing w:line="360" w:lineRule="auto"/>
        <w:rPr>
          <w:rFonts w:ascii="Arial" w:hAnsi="Arial" w:cs="Arial"/>
          <w:b/>
          <w:sz w:val="22"/>
          <w:szCs w:val="22"/>
        </w:rPr>
      </w:pPr>
    </w:p>
    <w:p w:rsidR="00261B54" w:rsidRPr="00261B54" w:rsidRDefault="00F5090D" w:rsidP="00261B54">
      <w:pPr>
        <w:spacing w:line="360" w:lineRule="auto"/>
        <w:rPr>
          <w:rFonts w:ascii="Arial" w:hAnsi="Arial" w:cs="Arial"/>
          <w:b/>
          <w:sz w:val="22"/>
          <w:szCs w:val="22"/>
        </w:rPr>
      </w:pPr>
      <w:r w:rsidRPr="00261B54">
        <w:rPr>
          <w:rFonts w:ascii="Arial" w:hAnsi="Arial" w:cs="Arial"/>
          <w:b/>
          <w:sz w:val="22"/>
          <w:szCs w:val="22"/>
        </w:rPr>
        <w:t xml:space="preserve">Embedded </w:t>
      </w:r>
      <w:r w:rsidR="00261B54" w:rsidRPr="00261B54">
        <w:rPr>
          <w:rFonts w:ascii="Arial" w:hAnsi="Arial" w:cs="Arial"/>
          <w:b/>
          <w:sz w:val="22"/>
          <w:szCs w:val="22"/>
        </w:rPr>
        <w:t>V</w:t>
      </w:r>
      <w:r w:rsidRPr="00261B54">
        <w:rPr>
          <w:rFonts w:ascii="Arial" w:hAnsi="Arial" w:cs="Arial"/>
          <w:b/>
          <w:sz w:val="22"/>
          <w:szCs w:val="22"/>
        </w:rPr>
        <w:t xml:space="preserve">ision </w:t>
      </w:r>
      <w:r w:rsidR="00261B54" w:rsidRPr="00261B54">
        <w:rPr>
          <w:rFonts w:ascii="Arial" w:hAnsi="Arial" w:cs="Arial"/>
          <w:b/>
          <w:sz w:val="22"/>
          <w:szCs w:val="22"/>
        </w:rPr>
        <w:t>C</w:t>
      </w:r>
      <w:r w:rsidRPr="00261B54">
        <w:rPr>
          <w:rFonts w:ascii="Arial" w:hAnsi="Arial" w:cs="Arial"/>
          <w:b/>
          <w:sz w:val="22"/>
          <w:szCs w:val="22"/>
        </w:rPr>
        <w:t xml:space="preserve">omputing </w:t>
      </w:r>
      <w:r w:rsidR="00261B54" w:rsidRPr="00261B54">
        <w:rPr>
          <w:rFonts w:ascii="Arial" w:hAnsi="Arial" w:cs="Arial"/>
          <w:b/>
          <w:sz w:val="22"/>
          <w:szCs w:val="22"/>
        </w:rPr>
        <w:t xml:space="preserve">für automatisierte </w:t>
      </w:r>
      <w:r w:rsidR="00261B54">
        <w:rPr>
          <w:rFonts w:ascii="Arial" w:hAnsi="Arial" w:cs="Arial"/>
          <w:b/>
          <w:sz w:val="22"/>
          <w:szCs w:val="22"/>
        </w:rPr>
        <w:t>Retail-</w:t>
      </w:r>
      <w:r w:rsidR="00261B54" w:rsidRPr="00261B54">
        <w:rPr>
          <w:rFonts w:ascii="Arial" w:hAnsi="Arial" w:cs="Arial"/>
          <w:b/>
          <w:sz w:val="22"/>
          <w:szCs w:val="22"/>
        </w:rPr>
        <w:t>Checkout</w:t>
      </w:r>
      <w:r w:rsidR="00BA4726">
        <w:rPr>
          <w:rFonts w:ascii="Arial" w:hAnsi="Arial" w:cs="Arial"/>
          <w:b/>
          <w:sz w:val="22"/>
          <w:szCs w:val="22"/>
        </w:rPr>
        <w:t>s</w:t>
      </w:r>
      <w:r w:rsidR="00261B54" w:rsidRPr="00261B54">
        <w:rPr>
          <w:rFonts w:ascii="Arial" w:hAnsi="Arial" w:cs="Arial"/>
          <w:b/>
          <w:sz w:val="22"/>
          <w:szCs w:val="22"/>
        </w:rPr>
        <w:t xml:space="preserve"> </w:t>
      </w:r>
    </w:p>
    <w:p w:rsidR="00974F39" w:rsidRPr="00261B54" w:rsidRDefault="00261B54" w:rsidP="00974F39">
      <w:pPr>
        <w:spacing w:line="360" w:lineRule="auto"/>
        <w:rPr>
          <w:rFonts w:ascii="Arial" w:hAnsi="Arial" w:cs="Arial"/>
          <w:sz w:val="22"/>
          <w:szCs w:val="22"/>
        </w:rPr>
      </w:pPr>
      <w:r w:rsidRPr="00974F39">
        <w:rPr>
          <w:rFonts w:ascii="Arial" w:hAnsi="Arial" w:cs="Arial"/>
          <w:sz w:val="22"/>
          <w:szCs w:val="22"/>
        </w:rPr>
        <w:t>Die Ret</w:t>
      </w:r>
      <w:r w:rsidR="000421CD">
        <w:rPr>
          <w:rFonts w:ascii="Arial" w:hAnsi="Arial" w:cs="Arial"/>
          <w:sz w:val="22"/>
          <w:szCs w:val="22"/>
        </w:rPr>
        <w:t>a</w:t>
      </w:r>
      <w:r w:rsidRPr="00974F39">
        <w:rPr>
          <w:rFonts w:ascii="Arial" w:hAnsi="Arial" w:cs="Arial"/>
          <w:sz w:val="22"/>
          <w:szCs w:val="22"/>
        </w:rPr>
        <w:t xml:space="preserve">il-Demoplattform von congatec, Basler und NXP ist ein </w:t>
      </w:r>
      <w:proofErr w:type="spellStart"/>
      <w:r w:rsidRPr="00974F39">
        <w:rPr>
          <w:rFonts w:ascii="Arial" w:hAnsi="Arial" w:cs="Arial"/>
          <w:sz w:val="22"/>
          <w:szCs w:val="22"/>
        </w:rPr>
        <w:t>Proof-of-Concept</w:t>
      </w:r>
      <w:proofErr w:type="spellEnd"/>
      <w:r w:rsidRPr="00974F39">
        <w:rPr>
          <w:rFonts w:ascii="Arial" w:hAnsi="Arial" w:cs="Arial"/>
          <w:sz w:val="22"/>
          <w:szCs w:val="22"/>
        </w:rPr>
        <w:t xml:space="preserve"> und nutzt KI, um den Checkout-Prozess im Einzelhandel vollständig zu automatisieren.</w:t>
      </w:r>
      <w:r w:rsidR="00974F39">
        <w:rPr>
          <w:rFonts w:ascii="Arial" w:hAnsi="Arial" w:cs="Arial"/>
          <w:sz w:val="22"/>
          <w:szCs w:val="22"/>
        </w:rPr>
        <w:t xml:space="preserve"> </w:t>
      </w:r>
      <w:r w:rsidR="00974F39" w:rsidRPr="00974F39">
        <w:rPr>
          <w:rFonts w:ascii="Arial" w:hAnsi="Arial" w:cs="Arial"/>
          <w:sz w:val="22"/>
          <w:szCs w:val="22"/>
        </w:rPr>
        <w:t>Standbesucher können Waren in ihren Einkaufskorb legen und das trainierte neuronale Netz erkennt die Produkte – ähnlich wie bei der Gesichtserkennung – auf Basis eines Videostreams.</w:t>
      </w:r>
      <w:r w:rsidR="00974F39">
        <w:rPr>
          <w:rFonts w:ascii="Arial" w:hAnsi="Arial" w:cs="Arial"/>
          <w:sz w:val="22"/>
          <w:szCs w:val="22"/>
        </w:rPr>
        <w:t xml:space="preserve"> </w:t>
      </w:r>
      <w:r w:rsidR="00974F39" w:rsidRPr="00974F39">
        <w:rPr>
          <w:rFonts w:ascii="Arial" w:hAnsi="Arial" w:cs="Arial"/>
          <w:sz w:val="22"/>
          <w:szCs w:val="22"/>
        </w:rPr>
        <w:t>Abschließend wird die Rechnungssumme angezeigt.</w:t>
      </w:r>
      <w:r w:rsidR="00974F39">
        <w:rPr>
          <w:rFonts w:ascii="Arial" w:hAnsi="Arial" w:cs="Arial"/>
          <w:sz w:val="22"/>
          <w:szCs w:val="22"/>
        </w:rPr>
        <w:t xml:space="preserve"> </w:t>
      </w:r>
      <w:r w:rsidR="00974F39" w:rsidRPr="00974F39">
        <w:rPr>
          <w:rFonts w:ascii="Arial" w:hAnsi="Arial" w:cs="Arial"/>
          <w:sz w:val="22"/>
          <w:szCs w:val="22"/>
        </w:rPr>
        <w:t>Solche Systeme eröffnen neue Perspektiven für Retail-Applikationen: Sie machen es sehr einfach, Produkte dem Warenangebot hinzuzufügen, da sie leicht in ein trainiertes neuronales Netz integriert werden können.</w:t>
      </w:r>
      <w:r w:rsidR="00974F39">
        <w:rPr>
          <w:rFonts w:ascii="Arial" w:hAnsi="Arial" w:cs="Arial"/>
          <w:sz w:val="22"/>
          <w:szCs w:val="22"/>
        </w:rPr>
        <w:t xml:space="preserve"> </w:t>
      </w:r>
      <w:r w:rsidR="00974F39" w:rsidRPr="00974F39">
        <w:rPr>
          <w:rFonts w:ascii="Arial" w:hAnsi="Arial" w:cs="Arial"/>
          <w:sz w:val="22"/>
          <w:szCs w:val="22"/>
        </w:rPr>
        <w:t xml:space="preserve">Der Einzelhandel profitiert von geringeren Arbeitskosten </w:t>
      </w:r>
      <w:r w:rsidR="00974F39" w:rsidRPr="00974F39">
        <w:rPr>
          <w:rFonts w:ascii="Arial" w:hAnsi="Arial" w:cs="Arial"/>
          <w:sz w:val="22"/>
          <w:szCs w:val="22"/>
        </w:rPr>
        <w:lastRenderedPageBreak/>
        <w:t>und einem deutlich verbesserten Einkaufserlebnis durch Sofortkassen, kürzere Warteschlangen und jederzeit hundertprozentige Kassenkapazität – selbst wenn das Geschäft rund um die Uhr geöffnet ist.</w:t>
      </w:r>
      <w:r w:rsidR="00974F39">
        <w:rPr>
          <w:rFonts w:ascii="Arial" w:hAnsi="Arial" w:cs="Arial"/>
          <w:sz w:val="22"/>
          <w:szCs w:val="22"/>
        </w:rPr>
        <w:t xml:space="preserve"> </w:t>
      </w:r>
      <w:r w:rsidR="00974F39" w:rsidRPr="00974F39">
        <w:rPr>
          <w:rFonts w:ascii="Arial" w:hAnsi="Arial" w:cs="Arial"/>
          <w:sz w:val="22"/>
          <w:szCs w:val="22"/>
        </w:rPr>
        <w:t xml:space="preserve">Die Retail-Plattform mit Deep Learning basiert auf einem Basler Embedded Vision Kit mit NXP i.MX 8QuadMax SoC </w:t>
      </w:r>
      <w:r w:rsidR="00BA4726">
        <w:rPr>
          <w:rFonts w:ascii="Arial" w:hAnsi="Arial" w:cs="Arial"/>
          <w:sz w:val="22"/>
          <w:szCs w:val="22"/>
        </w:rPr>
        <w:t>basiertem</w:t>
      </w:r>
      <w:r w:rsidR="00974F39" w:rsidRPr="00974F39">
        <w:rPr>
          <w:rFonts w:ascii="Arial" w:hAnsi="Arial" w:cs="Arial"/>
          <w:sz w:val="22"/>
          <w:szCs w:val="22"/>
        </w:rPr>
        <w:t xml:space="preserve"> SMARC 2.0 Computer-on-Module von congatec, einem SMARC 2.0 Carrierboard und Baslers Kameramodul </w:t>
      </w:r>
      <w:proofErr w:type="spellStart"/>
      <w:r w:rsidR="00974F39" w:rsidRPr="00974F39">
        <w:rPr>
          <w:rFonts w:ascii="Arial" w:hAnsi="Arial" w:cs="Arial"/>
          <w:sz w:val="22"/>
          <w:szCs w:val="22"/>
        </w:rPr>
        <w:t>dart</w:t>
      </w:r>
      <w:proofErr w:type="spellEnd"/>
      <w:r w:rsidR="00974F39" w:rsidRPr="00974F39">
        <w:rPr>
          <w:rFonts w:ascii="Arial" w:hAnsi="Arial" w:cs="Arial"/>
          <w:sz w:val="22"/>
          <w:szCs w:val="22"/>
        </w:rPr>
        <w:t xml:space="preserve"> BCON für MIPI 13 MP. Das Embedded Vision Kit </w:t>
      </w:r>
      <w:r w:rsidR="00BA4726">
        <w:rPr>
          <w:rFonts w:ascii="Arial" w:hAnsi="Arial" w:cs="Arial"/>
          <w:sz w:val="22"/>
          <w:szCs w:val="22"/>
        </w:rPr>
        <w:t>ab</w:t>
      </w:r>
      <w:r w:rsidR="00974F39" w:rsidRPr="00974F39">
        <w:rPr>
          <w:rFonts w:ascii="Arial" w:hAnsi="Arial" w:cs="Arial"/>
          <w:sz w:val="22"/>
          <w:szCs w:val="22"/>
        </w:rPr>
        <w:t xml:space="preserve"> Sommer bei Basler erhältlich.</w:t>
      </w:r>
      <w:r w:rsidR="00974F39">
        <w:rPr>
          <w:rFonts w:ascii="Arial" w:hAnsi="Arial" w:cs="Arial"/>
          <w:sz w:val="22"/>
          <w:szCs w:val="22"/>
        </w:rPr>
        <w:t xml:space="preserve"> </w:t>
      </w:r>
      <w:r w:rsidR="00974F39" w:rsidRPr="00261B54">
        <w:rPr>
          <w:rFonts w:ascii="Arial" w:hAnsi="Arial" w:cs="Arial"/>
          <w:sz w:val="22"/>
          <w:szCs w:val="22"/>
        </w:rPr>
        <w:t xml:space="preserve">Weitere Informationen </w:t>
      </w:r>
      <w:r w:rsidR="00974F39">
        <w:rPr>
          <w:rFonts w:ascii="Arial" w:hAnsi="Arial" w:cs="Arial"/>
          <w:sz w:val="22"/>
          <w:szCs w:val="22"/>
        </w:rPr>
        <w:t xml:space="preserve">zu dem Kit </w:t>
      </w:r>
      <w:r w:rsidR="00974F39" w:rsidRPr="00261B54">
        <w:rPr>
          <w:rFonts w:ascii="Arial" w:hAnsi="Arial" w:cs="Arial"/>
          <w:sz w:val="22"/>
          <w:szCs w:val="22"/>
        </w:rPr>
        <w:t xml:space="preserve">finden Sie </w:t>
      </w:r>
      <w:hyperlink r:id="rId18" w:history="1">
        <w:r w:rsidR="00974F39" w:rsidRPr="00261B54">
          <w:rPr>
            <w:rStyle w:val="Hyperlink"/>
            <w:rFonts w:ascii="Arial" w:hAnsi="Arial" w:cs="Arial"/>
            <w:sz w:val="22"/>
            <w:szCs w:val="22"/>
          </w:rPr>
          <w:t>hier</w:t>
        </w:r>
      </w:hyperlink>
      <w:r w:rsidR="00974F39" w:rsidRPr="00261B54">
        <w:rPr>
          <w:rFonts w:ascii="Arial" w:hAnsi="Arial" w:cs="Arial"/>
          <w:sz w:val="22"/>
          <w:szCs w:val="22"/>
        </w:rPr>
        <w:t>.</w:t>
      </w:r>
    </w:p>
    <w:p w:rsidR="005E56B2" w:rsidRPr="00974F39" w:rsidRDefault="005E56B2" w:rsidP="003B0F26">
      <w:pPr>
        <w:spacing w:line="360" w:lineRule="auto"/>
        <w:rPr>
          <w:rFonts w:ascii="Arial" w:hAnsi="Arial" w:cs="Arial"/>
          <w:sz w:val="22"/>
          <w:szCs w:val="22"/>
        </w:rPr>
      </w:pPr>
    </w:p>
    <w:p w:rsidR="005E56B2" w:rsidRPr="0080580D" w:rsidRDefault="00F5090D" w:rsidP="005E56B2">
      <w:pPr>
        <w:spacing w:line="360" w:lineRule="auto"/>
        <w:rPr>
          <w:rFonts w:ascii="Arial" w:hAnsi="Arial" w:cs="Arial"/>
          <w:b/>
          <w:sz w:val="22"/>
          <w:szCs w:val="22"/>
        </w:rPr>
      </w:pPr>
      <w:r w:rsidRPr="0080580D">
        <w:rPr>
          <w:rFonts w:ascii="Arial" w:hAnsi="Arial" w:cs="Arial"/>
          <w:b/>
          <w:sz w:val="22"/>
          <w:szCs w:val="22"/>
        </w:rPr>
        <w:t xml:space="preserve">Embedded </w:t>
      </w:r>
      <w:r w:rsidR="007336D8" w:rsidRPr="0080580D">
        <w:rPr>
          <w:rFonts w:ascii="Arial" w:hAnsi="Arial" w:cs="Arial"/>
          <w:b/>
          <w:sz w:val="22"/>
          <w:szCs w:val="22"/>
        </w:rPr>
        <w:t>V</w:t>
      </w:r>
      <w:r w:rsidRPr="0080580D">
        <w:rPr>
          <w:rFonts w:ascii="Arial" w:hAnsi="Arial" w:cs="Arial"/>
          <w:b/>
          <w:sz w:val="22"/>
          <w:szCs w:val="22"/>
        </w:rPr>
        <w:t>ision</w:t>
      </w:r>
      <w:r w:rsidR="005E56B2" w:rsidRPr="0080580D">
        <w:rPr>
          <w:rFonts w:ascii="Arial" w:hAnsi="Arial" w:cs="Arial"/>
          <w:b/>
          <w:sz w:val="22"/>
          <w:szCs w:val="22"/>
        </w:rPr>
        <w:t xml:space="preserve"> </w:t>
      </w:r>
      <w:r w:rsidR="007336D8" w:rsidRPr="0080580D">
        <w:rPr>
          <w:rFonts w:ascii="Arial" w:hAnsi="Arial" w:cs="Arial"/>
          <w:b/>
          <w:sz w:val="22"/>
          <w:szCs w:val="22"/>
        </w:rPr>
        <w:t>C</w:t>
      </w:r>
      <w:r w:rsidRPr="0080580D">
        <w:rPr>
          <w:rFonts w:ascii="Arial" w:hAnsi="Arial" w:cs="Arial"/>
          <w:b/>
          <w:sz w:val="22"/>
          <w:szCs w:val="22"/>
        </w:rPr>
        <w:t xml:space="preserve">omputing </w:t>
      </w:r>
      <w:r w:rsidR="006C0A6E" w:rsidRPr="0080580D">
        <w:rPr>
          <w:rFonts w:ascii="Arial" w:hAnsi="Arial" w:cs="Arial"/>
          <w:b/>
          <w:sz w:val="22"/>
          <w:szCs w:val="22"/>
        </w:rPr>
        <w:t>zur</w:t>
      </w:r>
      <w:r w:rsidR="007336D8" w:rsidRPr="0080580D">
        <w:rPr>
          <w:rFonts w:ascii="Arial" w:hAnsi="Arial" w:cs="Arial"/>
          <w:b/>
          <w:sz w:val="22"/>
          <w:szCs w:val="22"/>
        </w:rPr>
        <w:t xml:space="preserve"> Gesichtserkennung</w:t>
      </w:r>
    </w:p>
    <w:p w:rsidR="006C0A6E" w:rsidRPr="006C0A6E" w:rsidRDefault="007336D8" w:rsidP="006C0A6E">
      <w:pPr>
        <w:spacing w:line="360" w:lineRule="auto"/>
        <w:rPr>
          <w:rFonts w:ascii="Arial" w:hAnsi="Arial" w:cs="Arial"/>
          <w:sz w:val="22"/>
          <w:szCs w:val="22"/>
        </w:rPr>
      </w:pPr>
      <w:r w:rsidRPr="006C0A6E">
        <w:rPr>
          <w:rFonts w:ascii="Arial" w:hAnsi="Arial" w:cs="Arial"/>
          <w:sz w:val="22"/>
          <w:szCs w:val="22"/>
        </w:rPr>
        <w:t>Das congatec Demosystem zur Ge</w:t>
      </w:r>
      <w:r w:rsidR="006C0A6E">
        <w:rPr>
          <w:rFonts w:ascii="Arial" w:hAnsi="Arial" w:cs="Arial"/>
          <w:sz w:val="22"/>
          <w:szCs w:val="22"/>
        </w:rPr>
        <w:t>s</w:t>
      </w:r>
      <w:r w:rsidRPr="006C0A6E">
        <w:rPr>
          <w:rFonts w:ascii="Arial" w:hAnsi="Arial" w:cs="Arial"/>
          <w:sz w:val="22"/>
          <w:szCs w:val="22"/>
        </w:rPr>
        <w:t xml:space="preserve">ichtserkennung </w:t>
      </w:r>
      <w:r w:rsidR="006C0A6E" w:rsidRPr="006C0A6E">
        <w:rPr>
          <w:rFonts w:ascii="Arial" w:hAnsi="Arial" w:cs="Arial"/>
          <w:sz w:val="22"/>
          <w:szCs w:val="22"/>
        </w:rPr>
        <w:t xml:space="preserve">basiert auf modernster biometrischer Technologie und ist ausgelegt </w:t>
      </w:r>
      <w:r w:rsidR="00BA4726">
        <w:rPr>
          <w:rFonts w:ascii="Arial" w:hAnsi="Arial" w:cs="Arial"/>
          <w:sz w:val="22"/>
          <w:szCs w:val="22"/>
        </w:rPr>
        <w:t>für</w:t>
      </w:r>
      <w:r w:rsidR="00BA4726" w:rsidRPr="006C0A6E">
        <w:rPr>
          <w:rFonts w:ascii="Arial" w:hAnsi="Arial" w:cs="Arial"/>
          <w:sz w:val="22"/>
          <w:szCs w:val="22"/>
        </w:rPr>
        <w:t xml:space="preserve"> </w:t>
      </w:r>
      <w:r w:rsidR="006C0A6E" w:rsidRPr="006C0A6E">
        <w:rPr>
          <w:rFonts w:ascii="Arial" w:hAnsi="Arial" w:cs="Arial"/>
          <w:sz w:val="22"/>
          <w:szCs w:val="22"/>
        </w:rPr>
        <w:t>Applikationen, die eine Echtzeit-Konnektivität zu einer zentralen Bilddatenbank zur Personen</w:t>
      </w:r>
      <w:r w:rsidR="006C0A6E">
        <w:rPr>
          <w:rFonts w:ascii="Arial" w:hAnsi="Arial" w:cs="Arial"/>
          <w:sz w:val="22"/>
          <w:szCs w:val="22"/>
        </w:rPr>
        <w:t>identifikation</w:t>
      </w:r>
      <w:r w:rsidR="006C0A6E" w:rsidRPr="006C0A6E">
        <w:rPr>
          <w:rFonts w:ascii="Arial" w:hAnsi="Arial" w:cs="Arial"/>
          <w:sz w:val="22"/>
          <w:szCs w:val="22"/>
        </w:rPr>
        <w:t xml:space="preserve"> </w:t>
      </w:r>
      <w:r w:rsidR="006C0A6E">
        <w:rPr>
          <w:rFonts w:ascii="Arial" w:hAnsi="Arial" w:cs="Arial"/>
          <w:sz w:val="22"/>
          <w:szCs w:val="22"/>
        </w:rPr>
        <w:t>benötigen</w:t>
      </w:r>
      <w:r w:rsidR="006C0A6E" w:rsidRPr="006C0A6E">
        <w:rPr>
          <w:rFonts w:ascii="Arial" w:hAnsi="Arial" w:cs="Arial"/>
          <w:sz w:val="22"/>
          <w:szCs w:val="22"/>
        </w:rPr>
        <w:t xml:space="preserve">. </w:t>
      </w:r>
      <w:r w:rsidR="006C0A6E">
        <w:rPr>
          <w:rFonts w:ascii="Arial" w:hAnsi="Arial" w:cs="Arial"/>
          <w:sz w:val="22"/>
          <w:szCs w:val="22"/>
        </w:rPr>
        <w:t xml:space="preserve">Zielapplikationen reichen von der Überwachung kritischer öffentlicher Infrastrukturen bis </w:t>
      </w:r>
      <w:r w:rsidR="00BA4726">
        <w:rPr>
          <w:rFonts w:ascii="Arial" w:hAnsi="Arial" w:cs="Arial"/>
          <w:sz w:val="22"/>
          <w:szCs w:val="22"/>
        </w:rPr>
        <w:t xml:space="preserve">hin </w:t>
      </w:r>
      <w:r w:rsidR="006C0A6E">
        <w:rPr>
          <w:rFonts w:ascii="Arial" w:hAnsi="Arial" w:cs="Arial"/>
          <w:sz w:val="22"/>
          <w:szCs w:val="22"/>
        </w:rPr>
        <w:t>zu Bezahl-, Ticketing</w:t>
      </w:r>
      <w:r w:rsidR="00BA4726">
        <w:rPr>
          <w:rFonts w:ascii="Arial" w:hAnsi="Arial" w:cs="Arial"/>
          <w:sz w:val="22"/>
          <w:szCs w:val="22"/>
        </w:rPr>
        <w:t>-</w:t>
      </w:r>
      <w:r w:rsidR="006C0A6E">
        <w:rPr>
          <w:rFonts w:ascii="Arial" w:hAnsi="Arial" w:cs="Arial"/>
          <w:sz w:val="22"/>
          <w:szCs w:val="22"/>
        </w:rPr>
        <w:t xml:space="preserve"> und Zugangskontrollsystemen. </w:t>
      </w:r>
      <w:r w:rsidR="006C0A6E" w:rsidRPr="006C0A6E">
        <w:rPr>
          <w:rFonts w:ascii="Arial" w:hAnsi="Arial" w:cs="Arial"/>
          <w:sz w:val="22"/>
          <w:szCs w:val="22"/>
        </w:rPr>
        <w:t xml:space="preserve">Die Demo fokussiert auf Gesichtserkennung und basiert auf der Basler </w:t>
      </w:r>
      <w:proofErr w:type="spellStart"/>
      <w:r w:rsidR="006C0A6E" w:rsidRPr="006C0A6E">
        <w:rPr>
          <w:rFonts w:ascii="Arial" w:hAnsi="Arial" w:cs="Arial"/>
          <w:sz w:val="22"/>
          <w:szCs w:val="22"/>
        </w:rPr>
        <w:t>dart</w:t>
      </w:r>
      <w:proofErr w:type="spellEnd"/>
      <w:r w:rsidR="006C0A6E" w:rsidRPr="006C0A6E">
        <w:rPr>
          <w:rFonts w:ascii="Arial" w:hAnsi="Arial" w:cs="Arial"/>
          <w:sz w:val="22"/>
          <w:szCs w:val="22"/>
        </w:rPr>
        <w:t xml:space="preserve"> Kamera Serie mit USB 3.0 und einem conga-PA5 Pico-ITX Board mit Intel® Atom®, Celeron® </w:t>
      </w:r>
      <w:r w:rsidR="00BA4726">
        <w:rPr>
          <w:rFonts w:ascii="Arial" w:hAnsi="Arial" w:cs="Arial"/>
          <w:sz w:val="22"/>
          <w:szCs w:val="22"/>
        </w:rPr>
        <w:t>oder</w:t>
      </w:r>
      <w:r w:rsidR="00BA4726" w:rsidRPr="006C0A6E">
        <w:rPr>
          <w:rFonts w:ascii="Arial" w:hAnsi="Arial" w:cs="Arial"/>
          <w:sz w:val="22"/>
          <w:szCs w:val="22"/>
        </w:rPr>
        <w:t xml:space="preserve"> </w:t>
      </w:r>
      <w:r w:rsidR="006C0A6E" w:rsidRPr="006C0A6E">
        <w:rPr>
          <w:rFonts w:ascii="Arial" w:hAnsi="Arial" w:cs="Arial"/>
          <w:sz w:val="22"/>
          <w:szCs w:val="22"/>
        </w:rPr>
        <w:t>Pentium® Prozessoren der 5ten Generation.</w:t>
      </w:r>
      <w:r w:rsidR="006C0A6E">
        <w:rPr>
          <w:rFonts w:ascii="Arial" w:hAnsi="Arial" w:cs="Arial"/>
          <w:sz w:val="22"/>
          <w:szCs w:val="22"/>
        </w:rPr>
        <w:t xml:space="preserve"> </w:t>
      </w:r>
      <w:r w:rsidR="006C0A6E" w:rsidRPr="006C0A6E">
        <w:rPr>
          <w:rFonts w:ascii="Arial" w:hAnsi="Arial" w:cs="Arial"/>
          <w:sz w:val="22"/>
          <w:szCs w:val="22"/>
        </w:rPr>
        <w:t xml:space="preserve">Weitere Kits auf Basis von congatec Boards und Modulen mit LVDS, MIPI-CSI, </w:t>
      </w:r>
      <w:proofErr w:type="spellStart"/>
      <w:r w:rsidR="006C0A6E" w:rsidRPr="006C0A6E">
        <w:rPr>
          <w:rFonts w:ascii="Arial" w:hAnsi="Arial" w:cs="Arial"/>
          <w:sz w:val="22"/>
          <w:szCs w:val="22"/>
        </w:rPr>
        <w:t>GigE</w:t>
      </w:r>
      <w:proofErr w:type="spellEnd"/>
      <w:r w:rsidR="006C0A6E" w:rsidRPr="006C0A6E">
        <w:rPr>
          <w:rFonts w:ascii="Arial" w:hAnsi="Arial" w:cs="Arial"/>
          <w:sz w:val="22"/>
          <w:szCs w:val="22"/>
        </w:rPr>
        <w:t xml:space="preserve"> Vision </w:t>
      </w:r>
      <w:r w:rsidR="00BA4726">
        <w:rPr>
          <w:rFonts w:ascii="Arial" w:hAnsi="Arial" w:cs="Arial"/>
          <w:sz w:val="22"/>
          <w:szCs w:val="22"/>
        </w:rPr>
        <w:t>und weiteren</w:t>
      </w:r>
      <w:r w:rsidR="00BA4726" w:rsidRPr="006C0A6E">
        <w:rPr>
          <w:rFonts w:ascii="Arial" w:hAnsi="Arial" w:cs="Arial"/>
          <w:sz w:val="22"/>
          <w:szCs w:val="22"/>
        </w:rPr>
        <w:t xml:space="preserve"> </w:t>
      </w:r>
      <w:r w:rsidR="006C0A6E" w:rsidRPr="006C0A6E">
        <w:rPr>
          <w:rFonts w:ascii="Arial" w:hAnsi="Arial" w:cs="Arial"/>
          <w:sz w:val="22"/>
          <w:szCs w:val="22"/>
        </w:rPr>
        <w:t xml:space="preserve">relevanten Interfaces werden folgen. Die </w:t>
      </w:r>
      <w:proofErr w:type="spellStart"/>
      <w:r w:rsidR="006C0A6E" w:rsidRPr="006C0A6E">
        <w:rPr>
          <w:rFonts w:ascii="Arial" w:hAnsi="Arial" w:cs="Arial"/>
          <w:sz w:val="22"/>
          <w:szCs w:val="22"/>
        </w:rPr>
        <w:t>pylon</w:t>
      </w:r>
      <w:proofErr w:type="spellEnd"/>
      <w:r w:rsidR="006C0A6E" w:rsidRPr="006C0A6E">
        <w:rPr>
          <w:rFonts w:ascii="Arial" w:hAnsi="Arial" w:cs="Arial"/>
          <w:sz w:val="22"/>
          <w:szCs w:val="22"/>
        </w:rPr>
        <w:t xml:space="preserve"> </w:t>
      </w:r>
      <w:proofErr w:type="spellStart"/>
      <w:r w:rsidR="006C0A6E" w:rsidRPr="006C0A6E">
        <w:rPr>
          <w:rFonts w:ascii="Arial" w:hAnsi="Arial" w:cs="Arial"/>
          <w:sz w:val="22"/>
          <w:szCs w:val="22"/>
        </w:rPr>
        <w:t>Camera</w:t>
      </w:r>
      <w:proofErr w:type="spellEnd"/>
      <w:r w:rsidR="006C0A6E" w:rsidRPr="006C0A6E">
        <w:rPr>
          <w:rFonts w:ascii="Arial" w:hAnsi="Arial" w:cs="Arial"/>
          <w:sz w:val="22"/>
          <w:szCs w:val="22"/>
        </w:rPr>
        <w:t xml:space="preserve"> Software Suite von Basler wird congatec zudem als Standardsoftware in passende Lieferpakete integrieren. </w:t>
      </w:r>
    </w:p>
    <w:p w:rsidR="006C0A6E" w:rsidRPr="006C0A6E" w:rsidRDefault="006C0A6E" w:rsidP="005E56B2">
      <w:pPr>
        <w:spacing w:line="360" w:lineRule="auto"/>
        <w:rPr>
          <w:rFonts w:ascii="Arial" w:hAnsi="Arial" w:cs="Arial"/>
          <w:sz w:val="22"/>
          <w:szCs w:val="22"/>
        </w:rPr>
      </w:pPr>
    </w:p>
    <w:p w:rsidR="00D108AC" w:rsidRPr="006C0A6E" w:rsidRDefault="00D108AC" w:rsidP="00D108AC">
      <w:pPr>
        <w:pStyle w:val="Standard1"/>
        <w:ind w:right="283"/>
        <w:rPr>
          <w:rFonts w:ascii="Arial" w:hAnsi="Arial" w:cs="Arial"/>
          <w:b/>
          <w:sz w:val="18"/>
          <w:szCs w:val="18"/>
        </w:rPr>
      </w:pPr>
    </w:p>
    <w:p w:rsidR="006C0A6E" w:rsidRPr="00A760DF" w:rsidRDefault="006C0A6E" w:rsidP="006C0A6E">
      <w:pPr>
        <w:pStyle w:val="Standard1"/>
        <w:ind w:right="283"/>
        <w:rPr>
          <w:rFonts w:ascii="Arial" w:hAnsi="Arial" w:cs="Arial"/>
          <w:b/>
          <w:sz w:val="16"/>
          <w:szCs w:val="16"/>
        </w:rPr>
      </w:pPr>
      <w:r w:rsidRPr="00A760DF">
        <w:rPr>
          <w:rFonts w:ascii="Arial" w:hAnsi="Arial" w:cs="Arial"/>
          <w:b/>
          <w:sz w:val="16"/>
          <w:szCs w:val="16"/>
        </w:rPr>
        <w:t>Über congatec</w:t>
      </w:r>
    </w:p>
    <w:p w:rsidR="006C0A6E" w:rsidRPr="00A760DF" w:rsidRDefault="006C0A6E" w:rsidP="006C0A6E">
      <w:pPr>
        <w:pStyle w:val="Standard1"/>
        <w:rPr>
          <w:rFonts w:ascii="Arial" w:hAnsi="Arial" w:cs="Arial"/>
          <w:sz w:val="16"/>
          <w:szCs w:val="16"/>
        </w:rPr>
      </w:pPr>
      <w:r w:rsidRPr="00A760DF">
        <w:rPr>
          <w:rFonts w:ascii="Arial" w:hAnsi="Arial" w:cs="Arial"/>
          <w:sz w:val="16"/>
          <w:szCs w:val="16"/>
        </w:rPr>
        <w:t>congatec ist ein führender Anbieter von industriellen Computermodulen auf den Standard-Formfaktoren COM Express, Qseven und SMARC sowie für Single Board Computer und Customizing-Services. Die Produkte und Dienstleistungen des innovativen Unternehmens sind branchenunabhängig und werden z.B. in der Industrie-Automatisierung, der Medizintechnik, im Entertainment, im Transportwesen, bei Telekommunikation, Test &amp; Measurement sowie Point-</w:t>
      </w:r>
      <w:proofErr w:type="spellStart"/>
      <w:r w:rsidRPr="00A760DF">
        <w:rPr>
          <w:rFonts w:ascii="Arial" w:hAnsi="Arial" w:cs="Arial"/>
          <w:sz w:val="16"/>
          <w:szCs w:val="16"/>
        </w:rPr>
        <w:t>of</w:t>
      </w:r>
      <w:proofErr w:type="spellEnd"/>
      <w:r w:rsidRPr="00A760DF">
        <w:rPr>
          <w:rFonts w:ascii="Arial" w:hAnsi="Arial" w:cs="Arial"/>
          <w:sz w:val="16"/>
          <w:szCs w:val="16"/>
        </w:rPr>
        <w:t>-</w:t>
      </w:r>
      <w:proofErr w:type="spellStart"/>
      <w:r w:rsidRPr="00A760DF">
        <w:rPr>
          <w:rFonts w:ascii="Arial" w:hAnsi="Arial" w:cs="Arial"/>
          <w:sz w:val="16"/>
          <w:szCs w:val="16"/>
        </w:rPr>
        <w:t>Sale</w:t>
      </w:r>
      <w:proofErr w:type="spellEnd"/>
      <w:r w:rsidRPr="00A760DF">
        <w:rPr>
          <w:rFonts w:ascii="Arial" w:hAnsi="Arial" w:cs="Arial"/>
          <w:sz w:val="16"/>
          <w:szCs w:val="16"/>
        </w:rPr>
        <w:t xml:space="preserve"> Anwendungen eingesetzt. Wesentliche Kernkompetenz und technisches </w:t>
      </w:r>
      <w:proofErr w:type="spellStart"/>
      <w:r w:rsidRPr="00A760DF">
        <w:rPr>
          <w:rFonts w:ascii="Arial" w:hAnsi="Arial" w:cs="Arial"/>
          <w:sz w:val="16"/>
          <w:szCs w:val="16"/>
        </w:rPr>
        <w:t>Know</w:t>
      </w:r>
      <w:proofErr w:type="spellEnd"/>
      <w:r w:rsidRPr="00A760DF">
        <w:rPr>
          <w:rFonts w:ascii="Arial" w:hAnsi="Arial" w:cs="Arial"/>
          <w:sz w:val="16"/>
          <w:szCs w:val="16"/>
        </w:rPr>
        <w:t>-</w:t>
      </w:r>
      <w:proofErr w:type="spellStart"/>
      <w:r w:rsidRPr="00A760DF">
        <w:rPr>
          <w:rFonts w:ascii="Arial" w:hAnsi="Arial" w:cs="Arial"/>
          <w:sz w:val="16"/>
          <w:szCs w:val="16"/>
        </w:rPr>
        <w:t>How</w:t>
      </w:r>
      <w:proofErr w:type="spellEnd"/>
      <w:r w:rsidRPr="00A760DF">
        <w:rPr>
          <w:rFonts w:ascii="Arial" w:hAnsi="Arial" w:cs="Arial"/>
          <w:sz w:val="16"/>
          <w:szCs w:val="16"/>
        </w:rPr>
        <w:t xml:space="preserve"> sind besondere, erweiterte BIOS Features sowie umfangreiche Treiberunterstützung und Board Support Packages. Die Kunden werden ab der Design-In Phase durch umfassendes Product Lifecycle Management betreut. Die Fertigung der Produkte erfolgt bei spezialisierten Dienstleistern nach modernsten Qualitätsstandards. congatec mit Hauptsitz in Deggendorf, Deutschland unterhält Niederlassungen in den USA, Taiwan, China, Japan und Australien sowie in Großbritannien, Frankreich und Tschechien. Weitere Informationen finden Sie unter </w:t>
      </w:r>
      <w:hyperlink r:id="rId19" w:history="1">
        <w:r w:rsidRPr="00A760DF">
          <w:rPr>
            <w:rStyle w:val="Hyperlink"/>
            <w:rFonts w:ascii="Arial" w:hAnsi="Arial" w:cs="Arial"/>
            <w:sz w:val="16"/>
            <w:szCs w:val="16"/>
          </w:rPr>
          <w:t>www.congatec.de</w:t>
        </w:r>
      </w:hyperlink>
      <w:r w:rsidRPr="00A760DF">
        <w:rPr>
          <w:rFonts w:ascii="Arial" w:hAnsi="Arial" w:cs="Arial"/>
          <w:sz w:val="16"/>
          <w:szCs w:val="16"/>
        </w:rPr>
        <w:t xml:space="preserve"> oder bei </w:t>
      </w:r>
      <w:hyperlink r:id="rId20" w:history="1">
        <w:r w:rsidRPr="00A760DF">
          <w:rPr>
            <w:rStyle w:val="Hyperlink"/>
            <w:rFonts w:ascii="Arial" w:hAnsi="Arial" w:cs="Arial"/>
            <w:sz w:val="16"/>
            <w:szCs w:val="16"/>
          </w:rPr>
          <w:t>Facebook</w:t>
        </w:r>
      </w:hyperlink>
      <w:r w:rsidRPr="00A760DF">
        <w:rPr>
          <w:rFonts w:ascii="Arial" w:hAnsi="Arial" w:cs="Arial"/>
          <w:sz w:val="16"/>
          <w:szCs w:val="16"/>
        </w:rPr>
        <w:t xml:space="preserve">, </w:t>
      </w:r>
      <w:hyperlink r:id="rId21" w:history="1">
        <w:r w:rsidRPr="00A760DF">
          <w:rPr>
            <w:rStyle w:val="Hyperlink"/>
            <w:rFonts w:ascii="Arial" w:hAnsi="Arial" w:cs="Arial"/>
            <w:sz w:val="16"/>
            <w:szCs w:val="16"/>
          </w:rPr>
          <w:t>Twitter</w:t>
        </w:r>
      </w:hyperlink>
      <w:r w:rsidRPr="00A760DF">
        <w:rPr>
          <w:rFonts w:ascii="Arial" w:hAnsi="Arial" w:cs="Arial"/>
          <w:sz w:val="16"/>
          <w:szCs w:val="16"/>
        </w:rPr>
        <w:t xml:space="preserve"> und </w:t>
      </w:r>
      <w:hyperlink r:id="rId22" w:history="1">
        <w:r w:rsidRPr="00A760DF">
          <w:rPr>
            <w:rStyle w:val="Hyperlink"/>
            <w:rFonts w:ascii="Arial" w:hAnsi="Arial" w:cs="Arial"/>
            <w:sz w:val="16"/>
            <w:szCs w:val="16"/>
          </w:rPr>
          <w:t>YouTube</w:t>
        </w:r>
      </w:hyperlink>
      <w:r w:rsidRPr="00A760DF">
        <w:rPr>
          <w:rFonts w:ascii="Arial" w:hAnsi="Arial" w:cs="Arial"/>
          <w:sz w:val="16"/>
          <w:szCs w:val="16"/>
        </w:rPr>
        <w:t>.</w:t>
      </w:r>
    </w:p>
    <w:p w:rsidR="0086013C" w:rsidRPr="006C0A6E" w:rsidRDefault="0086013C" w:rsidP="00D84630">
      <w:pPr>
        <w:pStyle w:val="Standard1"/>
        <w:spacing w:line="200" w:lineRule="atLeast"/>
        <w:jc w:val="center"/>
        <w:rPr>
          <w:rFonts w:ascii="Arial" w:hAnsi="Arial" w:cs="Arial"/>
          <w:b/>
          <w:sz w:val="16"/>
          <w:szCs w:val="16"/>
        </w:rPr>
      </w:pPr>
    </w:p>
    <w:p w:rsidR="0086013C" w:rsidRPr="006C0A6E" w:rsidRDefault="0086013C" w:rsidP="00D84630">
      <w:pPr>
        <w:pStyle w:val="Standard1"/>
        <w:spacing w:line="200" w:lineRule="atLeast"/>
        <w:jc w:val="center"/>
        <w:rPr>
          <w:rFonts w:ascii="Arial" w:hAnsi="Arial" w:cs="Arial"/>
          <w:b/>
          <w:sz w:val="16"/>
          <w:szCs w:val="16"/>
        </w:rPr>
      </w:pPr>
    </w:p>
    <w:p w:rsidR="005C5F96" w:rsidRPr="006C0A6E" w:rsidRDefault="005C5F96" w:rsidP="00363F05">
      <w:pPr>
        <w:pStyle w:val="Standard1"/>
        <w:spacing w:line="200" w:lineRule="atLeast"/>
        <w:rPr>
          <w:rFonts w:ascii="Arial" w:hAnsi="Arial" w:cs="Arial"/>
          <w:b/>
          <w:sz w:val="16"/>
          <w:szCs w:val="16"/>
        </w:rPr>
      </w:pPr>
    </w:p>
    <w:p w:rsidR="00D108AC" w:rsidRPr="00E17A98" w:rsidRDefault="00D84630" w:rsidP="00D84630">
      <w:pPr>
        <w:pStyle w:val="Standard1"/>
        <w:spacing w:line="200" w:lineRule="atLeast"/>
        <w:jc w:val="center"/>
        <w:rPr>
          <w:rFonts w:ascii="Arial" w:hAnsi="Arial" w:cs="Arial"/>
          <w:i/>
          <w:iCs/>
          <w:sz w:val="18"/>
          <w:szCs w:val="18"/>
        </w:rPr>
      </w:pPr>
      <w:r w:rsidRPr="00E17A98">
        <w:rPr>
          <w:rFonts w:ascii="Arial" w:hAnsi="Arial" w:cs="Arial"/>
          <w:sz w:val="18"/>
          <w:szCs w:val="18"/>
        </w:rPr>
        <w:t>* * *</w:t>
      </w:r>
      <w:r w:rsidRPr="00E17A98">
        <w:rPr>
          <w:rFonts w:ascii="Arial" w:hAnsi="Arial" w:cs="Arial"/>
          <w:i/>
          <w:iCs/>
          <w:sz w:val="18"/>
          <w:szCs w:val="18"/>
        </w:rPr>
        <w:t xml:space="preserve"> </w:t>
      </w:r>
    </w:p>
    <w:p w:rsidR="0089371E" w:rsidRPr="00E17A98" w:rsidRDefault="0089371E" w:rsidP="00D84630">
      <w:pPr>
        <w:pStyle w:val="Standard1"/>
        <w:spacing w:line="200" w:lineRule="atLeast"/>
        <w:jc w:val="center"/>
        <w:rPr>
          <w:rFonts w:ascii="Arial" w:hAnsi="Arial" w:cs="Arial"/>
          <w:i/>
          <w:iCs/>
          <w:sz w:val="18"/>
          <w:szCs w:val="18"/>
        </w:rPr>
      </w:pPr>
    </w:p>
    <w:p w:rsidR="00E17A98" w:rsidRPr="003625A3" w:rsidRDefault="00E17A98" w:rsidP="00E17A98">
      <w:pPr>
        <w:pStyle w:val="Standard1"/>
        <w:spacing w:before="120"/>
        <w:jc w:val="center"/>
        <w:rPr>
          <w:rFonts w:ascii="Arial" w:hAnsi="Arial" w:cs="Arial"/>
          <w:i/>
          <w:iCs/>
          <w:kern w:val="2"/>
          <w:sz w:val="18"/>
          <w:szCs w:val="18"/>
        </w:rPr>
      </w:pPr>
      <w:r w:rsidRPr="003625A3">
        <w:rPr>
          <w:rFonts w:ascii="Arial" w:hAnsi="Arial" w:cs="Arial"/>
          <w:i/>
          <w:iCs/>
          <w:sz w:val="18"/>
          <w:szCs w:val="18"/>
        </w:rPr>
        <w:t xml:space="preserve">Intel und Intel </w:t>
      </w:r>
      <w:r>
        <w:rPr>
          <w:rFonts w:ascii="Arial" w:hAnsi="Arial" w:cs="Arial"/>
          <w:i/>
          <w:iCs/>
          <w:sz w:val="18"/>
          <w:szCs w:val="18"/>
        </w:rPr>
        <w:t xml:space="preserve">Atom, Celeron und </w:t>
      </w:r>
      <w:r w:rsidRPr="003625A3">
        <w:rPr>
          <w:rFonts w:ascii="Arial" w:hAnsi="Arial" w:cs="Arial"/>
          <w:i/>
          <w:iCs/>
          <w:sz w:val="18"/>
          <w:szCs w:val="18"/>
        </w:rPr>
        <w:t>Core sind eingetragene Warenzeichen der Intel Corporation in den USA und anderen Ländern.</w:t>
      </w:r>
    </w:p>
    <w:p w:rsidR="00EF12C4" w:rsidRPr="00E17A98" w:rsidRDefault="00EF12C4" w:rsidP="00D84630">
      <w:pPr>
        <w:pStyle w:val="Standard1"/>
        <w:spacing w:line="200" w:lineRule="atLeast"/>
        <w:jc w:val="center"/>
        <w:rPr>
          <w:rFonts w:ascii="Arial" w:hAnsi="Arial" w:cs="Arial"/>
          <w:i/>
          <w:iCs/>
          <w:sz w:val="18"/>
          <w:szCs w:val="18"/>
        </w:rPr>
      </w:pPr>
    </w:p>
    <w:sectPr w:rsidR="00EF12C4" w:rsidRPr="00E17A98" w:rsidSect="00D108AC">
      <w:headerReference w:type="even" r:id="rId23"/>
      <w:headerReference w:type="default" r:id="rId24"/>
      <w:footerReference w:type="even" r:id="rId25"/>
      <w:footerReference w:type="default" r:id="rId26"/>
      <w:headerReference w:type="first" r:id="rId27"/>
      <w:footerReference w:type="first" r:id="rId28"/>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7C049" w15:done="0"/>
  <w15:commentEx w15:paraId="77A3EF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7C049" w16cid:durableId="20547E18"/>
  <w16cid:commentId w16cid:paraId="77A3EF85" w16cid:durableId="2054836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FB5" w:rsidRDefault="00432FB5" w:rsidP="00EC733D">
      <w:r>
        <w:separator/>
      </w:r>
    </w:p>
  </w:endnote>
  <w:endnote w:type="continuationSeparator" w:id="0">
    <w:p w:rsidR="00432FB5" w:rsidRDefault="00432FB5"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FB5" w:rsidRDefault="00432FB5" w:rsidP="00EC733D">
      <w:r>
        <w:separator/>
      </w:r>
    </w:p>
  </w:footnote>
  <w:footnote w:type="continuationSeparator" w:id="0">
    <w:p w:rsidR="00432FB5" w:rsidRDefault="00432FB5"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f Wilde">
    <w15:presenceInfo w15:providerId="Windows Live" w15:userId="8bd98eb171ce555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D108AC"/>
    <w:rsid w:val="0000533C"/>
    <w:rsid w:val="00010745"/>
    <w:rsid w:val="0002015A"/>
    <w:rsid w:val="00023366"/>
    <w:rsid w:val="000355AD"/>
    <w:rsid w:val="000421CD"/>
    <w:rsid w:val="00042600"/>
    <w:rsid w:val="00045E58"/>
    <w:rsid w:val="00047E06"/>
    <w:rsid w:val="00052FCD"/>
    <w:rsid w:val="000627FC"/>
    <w:rsid w:val="00064B6E"/>
    <w:rsid w:val="000725E1"/>
    <w:rsid w:val="00074F95"/>
    <w:rsid w:val="000752B5"/>
    <w:rsid w:val="00082490"/>
    <w:rsid w:val="00083F05"/>
    <w:rsid w:val="00085747"/>
    <w:rsid w:val="00094530"/>
    <w:rsid w:val="0009529F"/>
    <w:rsid w:val="00096758"/>
    <w:rsid w:val="0009734E"/>
    <w:rsid w:val="000A1392"/>
    <w:rsid w:val="000A30F4"/>
    <w:rsid w:val="000A4662"/>
    <w:rsid w:val="000A4798"/>
    <w:rsid w:val="000A4D11"/>
    <w:rsid w:val="000A5018"/>
    <w:rsid w:val="000B5D67"/>
    <w:rsid w:val="000B6F0B"/>
    <w:rsid w:val="000C3758"/>
    <w:rsid w:val="000C6251"/>
    <w:rsid w:val="000D66D4"/>
    <w:rsid w:val="000D68BA"/>
    <w:rsid w:val="000E6F1B"/>
    <w:rsid w:val="000E736A"/>
    <w:rsid w:val="000F34E8"/>
    <w:rsid w:val="00100CE2"/>
    <w:rsid w:val="00105BFE"/>
    <w:rsid w:val="001077C6"/>
    <w:rsid w:val="00111915"/>
    <w:rsid w:val="00120776"/>
    <w:rsid w:val="001216B9"/>
    <w:rsid w:val="00135EBC"/>
    <w:rsid w:val="001420A7"/>
    <w:rsid w:val="0014653E"/>
    <w:rsid w:val="00157343"/>
    <w:rsid w:val="00165141"/>
    <w:rsid w:val="00175EB3"/>
    <w:rsid w:val="001767F9"/>
    <w:rsid w:val="00181222"/>
    <w:rsid w:val="00184D6F"/>
    <w:rsid w:val="001854B5"/>
    <w:rsid w:val="001879BF"/>
    <w:rsid w:val="00187AFE"/>
    <w:rsid w:val="001904B9"/>
    <w:rsid w:val="001A0F98"/>
    <w:rsid w:val="001B05B6"/>
    <w:rsid w:val="001B0700"/>
    <w:rsid w:val="001B6B34"/>
    <w:rsid w:val="001C034B"/>
    <w:rsid w:val="001C236A"/>
    <w:rsid w:val="001D055C"/>
    <w:rsid w:val="001D0E64"/>
    <w:rsid w:val="001E1636"/>
    <w:rsid w:val="001E203E"/>
    <w:rsid w:val="001E3D01"/>
    <w:rsid w:val="001E4FB1"/>
    <w:rsid w:val="001E642F"/>
    <w:rsid w:val="001F2358"/>
    <w:rsid w:val="002065F2"/>
    <w:rsid w:val="00212286"/>
    <w:rsid w:val="00227110"/>
    <w:rsid w:val="002316DC"/>
    <w:rsid w:val="00231F74"/>
    <w:rsid w:val="002368AC"/>
    <w:rsid w:val="002448E8"/>
    <w:rsid w:val="002554E7"/>
    <w:rsid w:val="002566FB"/>
    <w:rsid w:val="002571A3"/>
    <w:rsid w:val="00261B54"/>
    <w:rsid w:val="00263845"/>
    <w:rsid w:val="00265D95"/>
    <w:rsid w:val="00267F9C"/>
    <w:rsid w:val="00275B73"/>
    <w:rsid w:val="00276C73"/>
    <w:rsid w:val="00276E2E"/>
    <w:rsid w:val="00286CC1"/>
    <w:rsid w:val="002872D2"/>
    <w:rsid w:val="00292D50"/>
    <w:rsid w:val="00294891"/>
    <w:rsid w:val="00295C0A"/>
    <w:rsid w:val="00297A5C"/>
    <w:rsid w:val="002A7A02"/>
    <w:rsid w:val="002B14DE"/>
    <w:rsid w:val="002C392E"/>
    <w:rsid w:val="002C6553"/>
    <w:rsid w:val="002C673C"/>
    <w:rsid w:val="002C7003"/>
    <w:rsid w:val="002D2E57"/>
    <w:rsid w:val="002D3F17"/>
    <w:rsid w:val="002F035E"/>
    <w:rsid w:val="002F16A9"/>
    <w:rsid w:val="002F6466"/>
    <w:rsid w:val="003008DB"/>
    <w:rsid w:val="0030210E"/>
    <w:rsid w:val="00302516"/>
    <w:rsid w:val="0030346C"/>
    <w:rsid w:val="00310EE5"/>
    <w:rsid w:val="00316678"/>
    <w:rsid w:val="0031795B"/>
    <w:rsid w:val="00330AAF"/>
    <w:rsid w:val="00334099"/>
    <w:rsid w:val="00336657"/>
    <w:rsid w:val="0034266E"/>
    <w:rsid w:val="003430FB"/>
    <w:rsid w:val="00353C44"/>
    <w:rsid w:val="00360338"/>
    <w:rsid w:val="00363F05"/>
    <w:rsid w:val="003674FC"/>
    <w:rsid w:val="00371CDB"/>
    <w:rsid w:val="00372CDA"/>
    <w:rsid w:val="00386E4F"/>
    <w:rsid w:val="00386E85"/>
    <w:rsid w:val="003A0171"/>
    <w:rsid w:val="003A0575"/>
    <w:rsid w:val="003A7091"/>
    <w:rsid w:val="003B0F26"/>
    <w:rsid w:val="003B7040"/>
    <w:rsid w:val="003B7234"/>
    <w:rsid w:val="003C0EF4"/>
    <w:rsid w:val="003C34D9"/>
    <w:rsid w:val="003C7333"/>
    <w:rsid w:val="003D5ED4"/>
    <w:rsid w:val="003E397A"/>
    <w:rsid w:val="003E7C17"/>
    <w:rsid w:val="0040246A"/>
    <w:rsid w:val="00404136"/>
    <w:rsid w:val="004066C7"/>
    <w:rsid w:val="00407812"/>
    <w:rsid w:val="00411AC4"/>
    <w:rsid w:val="00414F8D"/>
    <w:rsid w:val="00422728"/>
    <w:rsid w:val="00431604"/>
    <w:rsid w:val="00432FB5"/>
    <w:rsid w:val="00434994"/>
    <w:rsid w:val="00444D5B"/>
    <w:rsid w:val="00451C75"/>
    <w:rsid w:val="00452FC6"/>
    <w:rsid w:val="00470A3A"/>
    <w:rsid w:val="0047330B"/>
    <w:rsid w:val="00475771"/>
    <w:rsid w:val="004A25CC"/>
    <w:rsid w:val="004B1541"/>
    <w:rsid w:val="004B4B85"/>
    <w:rsid w:val="004C2BC3"/>
    <w:rsid w:val="004C6B9E"/>
    <w:rsid w:val="004D137D"/>
    <w:rsid w:val="004D2177"/>
    <w:rsid w:val="004D6DF7"/>
    <w:rsid w:val="004F08CB"/>
    <w:rsid w:val="00504A6D"/>
    <w:rsid w:val="00507579"/>
    <w:rsid w:val="00527922"/>
    <w:rsid w:val="00537481"/>
    <w:rsid w:val="00540FB1"/>
    <w:rsid w:val="005502A5"/>
    <w:rsid w:val="0055046D"/>
    <w:rsid w:val="005557EB"/>
    <w:rsid w:val="0055706B"/>
    <w:rsid w:val="0056398B"/>
    <w:rsid w:val="0057026E"/>
    <w:rsid w:val="005733AD"/>
    <w:rsid w:val="00573600"/>
    <w:rsid w:val="0057456A"/>
    <w:rsid w:val="005800F1"/>
    <w:rsid w:val="0059615B"/>
    <w:rsid w:val="005A2788"/>
    <w:rsid w:val="005A795F"/>
    <w:rsid w:val="005B049C"/>
    <w:rsid w:val="005B42A4"/>
    <w:rsid w:val="005C5F96"/>
    <w:rsid w:val="005C6F13"/>
    <w:rsid w:val="005D2D52"/>
    <w:rsid w:val="005E1D4A"/>
    <w:rsid w:val="005E2474"/>
    <w:rsid w:val="005E310F"/>
    <w:rsid w:val="005E56B2"/>
    <w:rsid w:val="005E6C48"/>
    <w:rsid w:val="005F0378"/>
    <w:rsid w:val="005F1760"/>
    <w:rsid w:val="005F185A"/>
    <w:rsid w:val="0060580F"/>
    <w:rsid w:val="0060582A"/>
    <w:rsid w:val="006061F7"/>
    <w:rsid w:val="00607FEC"/>
    <w:rsid w:val="006170E4"/>
    <w:rsid w:val="006172F7"/>
    <w:rsid w:val="00623BD6"/>
    <w:rsid w:val="00625E49"/>
    <w:rsid w:val="006269A4"/>
    <w:rsid w:val="00630751"/>
    <w:rsid w:val="00640FFB"/>
    <w:rsid w:val="006424FC"/>
    <w:rsid w:val="00645F91"/>
    <w:rsid w:val="0066211A"/>
    <w:rsid w:val="00667B3E"/>
    <w:rsid w:val="0067240C"/>
    <w:rsid w:val="00677629"/>
    <w:rsid w:val="00684C56"/>
    <w:rsid w:val="00690ECD"/>
    <w:rsid w:val="0069359A"/>
    <w:rsid w:val="006A1254"/>
    <w:rsid w:val="006A3CB0"/>
    <w:rsid w:val="006A6542"/>
    <w:rsid w:val="006B0EE9"/>
    <w:rsid w:val="006B5551"/>
    <w:rsid w:val="006C0A6E"/>
    <w:rsid w:val="006C30AA"/>
    <w:rsid w:val="006C3B8A"/>
    <w:rsid w:val="006C66A4"/>
    <w:rsid w:val="006D132A"/>
    <w:rsid w:val="006E4456"/>
    <w:rsid w:val="006E730F"/>
    <w:rsid w:val="006E78FC"/>
    <w:rsid w:val="006F33D1"/>
    <w:rsid w:val="006F4CF5"/>
    <w:rsid w:val="006F6952"/>
    <w:rsid w:val="00703F23"/>
    <w:rsid w:val="00706359"/>
    <w:rsid w:val="007074D1"/>
    <w:rsid w:val="00711C0B"/>
    <w:rsid w:val="00724E96"/>
    <w:rsid w:val="007336D8"/>
    <w:rsid w:val="00735FC8"/>
    <w:rsid w:val="00747135"/>
    <w:rsid w:val="00747A2A"/>
    <w:rsid w:val="00751A5C"/>
    <w:rsid w:val="007637BA"/>
    <w:rsid w:val="00763F4F"/>
    <w:rsid w:val="00766668"/>
    <w:rsid w:val="00767A44"/>
    <w:rsid w:val="00773CC0"/>
    <w:rsid w:val="0077601C"/>
    <w:rsid w:val="00782E5F"/>
    <w:rsid w:val="00784606"/>
    <w:rsid w:val="00784949"/>
    <w:rsid w:val="0078770A"/>
    <w:rsid w:val="007923DD"/>
    <w:rsid w:val="0079572F"/>
    <w:rsid w:val="007A2A6B"/>
    <w:rsid w:val="007A549D"/>
    <w:rsid w:val="007B7710"/>
    <w:rsid w:val="007C3D97"/>
    <w:rsid w:val="007E0AEB"/>
    <w:rsid w:val="007E752C"/>
    <w:rsid w:val="00800AE4"/>
    <w:rsid w:val="0080538D"/>
    <w:rsid w:val="0080580D"/>
    <w:rsid w:val="008119CB"/>
    <w:rsid w:val="00811DF8"/>
    <w:rsid w:val="00815A0F"/>
    <w:rsid w:val="00827FAF"/>
    <w:rsid w:val="00832012"/>
    <w:rsid w:val="008326A9"/>
    <w:rsid w:val="008417D5"/>
    <w:rsid w:val="00843FE7"/>
    <w:rsid w:val="00846888"/>
    <w:rsid w:val="00847DC4"/>
    <w:rsid w:val="00850AF3"/>
    <w:rsid w:val="00855286"/>
    <w:rsid w:val="0086013C"/>
    <w:rsid w:val="00881B43"/>
    <w:rsid w:val="00886219"/>
    <w:rsid w:val="008879DB"/>
    <w:rsid w:val="00890739"/>
    <w:rsid w:val="0089371E"/>
    <w:rsid w:val="00893D4C"/>
    <w:rsid w:val="00896530"/>
    <w:rsid w:val="008A4987"/>
    <w:rsid w:val="008C012F"/>
    <w:rsid w:val="008C443C"/>
    <w:rsid w:val="008C7252"/>
    <w:rsid w:val="008C78D7"/>
    <w:rsid w:val="008D24CD"/>
    <w:rsid w:val="008D3E94"/>
    <w:rsid w:val="008E2B56"/>
    <w:rsid w:val="008E5A1D"/>
    <w:rsid w:val="008E68ED"/>
    <w:rsid w:val="008E71EF"/>
    <w:rsid w:val="008E7FA2"/>
    <w:rsid w:val="008F06A4"/>
    <w:rsid w:val="008F54B5"/>
    <w:rsid w:val="008F5748"/>
    <w:rsid w:val="008F70A2"/>
    <w:rsid w:val="00900764"/>
    <w:rsid w:val="009030AE"/>
    <w:rsid w:val="00906052"/>
    <w:rsid w:val="009064B1"/>
    <w:rsid w:val="00915B34"/>
    <w:rsid w:val="00924AAB"/>
    <w:rsid w:val="00925825"/>
    <w:rsid w:val="0092628A"/>
    <w:rsid w:val="009269F9"/>
    <w:rsid w:val="00926F00"/>
    <w:rsid w:val="009310D6"/>
    <w:rsid w:val="009335F3"/>
    <w:rsid w:val="009348CC"/>
    <w:rsid w:val="009366AB"/>
    <w:rsid w:val="0093737F"/>
    <w:rsid w:val="00943C17"/>
    <w:rsid w:val="00944838"/>
    <w:rsid w:val="00946819"/>
    <w:rsid w:val="00955A47"/>
    <w:rsid w:val="00955E11"/>
    <w:rsid w:val="00961278"/>
    <w:rsid w:val="009651A1"/>
    <w:rsid w:val="009702BE"/>
    <w:rsid w:val="00974F39"/>
    <w:rsid w:val="00976F6B"/>
    <w:rsid w:val="00977BFE"/>
    <w:rsid w:val="00983A26"/>
    <w:rsid w:val="00986868"/>
    <w:rsid w:val="009869CF"/>
    <w:rsid w:val="0098707E"/>
    <w:rsid w:val="00987AB5"/>
    <w:rsid w:val="0099011F"/>
    <w:rsid w:val="009915D7"/>
    <w:rsid w:val="00992104"/>
    <w:rsid w:val="00996FD1"/>
    <w:rsid w:val="009977CF"/>
    <w:rsid w:val="009A4121"/>
    <w:rsid w:val="009A5657"/>
    <w:rsid w:val="009B280B"/>
    <w:rsid w:val="009B5C36"/>
    <w:rsid w:val="009B6700"/>
    <w:rsid w:val="009C1B79"/>
    <w:rsid w:val="009C65B6"/>
    <w:rsid w:val="009C67E6"/>
    <w:rsid w:val="009D4170"/>
    <w:rsid w:val="009D595E"/>
    <w:rsid w:val="009E225B"/>
    <w:rsid w:val="009E5CFB"/>
    <w:rsid w:val="009E5E22"/>
    <w:rsid w:val="009F1BCA"/>
    <w:rsid w:val="009F1E40"/>
    <w:rsid w:val="009F22C1"/>
    <w:rsid w:val="009F4667"/>
    <w:rsid w:val="009F4687"/>
    <w:rsid w:val="009F5C8A"/>
    <w:rsid w:val="00A002E1"/>
    <w:rsid w:val="00A1703D"/>
    <w:rsid w:val="00A171BD"/>
    <w:rsid w:val="00A223D2"/>
    <w:rsid w:val="00A31EE8"/>
    <w:rsid w:val="00A32F2B"/>
    <w:rsid w:val="00A42576"/>
    <w:rsid w:val="00A427D8"/>
    <w:rsid w:val="00A44BD5"/>
    <w:rsid w:val="00A50CC3"/>
    <w:rsid w:val="00A54FB5"/>
    <w:rsid w:val="00A6019B"/>
    <w:rsid w:val="00A61518"/>
    <w:rsid w:val="00A634ED"/>
    <w:rsid w:val="00A63AEA"/>
    <w:rsid w:val="00A63F4B"/>
    <w:rsid w:val="00A67A16"/>
    <w:rsid w:val="00A83753"/>
    <w:rsid w:val="00A86883"/>
    <w:rsid w:val="00A87B17"/>
    <w:rsid w:val="00A965C5"/>
    <w:rsid w:val="00AA0BE9"/>
    <w:rsid w:val="00AB3308"/>
    <w:rsid w:val="00AD1C03"/>
    <w:rsid w:val="00AD6B52"/>
    <w:rsid w:val="00AD73E9"/>
    <w:rsid w:val="00AF1538"/>
    <w:rsid w:val="00AF2851"/>
    <w:rsid w:val="00B0389C"/>
    <w:rsid w:val="00B03ECB"/>
    <w:rsid w:val="00B1003C"/>
    <w:rsid w:val="00B1214C"/>
    <w:rsid w:val="00B14955"/>
    <w:rsid w:val="00B3007A"/>
    <w:rsid w:val="00B30AF9"/>
    <w:rsid w:val="00B37B7A"/>
    <w:rsid w:val="00B508D9"/>
    <w:rsid w:val="00B515F0"/>
    <w:rsid w:val="00B55520"/>
    <w:rsid w:val="00B56D4A"/>
    <w:rsid w:val="00B60538"/>
    <w:rsid w:val="00B622AD"/>
    <w:rsid w:val="00B63058"/>
    <w:rsid w:val="00B65484"/>
    <w:rsid w:val="00B671CB"/>
    <w:rsid w:val="00B71D51"/>
    <w:rsid w:val="00B73280"/>
    <w:rsid w:val="00B76850"/>
    <w:rsid w:val="00B8272D"/>
    <w:rsid w:val="00B86632"/>
    <w:rsid w:val="00B86D2C"/>
    <w:rsid w:val="00B93BA5"/>
    <w:rsid w:val="00B94688"/>
    <w:rsid w:val="00B951F8"/>
    <w:rsid w:val="00B96ED0"/>
    <w:rsid w:val="00BA165A"/>
    <w:rsid w:val="00BA4726"/>
    <w:rsid w:val="00BA5EC5"/>
    <w:rsid w:val="00BA6776"/>
    <w:rsid w:val="00BB60EB"/>
    <w:rsid w:val="00BD26D1"/>
    <w:rsid w:val="00BD4A92"/>
    <w:rsid w:val="00BE2C60"/>
    <w:rsid w:val="00BE6A4C"/>
    <w:rsid w:val="00BF1A72"/>
    <w:rsid w:val="00C00161"/>
    <w:rsid w:val="00C037ED"/>
    <w:rsid w:val="00C0733C"/>
    <w:rsid w:val="00C1254F"/>
    <w:rsid w:val="00C16073"/>
    <w:rsid w:val="00C23DEB"/>
    <w:rsid w:val="00C25E9F"/>
    <w:rsid w:val="00C30FC4"/>
    <w:rsid w:val="00C35213"/>
    <w:rsid w:val="00C42100"/>
    <w:rsid w:val="00C52F06"/>
    <w:rsid w:val="00C54A89"/>
    <w:rsid w:val="00C67E97"/>
    <w:rsid w:val="00C75423"/>
    <w:rsid w:val="00C80E04"/>
    <w:rsid w:val="00C81671"/>
    <w:rsid w:val="00C84C8D"/>
    <w:rsid w:val="00C861C8"/>
    <w:rsid w:val="00C87AB3"/>
    <w:rsid w:val="00C9315B"/>
    <w:rsid w:val="00CA0D75"/>
    <w:rsid w:val="00CA5BBA"/>
    <w:rsid w:val="00CB57A0"/>
    <w:rsid w:val="00CC137C"/>
    <w:rsid w:val="00CD19EC"/>
    <w:rsid w:val="00CD443D"/>
    <w:rsid w:val="00CD76F1"/>
    <w:rsid w:val="00CE2C7F"/>
    <w:rsid w:val="00CE3526"/>
    <w:rsid w:val="00CE3C20"/>
    <w:rsid w:val="00CF437E"/>
    <w:rsid w:val="00D00E35"/>
    <w:rsid w:val="00D01B26"/>
    <w:rsid w:val="00D03C82"/>
    <w:rsid w:val="00D108AC"/>
    <w:rsid w:val="00D10AA2"/>
    <w:rsid w:val="00D12C8F"/>
    <w:rsid w:val="00D22F57"/>
    <w:rsid w:val="00D24F37"/>
    <w:rsid w:val="00D26CA7"/>
    <w:rsid w:val="00D2788B"/>
    <w:rsid w:val="00D300FD"/>
    <w:rsid w:val="00D308A6"/>
    <w:rsid w:val="00D36280"/>
    <w:rsid w:val="00D36BAA"/>
    <w:rsid w:val="00D42B76"/>
    <w:rsid w:val="00D4310E"/>
    <w:rsid w:val="00D5329A"/>
    <w:rsid w:val="00D6105D"/>
    <w:rsid w:val="00D6303C"/>
    <w:rsid w:val="00D64D6A"/>
    <w:rsid w:val="00D66622"/>
    <w:rsid w:val="00D71789"/>
    <w:rsid w:val="00D75EA8"/>
    <w:rsid w:val="00D8347F"/>
    <w:rsid w:val="00D84630"/>
    <w:rsid w:val="00DA2F1F"/>
    <w:rsid w:val="00DA57D6"/>
    <w:rsid w:val="00DA5EA5"/>
    <w:rsid w:val="00DB7A3D"/>
    <w:rsid w:val="00DC13B8"/>
    <w:rsid w:val="00DC180B"/>
    <w:rsid w:val="00DC3A6C"/>
    <w:rsid w:val="00DC3B55"/>
    <w:rsid w:val="00DD6943"/>
    <w:rsid w:val="00DE13EA"/>
    <w:rsid w:val="00DE14B9"/>
    <w:rsid w:val="00DE150B"/>
    <w:rsid w:val="00DE2A02"/>
    <w:rsid w:val="00DF1DD1"/>
    <w:rsid w:val="00DF42DD"/>
    <w:rsid w:val="00DF642F"/>
    <w:rsid w:val="00E04372"/>
    <w:rsid w:val="00E0599D"/>
    <w:rsid w:val="00E06489"/>
    <w:rsid w:val="00E077EE"/>
    <w:rsid w:val="00E10657"/>
    <w:rsid w:val="00E17A98"/>
    <w:rsid w:val="00E2120C"/>
    <w:rsid w:val="00E529F9"/>
    <w:rsid w:val="00E5322D"/>
    <w:rsid w:val="00E66919"/>
    <w:rsid w:val="00E8535F"/>
    <w:rsid w:val="00E87622"/>
    <w:rsid w:val="00E94B78"/>
    <w:rsid w:val="00EA0E59"/>
    <w:rsid w:val="00EA602D"/>
    <w:rsid w:val="00EA6510"/>
    <w:rsid w:val="00EA6BD4"/>
    <w:rsid w:val="00EB0F5F"/>
    <w:rsid w:val="00EB1960"/>
    <w:rsid w:val="00EB31F0"/>
    <w:rsid w:val="00EC06F4"/>
    <w:rsid w:val="00EC1C71"/>
    <w:rsid w:val="00EC521F"/>
    <w:rsid w:val="00EC5DB5"/>
    <w:rsid w:val="00EC6357"/>
    <w:rsid w:val="00EC6ACF"/>
    <w:rsid w:val="00EC733D"/>
    <w:rsid w:val="00ED020E"/>
    <w:rsid w:val="00ED58C4"/>
    <w:rsid w:val="00EE1184"/>
    <w:rsid w:val="00EE3921"/>
    <w:rsid w:val="00EE5596"/>
    <w:rsid w:val="00EE73F9"/>
    <w:rsid w:val="00EF0A93"/>
    <w:rsid w:val="00EF12C4"/>
    <w:rsid w:val="00EF39A7"/>
    <w:rsid w:val="00EF3A56"/>
    <w:rsid w:val="00EF41F5"/>
    <w:rsid w:val="00F014BE"/>
    <w:rsid w:val="00F0237C"/>
    <w:rsid w:val="00F0452F"/>
    <w:rsid w:val="00F0689D"/>
    <w:rsid w:val="00F074A1"/>
    <w:rsid w:val="00F1665B"/>
    <w:rsid w:val="00F168F1"/>
    <w:rsid w:val="00F22653"/>
    <w:rsid w:val="00F23EC1"/>
    <w:rsid w:val="00F2409C"/>
    <w:rsid w:val="00F30BF4"/>
    <w:rsid w:val="00F425CD"/>
    <w:rsid w:val="00F453DD"/>
    <w:rsid w:val="00F45C3B"/>
    <w:rsid w:val="00F46CA1"/>
    <w:rsid w:val="00F4736C"/>
    <w:rsid w:val="00F50196"/>
    <w:rsid w:val="00F5090D"/>
    <w:rsid w:val="00F64431"/>
    <w:rsid w:val="00F64F3F"/>
    <w:rsid w:val="00F65F03"/>
    <w:rsid w:val="00F703D5"/>
    <w:rsid w:val="00F71362"/>
    <w:rsid w:val="00F80D86"/>
    <w:rsid w:val="00F82E06"/>
    <w:rsid w:val="00F96573"/>
    <w:rsid w:val="00FA1722"/>
    <w:rsid w:val="00FA21C9"/>
    <w:rsid w:val="00FA3174"/>
    <w:rsid w:val="00FA33B5"/>
    <w:rsid w:val="00FA65C6"/>
    <w:rsid w:val="00FB1113"/>
    <w:rsid w:val="00FB1EC5"/>
    <w:rsid w:val="00FB2636"/>
    <w:rsid w:val="00FB5141"/>
    <w:rsid w:val="00FB69EB"/>
    <w:rsid w:val="00FC78A7"/>
    <w:rsid w:val="00FD17E3"/>
    <w:rsid w:val="00FD2E48"/>
    <w:rsid w:val="00FD44FD"/>
    <w:rsid w:val="00FD506B"/>
    <w:rsid w:val="00FD57F4"/>
    <w:rsid w:val="00FD5D5C"/>
    <w:rsid w:val="00FE124D"/>
    <w:rsid w:val="00FE3110"/>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1B54"/>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D2177"/>
    <w:pPr>
      <w:keepNext/>
      <w:keepLines/>
      <w:spacing w:before="480" w:after="160" w:line="360" w:lineRule="auto"/>
      <w:jc w:val="center"/>
      <w:outlineLvl w:val="0"/>
    </w:pPr>
    <w:rPr>
      <w:rFonts w:ascii="Arial" w:eastAsiaTheme="majorEastAsia" w:hAnsi="Arial" w:cstheme="majorBidi"/>
      <w:b/>
      <w:bCs/>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pacing w:before="200" w:after="200" w:line="360" w:lineRule="auto"/>
      <w:outlineLvl w:val="1"/>
    </w:pPr>
    <w:rPr>
      <w:rFonts w:ascii="Arial" w:eastAsiaTheme="majorEastAsia" w:hAnsi="Arial" w:cstheme="majorBidi"/>
      <w:bCs/>
      <w:i/>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uppressAutoHyphens/>
      <w:spacing w:before="360" w:after="240"/>
    </w:pPr>
    <w:rPr>
      <w:rFonts w:ascii="Arial" w:hAnsi="Arial"/>
      <w:b/>
      <w:szCs w:val="20"/>
      <w:u w:val="single"/>
      <w:lang w:eastAsia="ar-SA"/>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pPr>
      <w:suppressAutoHyphens/>
    </w:pPr>
    <w:rPr>
      <w:kern w:val="1"/>
      <w:sz w:val="20"/>
      <w:szCs w:val="20"/>
      <w:lang w:eastAsia="ar-SA"/>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pPr>
      <w:suppressAutoHyphens/>
    </w:pPr>
    <w:rPr>
      <w:rFonts w:ascii="Tahoma" w:hAnsi="Tahoma" w:cs="Tahoma"/>
      <w:kern w:val="1"/>
      <w:sz w:val="16"/>
      <w:szCs w:val="16"/>
      <w:lang w:eastAsia="ar-SA"/>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pacing w:before="100" w:beforeAutospacing="1" w:after="100" w:afterAutospacing="1"/>
    </w:p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suppressAutoHyphens/>
    </w:pPr>
    <w:rPr>
      <w:kern w:val="1"/>
      <w:lang w:eastAsia="ar-SA"/>
    </w:r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suppressAutoHyphens/>
    </w:pPr>
    <w:rPr>
      <w:kern w:val="1"/>
      <w:lang w:eastAsia="ar-SA"/>
    </w:r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pPr>
      <w:suppressAutoHyphens/>
    </w:pPr>
    <w:rPr>
      <w:kern w:val="1"/>
      <w:sz w:val="20"/>
      <w:szCs w:val="20"/>
      <w:lang w:eastAsia="ar-SA"/>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pPr>
      <w:suppressAutoHyphens/>
    </w:pPr>
    <w:rPr>
      <w:kern w:val="1"/>
      <w:sz w:val="20"/>
      <w:szCs w:val="20"/>
      <w:lang w:eastAsia="ar-SA"/>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article-body">
    <w:name w:val="article-body"/>
    <w:basedOn w:val="Absatz-Standardschriftart"/>
    <w:rsid w:val="00F5090D"/>
  </w:style>
  <w:style w:type="character" w:customStyle="1" w:styleId="apple-converted-space">
    <w:name w:val="apple-converted-space"/>
    <w:basedOn w:val="Absatz-Standardschriftart"/>
    <w:rsid w:val="00261B54"/>
  </w:style>
  <w:style w:type="character" w:customStyle="1" w:styleId="UnresolvedMention">
    <w:name w:val="Unresolved Mention"/>
    <w:basedOn w:val="Absatz-Standardschriftart"/>
    <w:uiPriority w:val="99"/>
    <w:semiHidden/>
    <w:unhideWhenUsed/>
    <w:rsid w:val="00261B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586035302">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27930902">
      <w:bodyDiv w:val="1"/>
      <w:marLeft w:val="0"/>
      <w:marRight w:val="0"/>
      <w:marTop w:val="0"/>
      <w:marBottom w:val="0"/>
      <w:divBdr>
        <w:top w:val="none" w:sz="0" w:space="0" w:color="auto"/>
        <w:left w:val="none" w:sz="0" w:space="0" w:color="auto"/>
        <w:bottom w:val="none" w:sz="0" w:space="0" w:color="auto"/>
        <w:right w:val="none" w:sz="0" w:space="0" w:color="auto"/>
      </w:divBdr>
    </w:div>
    <w:div w:id="961956404">
      <w:bodyDiv w:val="1"/>
      <w:marLeft w:val="0"/>
      <w:marRight w:val="0"/>
      <w:marTop w:val="0"/>
      <w:marBottom w:val="0"/>
      <w:divBdr>
        <w:top w:val="none" w:sz="0" w:space="0" w:color="auto"/>
        <w:left w:val="none" w:sz="0" w:space="0" w:color="auto"/>
        <w:bottom w:val="none" w:sz="0" w:space="0" w:color="auto"/>
        <w:right w:val="none" w:sz="0" w:space="0" w:color="auto"/>
      </w:divBdr>
    </w:div>
    <w:div w:id="1089424268">
      <w:bodyDiv w:val="1"/>
      <w:marLeft w:val="0"/>
      <w:marRight w:val="0"/>
      <w:marTop w:val="0"/>
      <w:marBottom w:val="0"/>
      <w:divBdr>
        <w:top w:val="none" w:sz="0" w:space="0" w:color="auto"/>
        <w:left w:val="none" w:sz="0" w:space="0" w:color="auto"/>
        <w:bottom w:val="none" w:sz="0" w:space="0" w:color="auto"/>
        <w:right w:val="none" w:sz="0" w:space="0" w:color="auto"/>
      </w:divBdr>
    </w:div>
    <w:div w:id="1223178848">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10011656">
      <w:bodyDiv w:val="1"/>
      <w:marLeft w:val="0"/>
      <w:marRight w:val="0"/>
      <w:marTop w:val="0"/>
      <w:marBottom w:val="0"/>
      <w:divBdr>
        <w:top w:val="none" w:sz="0" w:space="0" w:color="auto"/>
        <w:left w:val="none" w:sz="0" w:space="0" w:color="auto"/>
        <w:bottom w:val="none" w:sz="0" w:space="0" w:color="auto"/>
        <w:right w:val="none" w:sz="0" w:space="0" w:color="auto"/>
      </w:divBdr>
    </w:div>
    <w:div w:id="1418936669">
      <w:bodyDiv w:val="1"/>
      <w:marLeft w:val="0"/>
      <w:marRight w:val="0"/>
      <w:marTop w:val="0"/>
      <w:marBottom w:val="0"/>
      <w:divBdr>
        <w:top w:val="none" w:sz="0" w:space="0" w:color="auto"/>
        <w:left w:val="none" w:sz="0" w:space="0" w:color="auto"/>
        <w:bottom w:val="none" w:sz="0" w:space="0" w:color="auto"/>
        <w:right w:val="none" w:sz="0" w:space="0" w:color="auto"/>
      </w:divBdr>
    </w:div>
    <w:div w:id="1664166820">
      <w:bodyDiv w:val="1"/>
      <w:marLeft w:val="0"/>
      <w:marRight w:val="0"/>
      <w:marTop w:val="0"/>
      <w:marBottom w:val="0"/>
      <w:divBdr>
        <w:top w:val="none" w:sz="0" w:space="0" w:color="auto"/>
        <w:left w:val="none" w:sz="0" w:space="0" w:color="auto"/>
        <w:bottom w:val="none" w:sz="0" w:space="0" w:color="auto"/>
        <w:right w:val="none" w:sz="0" w:space="0" w:color="auto"/>
      </w:divBdr>
      <w:divsChild>
        <w:div w:id="252977324">
          <w:marLeft w:val="0"/>
          <w:marRight w:val="0"/>
          <w:marTop w:val="0"/>
          <w:marBottom w:val="0"/>
          <w:divBdr>
            <w:top w:val="none" w:sz="0" w:space="0" w:color="auto"/>
            <w:left w:val="none" w:sz="0" w:space="0" w:color="auto"/>
            <w:bottom w:val="none" w:sz="0" w:space="0" w:color="auto"/>
            <w:right w:val="none" w:sz="0" w:space="0" w:color="auto"/>
          </w:divBdr>
        </w:div>
        <w:div w:id="1800146887">
          <w:marLeft w:val="0"/>
          <w:marRight w:val="0"/>
          <w:marTop w:val="0"/>
          <w:marBottom w:val="0"/>
          <w:divBdr>
            <w:top w:val="none" w:sz="0" w:space="0" w:color="auto"/>
            <w:left w:val="none" w:sz="0" w:space="0" w:color="auto"/>
            <w:bottom w:val="none" w:sz="0" w:space="0" w:color="auto"/>
            <w:right w:val="none" w:sz="0" w:space="0" w:color="auto"/>
          </w:divBdr>
        </w:div>
      </w:divsChild>
    </w:div>
    <w:div w:id="176799630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04930203">
      <w:bodyDiv w:val="1"/>
      <w:marLeft w:val="0"/>
      <w:marRight w:val="0"/>
      <w:marTop w:val="0"/>
      <w:marBottom w:val="0"/>
      <w:divBdr>
        <w:top w:val="none" w:sz="0" w:space="0" w:color="auto"/>
        <w:left w:val="none" w:sz="0" w:space="0" w:color="auto"/>
        <w:bottom w:val="none" w:sz="0" w:space="0" w:color="auto"/>
        <w:right w:val="none" w:sz="0" w:space="0" w:color="auto"/>
      </w:divBdr>
    </w:div>
    <w:div w:id="19944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ams-network.com" TargetMode="External"/><Relationship Id="rId18" Type="http://schemas.openxmlformats.org/officeDocument/2006/relationships/hyperlink" Target="https://www.congatec.com/de/congatec/pressemitteilungen/article/congatec-basler-und-nxp-praesentieren-retail-deep-learning-applikation.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obile.twitter.com/congatecAG" TargetMode="Externa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congatec.com" TargetMode="External"/><Relationship Id="rId17" Type="http://schemas.openxmlformats.org/officeDocument/2006/relationships/hyperlink" Target="https://www.congatec.com/de/congatec/pressemitteilungen/article/intel-congatec-und-real-time-systems-praesentieren-industrietaugliche-applikationsserverplattform-fue.html" TargetMode="Externa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ongatec.com/de/congatec/pressemitteilungen.html" TargetMode="External"/><Relationship Id="rId20" Type="http://schemas.openxmlformats.org/officeDocument/2006/relationships/hyperlink" Target="http://www.facebook.com/Congate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ngatec.com"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oter" Target="footer3.xml"/><Relationship Id="rId36"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yperlink" Target="http://www.congatec.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ams-network.com" TargetMode="External"/><Relationship Id="rId22" Type="http://schemas.openxmlformats.org/officeDocument/2006/relationships/hyperlink" Target="http://www.youtube.com/congatecAE" TargetMode="External"/><Relationship Id="rId27" Type="http://schemas.openxmlformats.org/officeDocument/2006/relationships/header" Target="header3.xml"/><Relationship Id="rId30"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F23342-B364-4310-900D-216FF16B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6677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2019-03-20T11:58:00Z</cp:lastPrinted>
  <dcterms:created xsi:type="dcterms:W3CDTF">2019-04-08T09:06:00Z</dcterms:created>
  <dcterms:modified xsi:type="dcterms:W3CDTF">2019-04-09T14:33:00Z</dcterms:modified>
</cp:coreProperties>
</file>