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431DC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31DC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431DC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31DC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2D56A3" w:rsidP="00D108AC">
      <w:pPr>
        <w:spacing w:after="120"/>
        <w:rPr>
          <w:rFonts w:ascii="Arial" w:hAnsi="Arial" w:cs="Arial"/>
          <w:sz w:val="22"/>
          <w:szCs w:val="22"/>
        </w:rPr>
      </w:pPr>
      <w:r w:rsidRPr="002D56A3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800000" cy="801608"/>
            <wp:effectExtent l="19050" t="0" r="0" b="0"/>
            <wp:docPr id="2" name="Bild 1" descr="Z:\congatec\01-PR\COPR1907-Wiskey-Lake-Commercial-on-Embedded-Launch\congatec-Wiskey-Lak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7-Wiskey-Lake-Commercial-on-Embedded-Launch\congatec-Wiskey-Lake-famil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0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5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A12F2D" w:rsidRPr="005905AA" w:rsidRDefault="00A12F2D" w:rsidP="00A12F2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905AA">
        <w:rPr>
          <w:rFonts w:ascii="Arial" w:hAnsi="Arial" w:cs="Arial"/>
          <w:bCs/>
          <w:sz w:val="22"/>
          <w:szCs w:val="22"/>
        </w:rPr>
        <w:t>congatec Boards mit 8. Gen Intel</w:t>
      </w:r>
      <w:r w:rsidRPr="005905AA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5905AA">
        <w:rPr>
          <w:rFonts w:ascii="Arial" w:hAnsi="Arial" w:cs="Arial"/>
          <w:bCs/>
          <w:sz w:val="22"/>
          <w:szCs w:val="22"/>
        </w:rPr>
        <w:t xml:space="preserve"> Core</w:t>
      </w:r>
      <w:r w:rsidRPr="005905AA">
        <w:rPr>
          <w:rFonts w:ascii="Arial" w:hAnsi="Arial" w:cs="Arial"/>
          <w:bCs/>
          <w:sz w:val="22"/>
          <w:szCs w:val="22"/>
          <w:vertAlign w:val="superscript"/>
        </w:rPr>
        <w:t>™</w:t>
      </w:r>
      <w:r w:rsidRPr="005905AA">
        <w:rPr>
          <w:rFonts w:ascii="Arial" w:hAnsi="Arial" w:cs="Arial"/>
          <w:bCs/>
          <w:sz w:val="22"/>
          <w:szCs w:val="22"/>
        </w:rPr>
        <w:t xml:space="preserve"> Mobile Prozessor und 10+ Jahre Verfügbarkeit</w:t>
      </w:r>
    </w:p>
    <w:p w:rsidR="00F57BB5" w:rsidRPr="006E7CDD" w:rsidRDefault="00F57BB5">
      <w:pPr>
        <w:jc w:val="center"/>
        <w:rPr>
          <w:rFonts w:ascii="Arial" w:hAnsi="Arial" w:cs="Arial"/>
          <w:bCs/>
        </w:rPr>
      </w:pPr>
    </w:p>
    <w:p w:rsidR="005905AA" w:rsidRPr="005905AA" w:rsidRDefault="005905AA" w:rsidP="005905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05AA">
        <w:rPr>
          <w:rFonts w:ascii="Arial" w:hAnsi="Arial" w:cs="Arial"/>
          <w:b/>
          <w:bCs/>
          <w:sz w:val="28"/>
          <w:szCs w:val="28"/>
        </w:rPr>
        <w:t xml:space="preserve">Bis zu </w:t>
      </w:r>
      <w:r w:rsidR="001102D3">
        <w:rPr>
          <w:rFonts w:ascii="Arial" w:hAnsi="Arial" w:cs="Arial"/>
          <w:b/>
          <w:bCs/>
          <w:sz w:val="28"/>
          <w:szCs w:val="28"/>
        </w:rPr>
        <w:t>58</w:t>
      </w:r>
      <w:r w:rsidRPr="005905AA">
        <w:rPr>
          <w:rFonts w:ascii="Arial" w:hAnsi="Arial" w:cs="Arial"/>
          <w:b/>
          <w:bCs/>
          <w:sz w:val="28"/>
          <w:szCs w:val="28"/>
        </w:rPr>
        <w:t xml:space="preserve">% Leistungssteigerung </w:t>
      </w:r>
      <w:r>
        <w:rPr>
          <w:rFonts w:ascii="Arial" w:hAnsi="Arial" w:cs="Arial"/>
          <w:b/>
          <w:bCs/>
          <w:sz w:val="28"/>
          <w:szCs w:val="28"/>
        </w:rPr>
        <w:t>in</w:t>
      </w:r>
      <w:r w:rsidRPr="005905AA">
        <w:rPr>
          <w:rFonts w:ascii="Arial" w:hAnsi="Arial" w:cs="Arial"/>
          <w:b/>
          <w:bCs/>
          <w:sz w:val="28"/>
          <w:szCs w:val="28"/>
        </w:rPr>
        <w:t xml:space="preserve"> erweiterte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5905AA">
        <w:rPr>
          <w:rFonts w:ascii="Arial" w:hAnsi="Arial" w:cs="Arial"/>
          <w:b/>
          <w:bCs/>
          <w:sz w:val="28"/>
          <w:szCs w:val="28"/>
        </w:rPr>
        <w:t xml:space="preserve"> Verfügbarkeit</w:t>
      </w:r>
    </w:p>
    <w:p w:rsidR="00297A5C" w:rsidRPr="006A1238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CF7CB5" w:rsidRPr="00A2654D" w:rsidRDefault="00D108AC" w:rsidP="00CF7CB5">
      <w:pPr>
        <w:spacing w:line="360" w:lineRule="auto"/>
        <w:rPr>
          <w:rFonts w:ascii="Arial" w:hAnsi="Arial" w:cs="Arial"/>
          <w:sz w:val="22"/>
          <w:szCs w:val="22"/>
        </w:rPr>
      </w:pP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5905AA">
        <w:rPr>
          <w:rStyle w:val="Kommentarzeichen1"/>
          <w:rFonts w:ascii="Arial" w:hAnsi="Arial" w:cs="Arial"/>
          <w:b/>
          <w:sz w:val="22"/>
          <w:szCs w:val="22"/>
        </w:rPr>
        <w:t>11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5905AA">
        <w:rPr>
          <w:rStyle w:val="Kommentarzeichen1"/>
          <w:rFonts w:ascii="Arial" w:hAnsi="Arial" w:cs="Arial"/>
          <w:b/>
          <w:sz w:val="22"/>
          <w:szCs w:val="22"/>
        </w:rPr>
        <w:t>Juni</w:t>
      </w:r>
      <w:r w:rsidR="00297A5C"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>201</w:t>
      </w:r>
      <w:r w:rsidR="0066265D">
        <w:rPr>
          <w:rStyle w:val="Kommentarzeichen1"/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A12F2D" w:rsidRPr="00A12F2D">
        <w:rPr>
          <w:rFonts w:ascii="Arial" w:eastAsia="MS Mincho" w:hAnsi="Arial" w:cs="Arial"/>
          <w:sz w:val="22"/>
          <w:szCs w:val="22"/>
        </w:rPr>
        <w:t>congatec</w:t>
      </w:r>
      <w:r w:rsidR="00A12F2D">
        <w:rPr>
          <w:rFonts w:ascii="Arial" w:eastAsia="MS Mincho" w:hAnsi="Arial" w:cs="Arial"/>
          <w:sz w:val="22"/>
          <w:szCs w:val="22"/>
        </w:rPr>
        <w:t xml:space="preserve"> </w:t>
      </w:r>
      <w:r w:rsidR="00A12F2D" w:rsidRPr="006A1238">
        <w:rPr>
          <w:rFonts w:ascii="Arial" w:hAnsi="Arial" w:cs="Arial"/>
          <w:sz w:val="22"/>
          <w:szCs w:val="22"/>
        </w:rPr>
        <w:t xml:space="preserve">– </w:t>
      </w:r>
      <w:r w:rsidR="00A12F2D" w:rsidRPr="0024753D">
        <w:rPr>
          <w:rFonts w:ascii="Arial" w:hAnsi="Arial" w:cs="Arial"/>
          <w:sz w:val="22"/>
          <w:szCs w:val="22"/>
        </w:rPr>
        <w:t>ein führender Anbieter standard</w:t>
      </w:r>
      <w:r w:rsidR="00A12F2D">
        <w:rPr>
          <w:rFonts w:ascii="Arial" w:hAnsi="Arial" w:cs="Arial"/>
          <w:sz w:val="22"/>
          <w:szCs w:val="22"/>
        </w:rPr>
        <w:t>isierter</w:t>
      </w:r>
      <w:r w:rsidR="00A12F2D" w:rsidRPr="0024753D">
        <w:rPr>
          <w:rFonts w:ascii="Arial" w:hAnsi="Arial" w:cs="Arial"/>
          <w:sz w:val="22"/>
          <w:szCs w:val="22"/>
        </w:rPr>
        <w:t xml:space="preserve"> und kundenspezifische</w:t>
      </w:r>
      <w:r w:rsidR="00A12F2D">
        <w:rPr>
          <w:rFonts w:ascii="Arial" w:hAnsi="Arial" w:cs="Arial"/>
          <w:sz w:val="22"/>
          <w:szCs w:val="22"/>
        </w:rPr>
        <w:t>r</w:t>
      </w:r>
      <w:r w:rsidR="00A12F2D" w:rsidRPr="0024753D">
        <w:rPr>
          <w:rFonts w:ascii="Arial" w:hAnsi="Arial" w:cs="Arial"/>
          <w:sz w:val="22"/>
          <w:szCs w:val="22"/>
        </w:rPr>
        <w:t xml:space="preserve"> Embedded </w:t>
      </w:r>
      <w:r w:rsidR="00A12F2D">
        <w:rPr>
          <w:rFonts w:ascii="Arial" w:hAnsi="Arial" w:cs="Arial"/>
          <w:sz w:val="22"/>
          <w:szCs w:val="22"/>
        </w:rPr>
        <w:t xml:space="preserve">Computer </w:t>
      </w:r>
      <w:r w:rsidR="00A12F2D" w:rsidRPr="0024753D">
        <w:rPr>
          <w:rFonts w:ascii="Arial" w:hAnsi="Arial" w:cs="Arial"/>
          <w:sz w:val="22"/>
          <w:szCs w:val="22"/>
        </w:rPr>
        <w:t>Boards un</w:t>
      </w:r>
      <w:r w:rsidR="00A12F2D">
        <w:rPr>
          <w:rFonts w:ascii="Arial" w:hAnsi="Arial" w:cs="Arial"/>
          <w:sz w:val="22"/>
          <w:szCs w:val="22"/>
        </w:rPr>
        <w:t xml:space="preserve">d Module </w:t>
      </w:r>
      <w:r w:rsidR="00A12F2D" w:rsidRPr="006A1238">
        <w:rPr>
          <w:rFonts w:ascii="Arial" w:hAnsi="Arial" w:cs="Arial"/>
          <w:sz w:val="22"/>
          <w:szCs w:val="22"/>
        </w:rPr>
        <w:t xml:space="preserve">– </w:t>
      </w:r>
      <w:r w:rsidR="00A12F2D" w:rsidRPr="00A12F2D">
        <w:rPr>
          <w:rFonts w:ascii="Arial" w:eastAsia="MS Mincho" w:hAnsi="Arial" w:cs="Arial"/>
          <w:sz w:val="22"/>
          <w:szCs w:val="22"/>
        </w:rPr>
        <w:t>gab heute bekannt, dass die brandneuen Embedded-Versionen der 8. Generation Intel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Core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Mobile Prozessoren (Codename Whiskey Lake) ab sofort auf COM Express Typ</w:t>
      </w:r>
      <w:r w:rsidR="00A17EF6">
        <w:rPr>
          <w:rFonts w:ascii="Arial" w:eastAsia="MS Mincho" w:hAnsi="Arial" w:cs="Arial"/>
          <w:sz w:val="22"/>
          <w:szCs w:val="22"/>
        </w:rPr>
        <w:t>e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6 Compact Modulen, 3,5 Zoll SBCs und Thin Mini-ITX Motherboards erhältlich sind. OEM-Kunden profitieren von einer sofortigen Leistungssteigerung von bis zu </w:t>
      </w:r>
      <w:r w:rsidR="00FA6DA4">
        <w:rPr>
          <w:rFonts w:ascii="Arial" w:eastAsia="MS Mincho" w:hAnsi="Arial" w:cs="Arial"/>
          <w:sz w:val="22"/>
          <w:szCs w:val="22"/>
        </w:rPr>
        <w:t>58</w:t>
      </w:r>
      <w:r w:rsidR="00A12F2D" w:rsidRPr="00A12F2D">
        <w:rPr>
          <w:rFonts w:ascii="Arial" w:eastAsia="MS Mincho" w:hAnsi="Arial" w:cs="Arial"/>
          <w:sz w:val="22"/>
          <w:szCs w:val="22"/>
        </w:rPr>
        <w:t>%</w:t>
      </w:r>
      <w:r w:rsidR="00FA6DA4">
        <w:rPr>
          <w:rStyle w:val="Endnotenzeichen"/>
          <w:rFonts w:ascii="Arial" w:eastAsia="MS Mincho" w:hAnsi="Arial" w:cs="Arial"/>
          <w:sz w:val="22"/>
          <w:szCs w:val="22"/>
        </w:rPr>
        <w:endnoteReference w:id="1"/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gegenüber früheren Em</w:t>
      </w:r>
      <w:r w:rsidR="005905AA">
        <w:rPr>
          <w:rFonts w:ascii="Arial" w:eastAsia="MS Mincho" w:hAnsi="Arial" w:cs="Arial"/>
          <w:sz w:val="22"/>
          <w:szCs w:val="22"/>
        </w:rPr>
        <w:t>bedded-Prozessoren der U-Serie –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ermöglicht durch 4 statt 2 </w:t>
      </w:r>
      <w:r w:rsidR="00907F37">
        <w:rPr>
          <w:rFonts w:ascii="Arial" w:eastAsia="MS Mincho" w:hAnsi="Arial" w:cs="Arial"/>
          <w:sz w:val="22"/>
          <w:szCs w:val="22"/>
        </w:rPr>
        <w:t>Rechenk</w:t>
      </w:r>
      <w:r w:rsidR="00A12F2D" w:rsidRPr="00A12F2D">
        <w:rPr>
          <w:rFonts w:ascii="Arial" w:eastAsia="MS Mincho" w:hAnsi="Arial" w:cs="Arial"/>
          <w:sz w:val="22"/>
          <w:szCs w:val="22"/>
        </w:rPr>
        <w:t>erne</w:t>
      </w:r>
      <w:r w:rsidR="00A17EF6">
        <w:rPr>
          <w:rFonts w:ascii="Arial" w:eastAsia="MS Mincho" w:hAnsi="Arial" w:cs="Arial"/>
          <w:sz w:val="22"/>
          <w:szCs w:val="22"/>
        </w:rPr>
        <w:t>n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und eine insgesamt verbesserte Mikroarchitektur. Dank Funktionen wie dem optionalen Intel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Optane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6D2842">
        <w:rPr>
          <w:rFonts w:ascii="Arial" w:eastAsia="MS Mincho" w:hAnsi="Arial" w:cs="Arial"/>
          <w:sz w:val="22"/>
          <w:szCs w:val="22"/>
        </w:rPr>
        <w:t>Memory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2 </w:t>
      </w:r>
      <w:r w:rsidR="00A17EF6">
        <w:rPr>
          <w:rFonts w:ascii="Arial" w:eastAsia="MS Mincho" w:hAnsi="Arial" w:cs="Arial"/>
          <w:sz w:val="22"/>
          <w:szCs w:val="22"/>
        </w:rPr>
        <w:t>oder</w:t>
      </w:r>
      <w:r w:rsidR="00A17EF6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A12F2D" w:rsidRPr="00A12F2D">
        <w:rPr>
          <w:rFonts w:ascii="Arial" w:eastAsia="MS Mincho" w:hAnsi="Arial" w:cs="Arial"/>
          <w:sz w:val="22"/>
          <w:szCs w:val="22"/>
        </w:rPr>
        <w:t>USB 3.1 Gen2 sind alltägliche Aufgaben noch schneller erledigt.</w:t>
      </w:r>
      <w:r w:rsidR="00CF7CB5">
        <w:rPr>
          <w:rFonts w:ascii="Arial" w:eastAsia="MS Mincho" w:hAnsi="Arial" w:cs="Arial"/>
          <w:sz w:val="22"/>
          <w:szCs w:val="22"/>
        </w:rPr>
        <w:t xml:space="preserve"> </w:t>
      </w:r>
      <w:r w:rsidR="00CF7CB5" w:rsidRPr="00A2654D">
        <w:rPr>
          <w:rFonts w:ascii="Arial" w:hAnsi="Arial" w:cs="Arial"/>
          <w:sz w:val="22"/>
          <w:szCs w:val="22"/>
        </w:rPr>
        <w:t xml:space="preserve">Zudem ermöglichen </w:t>
      </w:r>
      <w:r w:rsidR="00CF7CB5">
        <w:rPr>
          <w:rFonts w:ascii="Arial" w:hAnsi="Arial" w:cs="Arial"/>
          <w:sz w:val="22"/>
          <w:szCs w:val="22"/>
        </w:rPr>
        <w:t xml:space="preserve">die </w:t>
      </w:r>
      <w:r w:rsidR="00CF7CB5" w:rsidRPr="00A2654D">
        <w:rPr>
          <w:rFonts w:ascii="Arial" w:hAnsi="Arial" w:cs="Arial"/>
          <w:sz w:val="22"/>
          <w:szCs w:val="22"/>
        </w:rPr>
        <w:t>Prozessorkerne ein effiziente</w:t>
      </w:r>
      <w:r w:rsidR="00CF7CB5">
        <w:rPr>
          <w:rFonts w:ascii="Arial" w:hAnsi="Arial" w:cs="Arial"/>
          <w:sz w:val="22"/>
          <w:szCs w:val="22"/>
        </w:rPr>
        <w:t>s</w:t>
      </w:r>
      <w:r w:rsidR="00CF7CB5" w:rsidRPr="00A2654D">
        <w:rPr>
          <w:rFonts w:ascii="Arial" w:hAnsi="Arial" w:cs="Arial"/>
          <w:sz w:val="22"/>
          <w:szCs w:val="22"/>
        </w:rPr>
        <w:t xml:space="preserve"> </w:t>
      </w:r>
      <w:r w:rsidR="00CF7CB5">
        <w:rPr>
          <w:rFonts w:ascii="Arial" w:hAnsi="Arial" w:cs="Arial"/>
          <w:sz w:val="22"/>
          <w:szCs w:val="22"/>
        </w:rPr>
        <w:t xml:space="preserve">Task-Scheduling </w:t>
      </w:r>
      <w:r w:rsidR="00CF7CB5" w:rsidRPr="00A2654D">
        <w:rPr>
          <w:rFonts w:ascii="Arial" w:hAnsi="Arial" w:cs="Arial"/>
          <w:sz w:val="22"/>
          <w:szCs w:val="22"/>
        </w:rPr>
        <w:t>und unterstützen darüber hinaus den Einsatz der RTS-Hypervisor-Software, um den I/O-Durchsatz von den Eingangskanälen zu den Prozessorkernen zusätzlich zu optimieren.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A12F2D">
        <w:rPr>
          <w:rFonts w:ascii="Arial" w:eastAsia="MS Mincho" w:hAnsi="Arial" w:cs="Arial"/>
          <w:sz w:val="22"/>
          <w:szCs w:val="22"/>
        </w:rPr>
        <w:t>Die neuen High-End Intel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Pr="00A12F2D">
        <w:rPr>
          <w:rFonts w:ascii="Arial" w:eastAsia="MS Mincho" w:hAnsi="Arial" w:cs="Arial"/>
          <w:sz w:val="22"/>
          <w:szCs w:val="22"/>
        </w:rPr>
        <w:t xml:space="preserve">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i7,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i5,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i3 und Celeron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Pr="00A12F2D">
        <w:rPr>
          <w:rFonts w:ascii="Arial" w:eastAsia="MS Mincho" w:hAnsi="Arial" w:cs="Arial"/>
          <w:sz w:val="22"/>
          <w:szCs w:val="22"/>
        </w:rPr>
        <w:t xml:space="preserve"> Embedded Prozessorboards und -module sind </w:t>
      </w:r>
      <w:r w:rsidR="0009763D">
        <w:rPr>
          <w:rFonts w:ascii="Arial" w:eastAsia="MS Mincho" w:hAnsi="Arial" w:cs="Arial"/>
          <w:sz w:val="22"/>
          <w:szCs w:val="22"/>
        </w:rPr>
        <w:t>für raue und platzbeschränkte Umgebungen</w:t>
      </w:r>
      <w:r w:rsidR="009378CA">
        <w:rPr>
          <w:rFonts w:ascii="Arial" w:eastAsia="MS Mincho" w:hAnsi="Arial" w:cs="Arial"/>
          <w:sz w:val="22"/>
          <w:szCs w:val="22"/>
        </w:rPr>
        <w:t xml:space="preserve"> entwickelt</w:t>
      </w:r>
      <w:r w:rsidR="00A17EF6">
        <w:rPr>
          <w:rFonts w:ascii="Arial" w:eastAsia="MS Mincho" w:hAnsi="Arial" w:cs="Arial"/>
          <w:sz w:val="22"/>
          <w:szCs w:val="22"/>
        </w:rPr>
        <w:t xml:space="preserve"> und </w:t>
      </w:r>
      <w:r w:rsidRPr="00A12F2D">
        <w:rPr>
          <w:rFonts w:ascii="Arial" w:eastAsia="MS Mincho" w:hAnsi="Arial" w:cs="Arial"/>
          <w:sz w:val="22"/>
          <w:szCs w:val="22"/>
        </w:rPr>
        <w:t xml:space="preserve">die ersten </w:t>
      </w:r>
      <w:r w:rsidR="009378CA">
        <w:rPr>
          <w:rFonts w:ascii="Arial" w:eastAsia="MS Mincho" w:hAnsi="Arial" w:cs="Arial"/>
          <w:sz w:val="22"/>
          <w:szCs w:val="22"/>
        </w:rPr>
        <w:t>am Markt</w:t>
      </w:r>
      <w:r w:rsidRPr="00A12F2D">
        <w:rPr>
          <w:rFonts w:ascii="Arial" w:eastAsia="MS Mincho" w:hAnsi="Arial" w:cs="Arial"/>
          <w:sz w:val="22"/>
          <w:szCs w:val="22"/>
        </w:rPr>
        <w:t xml:space="preserve">, die eine </w:t>
      </w:r>
      <w:r w:rsidR="00F33CF0">
        <w:rPr>
          <w:rFonts w:ascii="Arial" w:eastAsia="MS Mincho" w:hAnsi="Arial" w:cs="Arial"/>
          <w:sz w:val="22"/>
          <w:szCs w:val="22"/>
        </w:rPr>
        <w:t>Langzeitv</w:t>
      </w:r>
      <w:r w:rsidRPr="00A12F2D">
        <w:rPr>
          <w:rFonts w:ascii="Arial" w:eastAsia="MS Mincho" w:hAnsi="Arial" w:cs="Arial"/>
          <w:sz w:val="22"/>
          <w:szCs w:val="22"/>
        </w:rPr>
        <w:t xml:space="preserve">erfügbarkeit von mehr als 10 Jahren bieten. </w:t>
      </w:r>
      <w:r w:rsidR="005905AA">
        <w:rPr>
          <w:rFonts w:ascii="Arial" w:eastAsia="MS Mincho" w:hAnsi="Arial" w:cs="Arial"/>
          <w:sz w:val="22"/>
          <w:szCs w:val="22"/>
        </w:rPr>
        <w:t>D</w:t>
      </w:r>
      <w:r w:rsidR="005905AA" w:rsidRPr="00A12F2D">
        <w:rPr>
          <w:rFonts w:ascii="Arial" w:eastAsia="MS Mincho" w:hAnsi="Arial" w:cs="Arial"/>
          <w:sz w:val="22"/>
          <w:szCs w:val="22"/>
        </w:rPr>
        <w:t xml:space="preserve">ieses brandneue Embedded x86-Designprinzip </w:t>
      </w:r>
      <w:r w:rsidR="005905AA">
        <w:rPr>
          <w:rFonts w:ascii="Arial" w:eastAsia="MS Mincho" w:hAnsi="Arial" w:cs="Arial"/>
          <w:sz w:val="22"/>
          <w:szCs w:val="22"/>
        </w:rPr>
        <w:t>feiert m</w:t>
      </w:r>
      <w:r w:rsidR="005905AA" w:rsidRPr="00A12F2D">
        <w:rPr>
          <w:rFonts w:ascii="Arial" w:eastAsia="MS Mincho" w:hAnsi="Arial" w:cs="Arial"/>
          <w:sz w:val="22"/>
          <w:szCs w:val="22"/>
        </w:rPr>
        <w:t>it der Einführung der neuen Intel</w:t>
      </w:r>
      <w:r w:rsidR="005905AA"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="005905AA" w:rsidRPr="00A12F2D">
        <w:rPr>
          <w:rFonts w:ascii="Arial" w:eastAsia="MS Mincho" w:hAnsi="Arial" w:cs="Arial"/>
          <w:sz w:val="22"/>
          <w:szCs w:val="22"/>
        </w:rPr>
        <w:t xml:space="preserve"> Core</w:t>
      </w:r>
      <w:r w:rsidR="005905AA"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="005905AA" w:rsidRPr="00A12F2D">
        <w:rPr>
          <w:rFonts w:ascii="Arial" w:eastAsia="MS Mincho" w:hAnsi="Arial" w:cs="Arial"/>
          <w:sz w:val="22"/>
          <w:szCs w:val="22"/>
        </w:rPr>
        <w:t xml:space="preserve"> Mobile Prozessorboards der 8. Generation</w:t>
      </w:r>
      <w:r w:rsidR="005905AA">
        <w:rPr>
          <w:rFonts w:ascii="Arial" w:eastAsia="MS Mincho" w:hAnsi="Arial" w:cs="Arial"/>
          <w:sz w:val="22"/>
          <w:szCs w:val="22"/>
        </w:rPr>
        <w:t xml:space="preserve"> sowohl </w:t>
      </w:r>
      <w:r w:rsidR="00381183">
        <w:rPr>
          <w:rFonts w:ascii="Arial" w:eastAsia="MS Mincho" w:hAnsi="Arial" w:cs="Arial"/>
          <w:sz w:val="22"/>
          <w:szCs w:val="22"/>
        </w:rPr>
        <w:t>bei</w:t>
      </w:r>
      <w:r w:rsidRPr="00A12F2D">
        <w:rPr>
          <w:rFonts w:ascii="Arial" w:eastAsia="MS Mincho" w:hAnsi="Arial" w:cs="Arial"/>
          <w:sz w:val="22"/>
          <w:szCs w:val="22"/>
        </w:rPr>
        <w:t xml:space="preserve"> congatec </w:t>
      </w:r>
      <w:r w:rsidR="005905AA">
        <w:rPr>
          <w:rFonts w:ascii="Arial" w:eastAsia="MS Mincho" w:hAnsi="Arial" w:cs="Arial"/>
          <w:sz w:val="22"/>
          <w:szCs w:val="22"/>
        </w:rPr>
        <w:t>als auch</w:t>
      </w:r>
      <w:r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381183">
        <w:rPr>
          <w:rFonts w:ascii="Arial" w:eastAsia="MS Mincho" w:hAnsi="Arial" w:cs="Arial"/>
          <w:sz w:val="22"/>
          <w:szCs w:val="22"/>
        </w:rPr>
        <w:t>im</w:t>
      </w:r>
      <w:r w:rsidRPr="00A12F2D">
        <w:rPr>
          <w:rFonts w:ascii="Arial" w:eastAsia="MS Mincho" w:hAnsi="Arial" w:cs="Arial"/>
          <w:sz w:val="22"/>
          <w:szCs w:val="22"/>
        </w:rPr>
        <w:t xml:space="preserve"> gesamten </w:t>
      </w:r>
      <w:r w:rsidR="005905AA">
        <w:rPr>
          <w:rFonts w:ascii="Arial" w:eastAsia="MS Mincho" w:hAnsi="Arial" w:cs="Arial"/>
          <w:sz w:val="22"/>
          <w:szCs w:val="22"/>
        </w:rPr>
        <w:t xml:space="preserve">Bereich der </w:t>
      </w:r>
      <w:r w:rsidRPr="00A12F2D">
        <w:rPr>
          <w:rFonts w:ascii="Arial" w:eastAsia="MS Mincho" w:hAnsi="Arial" w:cs="Arial"/>
          <w:sz w:val="22"/>
          <w:szCs w:val="22"/>
        </w:rPr>
        <w:t>Embedded-Board-</w:t>
      </w:r>
      <w:r w:rsidR="005905AA">
        <w:rPr>
          <w:rFonts w:ascii="Arial" w:eastAsia="MS Mincho" w:hAnsi="Arial" w:cs="Arial"/>
          <w:sz w:val="22"/>
          <w:szCs w:val="22"/>
        </w:rPr>
        <w:t>Hersteller</w:t>
      </w:r>
      <w:r w:rsidR="00C60AD9">
        <w:rPr>
          <w:rStyle w:val="Endnotenzeichen"/>
          <w:rFonts w:ascii="Arial" w:eastAsia="MS Mincho" w:hAnsi="Arial" w:cs="Arial"/>
          <w:sz w:val="22"/>
          <w:szCs w:val="22"/>
        </w:rPr>
        <w:endnoteReference w:id="2"/>
      </w:r>
      <w:r w:rsidR="00C60AD9">
        <w:rPr>
          <w:rFonts w:ascii="Arial" w:eastAsia="MS Mincho" w:hAnsi="Arial" w:cs="Arial"/>
          <w:sz w:val="22"/>
          <w:szCs w:val="22"/>
        </w:rPr>
        <w:t xml:space="preserve"> </w:t>
      </w:r>
      <w:r w:rsidRPr="00A12F2D">
        <w:rPr>
          <w:rFonts w:ascii="Arial" w:eastAsia="MS Mincho" w:hAnsi="Arial" w:cs="Arial"/>
          <w:sz w:val="22"/>
          <w:szCs w:val="22"/>
        </w:rPr>
        <w:t xml:space="preserve">Premiere. </w:t>
      </w:r>
      <w:r w:rsidR="00F33CF0">
        <w:rPr>
          <w:rFonts w:ascii="Arial" w:eastAsia="MS Mincho" w:hAnsi="Arial" w:cs="Arial"/>
          <w:sz w:val="22"/>
          <w:szCs w:val="22"/>
        </w:rPr>
        <w:t xml:space="preserve">Die neuen </w:t>
      </w:r>
      <w:r w:rsidR="00F33CF0">
        <w:rPr>
          <w:rFonts w:ascii="Arial" w:eastAsia="MS Mincho" w:hAnsi="Arial" w:cs="Arial"/>
          <w:sz w:val="22"/>
          <w:szCs w:val="22"/>
        </w:rPr>
        <w:lastRenderedPageBreak/>
        <w:t>Boards und Module tragen</w:t>
      </w:r>
      <w:r w:rsidR="00F33CF0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Pr="00A12F2D">
        <w:rPr>
          <w:rFonts w:ascii="Arial" w:eastAsia="MS Mincho" w:hAnsi="Arial" w:cs="Arial"/>
          <w:sz w:val="22"/>
          <w:szCs w:val="22"/>
        </w:rPr>
        <w:t>insbesondere den gestiegenen Lebenszyklusbedürfnissen des Transport- und Mobilitätssektors</w:t>
      </w:r>
      <w:r w:rsidR="00F33CF0" w:rsidRPr="00F33CF0">
        <w:rPr>
          <w:rFonts w:ascii="Arial" w:eastAsia="MS Mincho" w:hAnsi="Arial" w:cs="Arial"/>
          <w:sz w:val="22"/>
          <w:szCs w:val="22"/>
        </w:rPr>
        <w:t xml:space="preserve"> </w:t>
      </w:r>
      <w:r w:rsidR="00F33CF0">
        <w:rPr>
          <w:rFonts w:ascii="Arial" w:eastAsia="MS Mincho" w:hAnsi="Arial" w:cs="Arial"/>
          <w:sz w:val="22"/>
          <w:szCs w:val="22"/>
        </w:rPr>
        <w:t>Rechnung</w:t>
      </w:r>
      <w:r w:rsidRPr="00A12F2D">
        <w:rPr>
          <w:rFonts w:ascii="Arial" w:eastAsia="MS Mincho" w:hAnsi="Arial" w:cs="Arial"/>
          <w:sz w:val="22"/>
          <w:szCs w:val="22"/>
        </w:rPr>
        <w:t xml:space="preserve">, </w:t>
      </w:r>
      <w:r w:rsidR="00F33CF0">
        <w:rPr>
          <w:rFonts w:ascii="Arial" w:eastAsia="MS Mincho" w:hAnsi="Arial" w:cs="Arial"/>
          <w:sz w:val="22"/>
          <w:szCs w:val="22"/>
        </w:rPr>
        <w:t xml:space="preserve">sie </w:t>
      </w:r>
      <w:r w:rsidRPr="00A12F2D">
        <w:rPr>
          <w:rFonts w:ascii="Arial" w:eastAsia="MS Mincho" w:hAnsi="Arial" w:cs="Arial"/>
          <w:sz w:val="22"/>
          <w:szCs w:val="22"/>
        </w:rPr>
        <w:t xml:space="preserve">eignen sich </w:t>
      </w:r>
      <w:r w:rsidR="00F33CF0">
        <w:rPr>
          <w:rFonts w:ascii="Arial" w:eastAsia="MS Mincho" w:hAnsi="Arial" w:cs="Arial"/>
          <w:sz w:val="22"/>
          <w:szCs w:val="22"/>
        </w:rPr>
        <w:t xml:space="preserve">aber </w:t>
      </w:r>
      <w:r w:rsidRPr="00A12F2D">
        <w:rPr>
          <w:rFonts w:ascii="Arial" w:eastAsia="MS Mincho" w:hAnsi="Arial" w:cs="Arial"/>
          <w:sz w:val="22"/>
          <w:szCs w:val="22"/>
        </w:rPr>
        <w:t xml:space="preserve">auch perfekt für alle </w:t>
      </w:r>
      <w:r w:rsidR="00381183">
        <w:rPr>
          <w:rFonts w:ascii="Arial" w:eastAsia="MS Mincho" w:hAnsi="Arial" w:cs="Arial"/>
          <w:sz w:val="22"/>
          <w:szCs w:val="22"/>
        </w:rPr>
        <w:t>weiteren</w:t>
      </w:r>
      <w:r w:rsidRPr="00A12F2D">
        <w:rPr>
          <w:rFonts w:ascii="Arial" w:eastAsia="MS Mincho" w:hAnsi="Arial" w:cs="Arial"/>
          <w:sz w:val="22"/>
          <w:szCs w:val="22"/>
        </w:rPr>
        <w:t xml:space="preserve"> Embedded-Anwendungen</w:t>
      </w:r>
      <w:r w:rsidR="009D5802">
        <w:rPr>
          <w:rFonts w:ascii="Arial" w:eastAsia="MS Mincho" w:hAnsi="Arial" w:cs="Arial"/>
          <w:sz w:val="22"/>
          <w:szCs w:val="22"/>
        </w:rPr>
        <w:t>,</w:t>
      </w:r>
      <w:r w:rsidRPr="00A12F2D">
        <w:rPr>
          <w:rFonts w:ascii="Arial" w:eastAsia="MS Mincho" w:hAnsi="Arial" w:cs="Arial"/>
          <w:sz w:val="22"/>
          <w:szCs w:val="22"/>
        </w:rPr>
        <w:t xml:space="preserve"> wie z.B. medizinische Geräte und Industriesteuerungen, Embedded Edge Clients und HMIs</w:t>
      </w:r>
      <w:r w:rsidR="009D5802">
        <w:rPr>
          <w:rFonts w:ascii="Arial" w:eastAsia="MS Mincho" w:hAnsi="Arial" w:cs="Arial"/>
          <w:sz w:val="22"/>
          <w:szCs w:val="22"/>
        </w:rPr>
        <w:t xml:space="preserve">, </w:t>
      </w:r>
      <w:r w:rsidRPr="00A12F2D">
        <w:rPr>
          <w:rFonts w:ascii="Arial" w:eastAsia="MS Mincho" w:hAnsi="Arial" w:cs="Arial"/>
          <w:sz w:val="22"/>
          <w:szCs w:val="22"/>
        </w:rPr>
        <w:t xml:space="preserve">da sie verlängerte Lebenszyklen ohne zusätzliche Kosten für die Kunden </w:t>
      </w:r>
      <w:r w:rsidR="00C14421">
        <w:rPr>
          <w:rFonts w:ascii="Arial" w:eastAsia="MS Mincho" w:hAnsi="Arial" w:cs="Arial"/>
          <w:sz w:val="22"/>
          <w:szCs w:val="22"/>
        </w:rPr>
        <w:t>ermöglichen</w:t>
      </w:r>
      <w:r w:rsidRPr="00A12F2D">
        <w:rPr>
          <w:rFonts w:ascii="Arial" w:eastAsia="MS Mincho" w:hAnsi="Arial" w:cs="Arial"/>
          <w:sz w:val="22"/>
          <w:szCs w:val="22"/>
        </w:rPr>
        <w:t>.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A12F2D" w:rsidRPr="00A12F2D" w:rsidRDefault="00B95301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„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Eines unserer Hauptziele ist es, den Einsatz von Embedded-Computer-Technologie für unsere OEM-Kunden so weit wie möglich zu vereinfachen. </w:t>
      </w:r>
      <w:r w:rsidR="00C90124">
        <w:rPr>
          <w:rFonts w:ascii="Arial" w:eastAsia="MS Mincho" w:hAnsi="Arial" w:cs="Arial"/>
          <w:sz w:val="22"/>
          <w:szCs w:val="22"/>
        </w:rPr>
        <w:t>D</w:t>
      </w:r>
      <w:r w:rsidR="00C90124" w:rsidRPr="00A12F2D">
        <w:rPr>
          <w:rFonts w:ascii="Arial" w:eastAsia="MS Mincho" w:hAnsi="Arial" w:cs="Arial"/>
          <w:sz w:val="22"/>
          <w:szCs w:val="22"/>
        </w:rPr>
        <w:t xml:space="preserve">a 7 Jahre für viele High-End Embedded Computing Bereiche oft nicht </w:t>
      </w:r>
      <w:r w:rsidR="00C90124">
        <w:rPr>
          <w:rFonts w:ascii="Arial" w:eastAsia="MS Mincho" w:hAnsi="Arial" w:cs="Arial"/>
          <w:sz w:val="22"/>
          <w:szCs w:val="22"/>
        </w:rPr>
        <w:t xml:space="preserve">mehr </w:t>
      </w:r>
      <w:r w:rsidR="00C90124" w:rsidRPr="00A12F2D">
        <w:rPr>
          <w:rFonts w:ascii="Arial" w:eastAsia="MS Mincho" w:hAnsi="Arial" w:cs="Arial"/>
          <w:sz w:val="22"/>
          <w:szCs w:val="22"/>
        </w:rPr>
        <w:t>ausreichen</w:t>
      </w:r>
      <w:r w:rsidR="00C90124">
        <w:rPr>
          <w:rFonts w:ascii="Arial" w:eastAsia="MS Mincho" w:hAnsi="Arial" w:cs="Arial"/>
          <w:sz w:val="22"/>
          <w:szCs w:val="22"/>
        </w:rPr>
        <w:t>,</w:t>
      </w:r>
      <w:r w:rsidR="00C90124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A12F2D" w:rsidRPr="00A12F2D">
        <w:rPr>
          <w:rFonts w:ascii="Arial" w:eastAsia="MS Mincho" w:hAnsi="Arial" w:cs="Arial"/>
          <w:sz w:val="22"/>
          <w:szCs w:val="22"/>
        </w:rPr>
        <w:t>bieten wir unsere brandneuen 8. Gen Intel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Core</w:t>
      </w:r>
      <w:r w:rsidR="00A12F2D"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Mobile </w:t>
      </w:r>
      <w:r w:rsidR="00381183">
        <w:rPr>
          <w:rFonts w:ascii="Arial" w:eastAsia="MS Mincho" w:hAnsi="Arial" w:cs="Arial"/>
          <w:sz w:val="22"/>
          <w:szCs w:val="22"/>
        </w:rPr>
        <w:t>P</w:t>
      </w:r>
      <w:r w:rsidR="00A12F2D" w:rsidRPr="00A12F2D">
        <w:rPr>
          <w:rFonts w:ascii="Arial" w:eastAsia="MS Mincho" w:hAnsi="Arial" w:cs="Arial"/>
          <w:sz w:val="22"/>
          <w:szCs w:val="22"/>
        </w:rPr>
        <w:t>rozessor</w:t>
      </w:r>
      <w:r w:rsidR="00C90124">
        <w:rPr>
          <w:rFonts w:ascii="Arial" w:eastAsia="MS Mincho" w:hAnsi="Arial" w:cs="Arial"/>
          <w:sz w:val="22"/>
          <w:szCs w:val="22"/>
        </w:rPr>
        <w:t>-</w:t>
      </w:r>
      <w:r w:rsidR="00A12F2D" w:rsidRPr="00A12F2D">
        <w:rPr>
          <w:rFonts w:ascii="Arial" w:eastAsia="MS Mincho" w:hAnsi="Arial" w:cs="Arial"/>
          <w:sz w:val="22"/>
          <w:szCs w:val="22"/>
        </w:rPr>
        <w:t>basierte</w:t>
      </w:r>
      <w:r w:rsidR="00381183">
        <w:rPr>
          <w:rFonts w:ascii="Arial" w:eastAsia="MS Mincho" w:hAnsi="Arial" w:cs="Arial"/>
          <w:sz w:val="22"/>
          <w:szCs w:val="22"/>
        </w:rPr>
        <w:t>n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Embedded Boards und Module jetzt </w:t>
      </w:r>
      <w:r w:rsidR="00381183" w:rsidRPr="00A12F2D">
        <w:rPr>
          <w:rFonts w:ascii="Arial" w:eastAsia="MS Mincho" w:hAnsi="Arial" w:cs="Arial"/>
          <w:sz w:val="22"/>
          <w:szCs w:val="22"/>
        </w:rPr>
        <w:t xml:space="preserve">von Anfang an 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mit </w:t>
      </w:r>
      <w:r w:rsidR="00381183">
        <w:rPr>
          <w:rFonts w:ascii="Arial" w:eastAsia="MS Mincho" w:hAnsi="Arial" w:cs="Arial"/>
          <w:sz w:val="22"/>
          <w:szCs w:val="22"/>
        </w:rPr>
        <w:t xml:space="preserve">einer 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10+ </w:t>
      </w:r>
      <w:r w:rsidR="00106930" w:rsidRPr="00A12F2D">
        <w:rPr>
          <w:rFonts w:ascii="Arial" w:eastAsia="MS Mincho" w:hAnsi="Arial" w:cs="Arial"/>
          <w:sz w:val="22"/>
          <w:szCs w:val="22"/>
        </w:rPr>
        <w:t xml:space="preserve">Langzeitverfügbarkeit 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und </w:t>
      </w:r>
      <w:r w:rsidR="00381183">
        <w:rPr>
          <w:rFonts w:ascii="Arial" w:eastAsia="MS Mincho" w:hAnsi="Arial" w:cs="Arial"/>
          <w:sz w:val="22"/>
          <w:szCs w:val="22"/>
        </w:rPr>
        <w:t xml:space="preserve">– 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auf Basis eines spezifischen </w:t>
      </w:r>
      <w:r w:rsidR="00C90124">
        <w:rPr>
          <w:rFonts w:ascii="Arial" w:eastAsia="MS Mincho" w:hAnsi="Arial" w:cs="Arial"/>
          <w:sz w:val="22"/>
          <w:szCs w:val="22"/>
        </w:rPr>
        <w:t>Long</w:t>
      </w:r>
      <w:r w:rsidR="00C90124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Time </w:t>
      </w:r>
      <w:proofErr w:type="spellStart"/>
      <w:r w:rsidR="00A12F2D" w:rsidRPr="00A12F2D">
        <w:rPr>
          <w:rFonts w:ascii="Arial" w:eastAsia="MS Mincho" w:hAnsi="Arial" w:cs="Arial"/>
          <w:sz w:val="22"/>
          <w:szCs w:val="22"/>
        </w:rPr>
        <w:t>Buy</w:t>
      </w:r>
      <w:proofErr w:type="spellEnd"/>
      <w:r w:rsidR="00A12F2D" w:rsidRPr="00A12F2D">
        <w:rPr>
          <w:rFonts w:ascii="Arial" w:eastAsia="MS Mincho" w:hAnsi="Arial" w:cs="Arial"/>
          <w:sz w:val="22"/>
          <w:szCs w:val="22"/>
        </w:rPr>
        <w:t xml:space="preserve"> Vertrages </w:t>
      </w:r>
      <w:r w:rsidR="00381183">
        <w:rPr>
          <w:rFonts w:ascii="Arial" w:eastAsia="MS Mincho" w:hAnsi="Arial" w:cs="Arial"/>
          <w:sz w:val="22"/>
          <w:szCs w:val="22"/>
        </w:rPr>
        <w:t xml:space="preserve">– </w:t>
      </w:r>
      <w:r w:rsidR="00C90124">
        <w:rPr>
          <w:rFonts w:ascii="Arial" w:eastAsia="MS Mincho" w:hAnsi="Arial" w:cs="Arial"/>
          <w:sz w:val="22"/>
          <w:szCs w:val="22"/>
        </w:rPr>
        <w:t xml:space="preserve">sogar </w:t>
      </w:r>
      <w:r>
        <w:rPr>
          <w:rFonts w:ascii="Arial" w:eastAsia="MS Mincho" w:hAnsi="Arial" w:cs="Arial"/>
          <w:sz w:val="22"/>
          <w:szCs w:val="22"/>
        </w:rPr>
        <w:t xml:space="preserve">mit </w:t>
      </w:r>
      <w:r w:rsidR="00A12F2D" w:rsidRPr="00A12F2D">
        <w:rPr>
          <w:rFonts w:ascii="Arial" w:eastAsia="MS Mincho" w:hAnsi="Arial" w:cs="Arial"/>
          <w:sz w:val="22"/>
          <w:szCs w:val="22"/>
        </w:rPr>
        <w:t>bis zu 15 Jahre</w:t>
      </w:r>
      <w:r w:rsidR="00381183">
        <w:rPr>
          <w:rFonts w:ascii="Arial" w:eastAsia="MS Mincho" w:hAnsi="Arial" w:cs="Arial"/>
          <w:sz w:val="22"/>
          <w:szCs w:val="22"/>
        </w:rPr>
        <w:t>n</w:t>
      </w:r>
      <w:proofErr w:type="gramStart"/>
      <w:r w:rsidR="00C90124">
        <w:rPr>
          <w:rFonts w:ascii="Arial" w:eastAsia="MS Mincho" w:hAnsi="Arial" w:cs="Arial"/>
          <w:sz w:val="22"/>
          <w:szCs w:val="22"/>
        </w:rPr>
        <w:t>.</w:t>
      </w:r>
      <w:r w:rsidR="00A12F2D" w:rsidRPr="00A12F2D">
        <w:rPr>
          <w:rFonts w:ascii="Arial" w:eastAsia="MS Mincho" w:hAnsi="Arial" w:cs="Arial"/>
          <w:sz w:val="22"/>
          <w:szCs w:val="22"/>
        </w:rPr>
        <w:t>.</w:t>
      </w:r>
      <w:proofErr w:type="gramEnd"/>
      <w:r w:rsidR="00A12F2D" w:rsidRPr="00A12F2D">
        <w:rPr>
          <w:rFonts w:ascii="Arial" w:eastAsia="MS Mincho" w:hAnsi="Arial" w:cs="Arial"/>
          <w:sz w:val="22"/>
          <w:szCs w:val="22"/>
        </w:rPr>
        <w:t xml:space="preserve"> Unser verlängerter Lebenszyklus </w:t>
      </w:r>
      <w:r w:rsidR="00381183">
        <w:rPr>
          <w:rFonts w:ascii="Arial" w:eastAsia="MS Mincho" w:hAnsi="Arial" w:cs="Arial"/>
          <w:sz w:val="22"/>
          <w:szCs w:val="22"/>
        </w:rPr>
        <w:t>–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übrigens </w:t>
      </w:r>
      <w:r w:rsidR="00C90124">
        <w:rPr>
          <w:rFonts w:ascii="Arial" w:eastAsia="MS Mincho" w:hAnsi="Arial" w:cs="Arial"/>
          <w:sz w:val="22"/>
          <w:szCs w:val="22"/>
        </w:rPr>
        <w:t>ohne</w:t>
      </w:r>
      <w:r w:rsidR="00C90124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A12F2D" w:rsidRPr="00A12F2D">
        <w:rPr>
          <w:rFonts w:ascii="Arial" w:eastAsia="MS Mincho" w:hAnsi="Arial" w:cs="Arial"/>
          <w:sz w:val="22"/>
          <w:szCs w:val="22"/>
        </w:rPr>
        <w:t>zusätzliche Kosten</w:t>
      </w:r>
      <w:r w:rsidR="00C90124">
        <w:rPr>
          <w:rFonts w:ascii="Arial" w:eastAsia="MS Mincho" w:hAnsi="Arial" w:cs="Arial"/>
          <w:sz w:val="22"/>
          <w:szCs w:val="22"/>
        </w:rPr>
        <w:t xml:space="preserve"> </w:t>
      </w:r>
      <w:r w:rsidR="00381183">
        <w:rPr>
          <w:rFonts w:ascii="Arial" w:eastAsia="MS Mincho" w:hAnsi="Arial" w:cs="Arial"/>
          <w:sz w:val="22"/>
          <w:szCs w:val="22"/>
        </w:rPr>
        <w:t>–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hilft OEMs also, ihre eigenen Produktlebenszyklen für einen noch besseren ROI zu verlängern</w:t>
      </w:r>
      <w:r>
        <w:rPr>
          <w:rFonts w:ascii="Arial" w:eastAsia="MS Mincho" w:hAnsi="Arial" w:cs="Arial"/>
          <w:sz w:val="22"/>
          <w:szCs w:val="22"/>
        </w:rPr>
        <w:t>“</w:t>
      </w:r>
      <w:r w:rsidR="00A12F2D" w:rsidRPr="00A12F2D">
        <w:rPr>
          <w:rFonts w:ascii="Arial" w:eastAsia="MS Mincho" w:hAnsi="Arial" w:cs="Arial"/>
          <w:sz w:val="22"/>
          <w:szCs w:val="22"/>
        </w:rPr>
        <w:t>, erklärt Christian Eder, Director Marketing bei congatec.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A12F2D">
        <w:rPr>
          <w:rFonts w:ascii="Arial" w:eastAsia="MS Mincho" w:hAnsi="Arial" w:cs="Arial"/>
          <w:sz w:val="22"/>
          <w:szCs w:val="22"/>
        </w:rPr>
        <w:t xml:space="preserve">In der Vergangenheit tendierten viele High-End-Embedded-Anwendungen zu Lebenszyklen von weniger als 7 Jahren, da sie zuvor oft einen neuen Leistungsschub von Prozessoren der nächsten Generation benötigten. Aber mit den gestiegenen Zertifizierungsanforderungen in </w:t>
      </w:r>
      <w:r w:rsidR="00D44BFF">
        <w:rPr>
          <w:rFonts w:ascii="Arial" w:eastAsia="MS Mincho" w:hAnsi="Arial" w:cs="Arial"/>
          <w:sz w:val="22"/>
          <w:szCs w:val="22"/>
        </w:rPr>
        <w:t>diversen</w:t>
      </w:r>
      <w:r w:rsidRPr="00A12F2D">
        <w:rPr>
          <w:rFonts w:ascii="Arial" w:eastAsia="MS Mincho" w:hAnsi="Arial" w:cs="Arial"/>
          <w:sz w:val="22"/>
          <w:szCs w:val="22"/>
        </w:rPr>
        <w:t xml:space="preserve"> neuen Embedded-Anwendungsbereichen</w:t>
      </w:r>
      <w:r w:rsidR="00106930">
        <w:rPr>
          <w:rFonts w:ascii="Arial" w:eastAsia="MS Mincho" w:hAnsi="Arial" w:cs="Arial"/>
          <w:sz w:val="22"/>
          <w:szCs w:val="22"/>
        </w:rPr>
        <w:t>,</w:t>
      </w:r>
      <w:r w:rsidRPr="00A12F2D">
        <w:rPr>
          <w:rFonts w:ascii="Arial" w:eastAsia="MS Mincho" w:hAnsi="Arial" w:cs="Arial"/>
          <w:sz w:val="22"/>
          <w:szCs w:val="22"/>
        </w:rPr>
        <w:t xml:space="preserve"> wie z.B. mobilen Fahrzeugen</w:t>
      </w:r>
      <w:r w:rsidR="00106930">
        <w:rPr>
          <w:rFonts w:ascii="Arial" w:eastAsia="MS Mincho" w:hAnsi="Arial" w:cs="Arial"/>
          <w:sz w:val="22"/>
          <w:szCs w:val="22"/>
        </w:rPr>
        <w:t>,</w:t>
      </w:r>
      <w:r w:rsidRPr="00A12F2D">
        <w:rPr>
          <w:rFonts w:ascii="Arial" w:eastAsia="MS Mincho" w:hAnsi="Arial" w:cs="Arial"/>
          <w:sz w:val="22"/>
          <w:szCs w:val="22"/>
        </w:rPr>
        <w:t xml:space="preserve"> sind OEMs heute sehr an längeren Lebenszyklen interessiert. Die Verlängerung der Lebenszyklen von Standard Embedded x86-Plattformen auf 10 oder </w:t>
      </w:r>
      <w:r w:rsidR="00D44BFF">
        <w:rPr>
          <w:rFonts w:ascii="Arial" w:eastAsia="MS Mincho" w:hAnsi="Arial" w:cs="Arial"/>
          <w:sz w:val="22"/>
          <w:szCs w:val="22"/>
        </w:rPr>
        <w:t>gar</w:t>
      </w:r>
      <w:r w:rsidRPr="00A12F2D">
        <w:rPr>
          <w:rFonts w:ascii="Arial" w:eastAsia="MS Mincho" w:hAnsi="Arial" w:cs="Arial"/>
          <w:sz w:val="22"/>
          <w:szCs w:val="22"/>
        </w:rPr>
        <w:t xml:space="preserve"> 15 Jahre ab Lager ist </w:t>
      </w:r>
      <w:r w:rsidR="00886BB6">
        <w:rPr>
          <w:rFonts w:ascii="Arial" w:eastAsia="MS Mincho" w:hAnsi="Arial" w:cs="Arial"/>
          <w:sz w:val="22"/>
          <w:szCs w:val="22"/>
        </w:rPr>
        <w:t>folglich</w:t>
      </w:r>
      <w:r w:rsidR="00886BB6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Pr="00A12F2D">
        <w:rPr>
          <w:rFonts w:ascii="Arial" w:eastAsia="MS Mincho" w:hAnsi="Arial" w:cs="Arial"/>
          <w:sz w:val="22"/>
          <w:szCs w:val="22"/>
        </w:rPr>
        <w:t>ein großer Vorteil für Kunden im gesamten Embedded Computing-Markt.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A12F2D" w:rsidRPr="00A12F2D" w:rsidRDefault="00B95301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„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Wir freuen uns sehr, Embedded-Versionen dieser brandneuen Intel-Architektur mit einer Langzeitverfügbarkeit von mehr als 10 Jahren </w:t>
      </w:r>
      <w:r w:rsidR="00886BB6">
        <w:rPr>
          <w:rFonts w:ascii="Arial" w:eastAsia="MS Mincho" w:hAnsi="Arial" w:cs="Arial"/>
          <w:sz w:val="22"/>
          <w:szCs w:val="22"/>
        </w:rPr>
        <w:t>an der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 Hand zu </w:t>
      </w:r>
      <w:r w:rsidR="00886BB6">
        <w:rPr>
          <w:rFonts w:ascii="Arial" w:eastAsia="MS Mincho" w:hAnsi="Arial" w:cs="Arial"/>
          <w:sz w:val="22"/>
          <w:szCs w:val="22"/>
        </w:rPr>
        <w:t>haben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. Längere Lebenszyklen sind eine Schlüsselanforderung in vielen mobilen Anwendungen, die wir in rauen Umgebungen anvisieren, in denen Hochgeschwindigkeits-Datenströme erfasst und protokolliert werden müssen, um 3D-Objekte zu erkennen, </w:t>
      </w:r>
      <w:proofErr w:type="spellStart"/>
      <w:r w:rsidR="00106930">
        <w:rPr>
          <w:rFonts w:ascii="Arial" w:eastAsia="MS Mincho" w:hAnsi="Arial" w:cs="Arial"/>
          <w:sz w:val="22"/>
          <w:szCs w:val="22"/>
        </w:rPr>
        <w:t>Lidar</w:t>
      </w:r>
      <w:proofErr w:type="spellEnd"/>
      <w:r w:rsidR="00A12F2D" w:rsidRPr="00A12F2D">
        <w:rPr>
          <w:rFonts w:ascii="Arial" w:eastAsia="MS Mincho" w:hAnsi="Arial" w:cs="Arial"/>
          <w:sz w:val="22"/>
          <w:szCs w:val="22"/>
        </w:rPr>
        <w:t xml:space="preserve">-Bildgebung und mobiles Mapping durchzuführen. </w:t>
      </w:r>
      <w:r w:rsidR="0033765E">
        <w:rPr>
          <w:rFonts w:ascii="Arial" w:eastAsia="MS Mincho" w:hAnsi="Arial" w:cs="Arial"/>
          <w:sz w:val="22"/>
          <w:szCs w:val="22"/>
        </w:rPr>
        <w:t>Die</w:t>
      </w:r>
      <w:r w:rsidR="0033765E" w:rsidRPr="005D5B96">
        <w:rPr>
          <w:rFonts w:ascii="Arial" w:eastAsia="MS Mincho" w:hAnsi="Arial" w:cs="Arial"/>
          <w:sz w:val="22"/>
          <w:szCs w:val="22"/>
        </w:rPr>
        <w:t xml:space="preserve"> gleiche Anforderung, die </w:t>
      </w:r>
      <w:r w:rsidR="00694B34">
        <w:rPr>
          <w:rFonts w:ascii="Arial" w:eastAsia="MS Mincho" w:hAnsi="Arial" w:cs="Arial"/>
          <w:sz w:val="22"/>
          <w:szCs w:val="22"/>
        </w:rPr>
        <w:t xml:space="preserve">auch </w:t>
      </w:r>
      <w:r w:rsidR="0033765E" w:rsidRPr="005D5B96">
        <w:rPr>
          <w:rFonts w:ascii="Arial" w:eastAsia="MS Mincho" w:hAnsi="Arial" w:cs="Arial"/>
          <w:sz w:val="22"/>
          <w:szCs w:val="22"/>
        </w:rPr>
        <w:t>unsere Endkunden von unseren Datenrekordern für die drahtlose Netzwerküberwachung</w:t>
      </w:r>
      <w:r w:rsidR="0033765E">
        <w:rPr>
          <w:rFonts w:ascii="Arial" w:eastAsia="MS Mincho" w:hAnsi="Arial" w:cs="Arial"/>
          <w:sz w:val="22"/>
          <w:szCs w:val="22"/>
        </w:rPr>
        <w:t>,</w:t>
      </w:r>
      <w:r w:rsidR="0033765E" w:rsidRPr="005D5B96">
        <w:rPr>
          <w:rFonts w:ascii="Arial" w:eastAsia="MS Mincho" w:hAnsi="Arial" w:cs="Arial"/>
          <w:sz w:val="22"/>
          <w:szCs w:val="22"/>
        </w:rPr>
        <w:t xml:space="preserve"> </w:t>
      </w:r>
      <w:r w:rsidR="0033765E">
        <w:rPr>
          <w:rFonts w:ascii="Arial" w:eastAsia="MS Mincho" w:hAnsi="Arial" w:cs="Arial"/>
          <w:sz w:val="22"/>
          <w:szCs w:val="22"/>
        </w:rPr>
        <w:t xml:space="preserve">für </w:t>
      </w:r>
      <w:r w:rsidR="0033765E" w:rsidRPr="005D5B96">
        <w:rPr>
          <w:rFonts w:ascii="Arial" w:eastAsia="MS Mincho" w:hAnsi="Arial" w:cs="Arial"/>
          <w:sz w:val="22"/>
          <w:szCs w:val="22"/>
        </w:rPr>
        <w:t>Automotive-Testsysteme oder Datenlogger für Testfahrzeuge erwarten, die Hochgeschwindigkeits-Datenströme von externen Sensoren auf Solid-State-Laufwerken oder Festplatten speichern und analysieren</w:t>
      </w:r>
      <w:r>
        <w:rPr>
          <w:rFonts w:ascii="Arial" w:eastAsia="MS Mincho" w:hAnsi="Arial" w:cs="Arial"/>
          <w:sz w:val="22"/>
          <w:szCs w:val="22"/>
        </w:rPr>
        <w:t>“</w:t>
      </w:r>
      <w:r w:rsidR="00A12F2D" w:rsidRPr="00A12F2D">
        <w:rPr>
          <w:rFonts w:ascii="Arial" w:eastAsia="MS Mincho" w:hAnsi="Arial" w:cs="Arial"/>
          <w:sz w:val="22"/>
          <w:szCs w:val="22"/>
        </w:rPr>
        <w:t xml:space="preserve">, erklärt Thomas </w:t>
      </w:r>
      <w:proofErr w:type="spellStart"/>
      <w:r w:rsidR="00A12F2D" w:rsidRPr="00A12F2D">
        <w:rPr>
          <w:rFonts w:ascii="Arial" w:eastAsia="MS Mincho" w:hAnsi="Arial" w:cs="Arial"/>
          <w:sz w:val="22"/>
          <w:szCs w:val="22"/>
        </w:rPr>
        <w:t>Hagios</w:t>
      </w:r>
      <w:proofErr w:type="spellEnd"/>
      <w:r w:rsidR="00A12F2D" w:rsidRPr="00A12F2D">
        <w:rPr>
          <w:rFonts w:ascii="Arial" w:eastAsia="MS Mincho" w:hAnsi="Arial" w:cs="Arial"/>
          <w:sz w:val="22"/>
          <w:szCs w:val="22"/>
        </w:rPr>
        <w:t>, Geschäftsführer der MCTX Mobile &amp; Embedded Computers GmbH.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A12F2D" w:rsidRPr="00D44BFF" w:rsidRDefault="00D44BFF" w:rsidP="00A12F2D">
      <w:pPr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lastRenderedPageBreak/>
        <w:t>Das Featureset</w:t>
      </w:r>
      <w:r w:rsidR="00A12F2D" w:rsidRPr="00D44BFF">
        <w:rPr>
          <w:rFonts w:ascii="Arial" w:eastAsia="MS Mincho" w:hAnsi="Arial" w:cs="Arial"/>
          <w:b/>
          <w:sz w:val="22"/>
          <w:szCs w:val="22"/>
        </w:rPr>
        <w:t xml:space="preserve"> im Detail</w:t>
      </w:r>
    </w:p>
    <w:p w:rsidR="00A12F2D" w:rsidRPr="00A12F2D" w:rsidRDefault="00A12F2D" w:rsidP="00A12F2D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A12F2D">
        <w:rPr>
          <w:rFonts w:ascii="Arial" w:eastAsia="MS Mincho" w:hAnsi="Arial" w:cs="Arial"/>
          <w:sz w:val="22"/>
          <w:szCs w:val="22"/>
        </w:rPr>
        <w:t xml:space="preserve">Die neuen </w:t>
      </w:r>
      <w:r w:rsidR="00D44BFF" w:rsidRPr="00A12F2D">
        <w:rPr>
          <w:rFonts w:ascii="Arial" w:eastAsia="MS Mincho" w:hAnsi="Arial" w:cs="Arial"/>
          <w:sz w:val="22"/>
          <w:szCs w:val="22"/>
        </w:rPr>
        <w:t xml:space="preserve">COM Express Type 6 Module </w:t>
      </w:r>
      <w:r w:rsidRPr="00A12F2D">
        <w:rPr>
          <w:rFonts w:ascii="Arial" w:eastAsia="MS Mincho" w:hAnsi="Arial" w:cs="Arial"/>
          <w:sz w:val="22"/>
          <w:szCs w:val="22"/>
        </w:rPr>
        <w:t xml:space="preserve">conga-TC370, die </w:t>
      </w:r>
      <w:r w:rsidR="00D44BFF">
        <w:rPr>
          <w:rFonts w:ascii="Arial" w:eastAsia="MS Mincho" w:hAnsi="Arial" w:cs="Arial"/>
          <w:sz w:val="22"/>
          <w:szCs w:val="22"/>
        </w:rPr>
        <w:t>E</w:t>
      </w:r>
      <w:r w:rsidR="00D44BFF" w:rsidRPr="00A12F2D">
        <w:rPr>
          <w:rFonts w:ascii="Arial" w:eastAsia="MS Mincho" w:hAnsi="Arial" w:cs="Arial"/>
          <w:sz w:val="22"/>
          <w:szCs w:val="22"/>
        </w:rPr>
        <w:t xml:space="preserve">mbedded 3,5 Zoll SBCs </w:t>
      </w:r>
      <w:r w:rsidRPr="00A12F2D">
        <w:rPr>
          <w:rFonts w:ascii="Arial" w:eastAsia="MS Mincho" w:hAnsi="Arial" w:cs="Arial"/>
          <w:sz w:val="22"/>
          <w:szCs w:val="22"/>
        </w:rPr>
        <w:t xml:space="preserve">conga-JC370 und die Thin Mini-ITX Mainboards </w:t>
      </w:r>
      <w:r w:rsidR="00D44BFF" w:rsidRPr="00A12F2D">
        <w:rPr>
          <w:rFonts w:ascii="Arial" w:eastAsia="MS Mincho" w:hAnsi="Arial" w:cs="Arial"/>
          <w:sz w:val="22"/>
          <w:szCs w:val="22"/>
        </w:rPr>
        <w:t xml:space="preserve">conga-IC370 </w:t>
      </w:r>
      <w:r w:rsidRPr="00A12F2D">
        <w:rPr>
          <w:rFonts w:ascii="Arial" w:eastAsia="MS Mincho" w:hAnsi="Arial" w:cs="Arial"/>
          <w:sz w:val="22"/>
          <w:szCs w:val="22"/>
        </w:rPr>
        <w:t>sind alle mit den neuesten Intel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®</w:t>
      </w:r>
      <w:r w:rsidRPr="00A12F2D">
        <w:rPr>
          <w:rFonts w:ascii="Arial" w:eastAsia="MS Mincho" w:hAnsi="Arial" w:cs="Arial"/>
          <w:sz w:val="22"/>
          <w:szCs w:val="22"/>
        </w:rPr>
        <w:t xml:space="preserve">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i7,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i5, Core</w:t>
      </w:r>
      <w:r w:rsidRPr="005905AA">
        <w:rPr>
          <w:rFonts w:ascii="Arial" w:eastAsia="MS Mincho" w:hAnsi="Arial" w:cs="Arial"/>
          <w:sz w:val="22"/>
          <w:szCs w:val="22"/>
          <w:vertAlign w:val="superscript"/>
        </w:rPr>
        <w:t>™</w:t>
      </w:r>
      <w:r w:rsidRPr="00A12F2D">
        <w:rPr>
          <w:rFonts w:ascii="Arial" w:eastAsia="MS Mincho" w:hAnsi="Arial" w:cs="Arial"/>
          <w:sz w:val="22"/>
          <w:szCs w:val="22"/>
        </w:rPr>
        <w:t xml:space="preserve"> i3 und Celeron Embedded Prozessoren </w:t>
      </w:r>
      <w:r w:rsidR="00D44BFF">
        <w:rPr>
          <w:rFonts w:ascii="Arial" w:eastAsia="MS Mincho" w:hAnsi="Arial" w:cs="Arial"/>
          <w:sz w:val="22"/>
          <w:szCs w:val="22"/>
        </w:rPr>
        <w:t xml:space="preserve">bestückt, die eine </w:t>
      </w:r>
      <w:r w:rsidR="00D44BFF" w:rsidRPr="00A12F2D">
        <w:rPr>
          <w:rFonts w:ascii="Arial" w:eastAsia="MS Mincho" w:hAnsi="Arial" w:cs="Arial"/>
          <w:sz w:val="22"/>
          <w:szCs w:val="22"/>
        </w:rPr>
        <w:t>Lang</w:t>
      </w:r>
      <w:r w:rsidR="00D44BFF">
        <w:rPr>
          <w:rFonts w:ascii="Arial" w:eastAsia="MS Mincho" w:hAnsi="Arial" w:cs="Arial"/>
          <w:sz w:val="22"/>
          <w:szCs w:val="22"/>
        </w:rPr>
        <w:t>zeitverfügbarkeit</w:t>
      </w:r>
      <w:r w:rsidRPr="00A12F2D">
        <w:rPr>
          <w:rFonts w:ascii="Arial" w:eastAsia="MS Mincho" w:hAnsi="Arial" w:cs="Arial"/>
          <w:sz w:val="22"/>
          <w:szCs w:val="22"/>
        </w:rPr>
        <w:t xml:space="preserve"> von 15 Jahren </w:t>
      </w:r>
      <w:r w:rsidR="00D44BFF">
        <w:rPr>
          <w:rFonts w:ascii="Arial" w:eastAsia="MS Mincho" w:hAnsi="Arial" w:cs="Arial"/>
          <w:sz w:val="22"/>
          <w:szCs w:val="22"/>
        </w:rPr>
        <w:t>bieten</w:t>
      </w:r>
      <w:r w:rsidRPr="00A12F2D">
        <w:rPr>
          <w:rFonts w:ascii="Arial" w:eastAsia="MS Mincho" w:hAnsi="Arial" w:cs="Arial"/>
          <w:sz w:val="22"/>
          <w:szCs w:val="22"/>
        </w:rPr>
        <w:t xml:space="preserve">. Der Speicher ist so konzipiert, dass er den Anforderungen </w:t>
      </w:r>
      <w:r w:rsidR="002D56A3">
        <w:rPr>
          <w:rFonts w:ascii="Arial" w:eastAsia="MS Mincho" w:hAnsi="Arial" w:cs="Arial"/>
          <w:sz w:val="22"/>
          <w:szCs w:val="22"/>
        </w:rPr>
        <w:t>bei der</w:t>
      </w:r>
      <w:r w:rsidRPr="00A12F2D">
        <w:rPr>
          <w:rFonts w:ascii="Arial" w:eastAsia="MS Mincho" w:hAnsi="Arial" w:cs="Arial"/>
          <w:sz w:val="22"/>
          <w:szCs w:val="22"/>
        </w:rPr>
        <w:t xml:space="preserve"> Konsolidierung von Multi-Betriebssystem-Anwendungen auf einer einzigen Plattform entspricht: Zwei DDR4 SODIMM-Sockel mit bis zu 2400 MT/s stehen für insgesamt bis zu 64GB zur Verfügung. Erstmals wird nun USB 3.1 Gen2 mit Übertragungsraten von 10 Gbit/s nativ unterstützt, was es </w:t>
      </w:r>
      <w:r w:rsidR="00943070">
        <w:rPr>
          <w:rFonts w:ascii="Arial" w:eastAsia="MS Mincho" w:hAnsi="Arial" w:cs="Arial"/>
          <w:sz w:val="22"/>
          <w:szCs w:val="22"/>
        </w:rPr>
        <w:t xml:space="preserve">ermöglicht, auch </w:t>
      </w:r>
      <w:proofErr w:type="spellStart"/>
      <w:r w:rsidR="00943070">
        <w:rPr>
          <w:rFonts w:ascii="Arial" w:eastAsia="MS Mincho" w:hAnsi="Arial" w:cs="Arial"/>
          <w:sz w:val="22"/>
          <w:szCs w:val="22"/>
        </w:rPr>
        <w:t>unkomprimierte</w:t>
      </w:r>
      <w:proofErr w:type="spellEnd"/>
      <w:r w:rsidRPr="00A12F2D">
        <w:rPr>
          <w:rFonts w:ascii="Arial" w:eastAsia="MS Mincho" w:hAnsi="Arial" w:cs="Arial"/>
          <w:sz w:val="22"/>
          <w:szCs w:val="22"/>
        </w:rPr>
        <w:t xml:space="preserve"> UHD-</w:t>
      </w:r>
      <w:proofErr w:type="spellStart"/>
      <w:r w:rsidRPr="00A12F2D">
        <w:rPr>
          <w:rFonts w:ascii="Arial" w:eastAsia="MS Mincho" w:hAnsi="Arial" w:cs="Arial"/>
          <w:sz w:val="22"/>
          <w:szCs w:val="22"/>
        </w:rPr>
        <w:t>Video</w:t>
      </w:r>
      <w:r w:rsidR="00943070">
        <w:rPr>
          <w:rFonts w:ascii="Arial" w:eastAsia="MS Mincho" w:hAnsi="Arial" w:cs="Arial"/>
          <w:sz w:val="22"/>
          <w:szCs w:val="22"/>
        </w:rPr>
        <w:t>streams</w:t>
      </w:r>
      <w:proofErr w:type="spellEnd"/>
      <w:r w:rsidRPr="00A12F2D">
        <w:rPr>
          <w:rFonts w:ascii="Arial" w:eastAsia="MS Mincho" w:hAnsi="Arial" w:cs="Arial"/>
          <w:sz w:val="22"/>
          <w:szCs w:val="22"/>
        </w:rPr>
        <w:t xml:space="preserve"> von einer USB-Kamera oder einem anderen Vision-Sensor zu übertragen. Die neuen 3,5-Zoll-SBCs bieten diese Leistung über einen USB-C-Anschluss, der auch 1x DisplayPort++ und die Stromversorgung für Peripheriegeräte unterstützt und so eine Monitorverbindung mit einem einzigen Kabel für Video, Touch und Power ermöglicht. COM Express-Module unterstützen </w:t>
      </w:r>
      <w:r w:rsidR="00973409">
        <w:rPr>
          <w:rFonts w:ascii="Arial" w:eastAsia="MS Mincho" w:hAnsi="Arial" w:cs="Arial"/>
          <w:sz w:val="22"/>
          <w:szCs w:val="22"/>
        </w:rPr>
        <w:t>dieselben</w:t>
      </w:r>
      <w:r w:rsidR="00973409" w:rsidRPr="00A12F2D">
        <w:rPr>
          <w:rFonts w:ascii="Arial" w:eastAsia="MS Mincho" w:hAnsi="Arial" w:cs="Arial"/>
          <w:sz w:val="22"/>
          <w:szCs w:val="22"/>
        </w:rPr>
        <w:t xml:space="preserve"> </w:t>
      </w:r>
      <w:r w:rsidRPr="00A12F2D">
        <w:rPr>
          <w:rFonts w:ascii="Arial" w:eastAsia="MS Mincho" w:hAnsi="Arial" w:cs="Arial"/>
          <w:sz w:val="22"/>
          <w:szCs w:val="22"/>
        </w:rPr>
        <w:t xml:space="preserve">Funktionen auf </w:t>
      </w:r>
      <w:r w:rsidR="002D56A3">
        <w:rPr>
          <w:rFonts w:ascii="Arial" w:eastAsia="MS Mincho" w:hAnsi="Arial" w:cs="Arial"/>
          <w:sz w:val="22"/>
          <w:szCs w:val="22"/>
        </w:rPr>
        <w:t>entsprechend ausgelegten Carrierboards</w:t>
      </w:r>
      <w:r w:rsidRPr="00A12F2D">
        <w:rPr>
          <w:rFonts w:ascii="Arial" w:eastAsia="MS Mincho" w:hAnsi="Arial" w:cs="Arial"/>
          <w:sz w:val="22"/>
          <w:szCs w:val="22"/>
        </w:rPr>
        <w:t>. Weitere Schnittstellen sind formfaktorabhängig, unterstützen aber insgesamt 3 unabhängige 60Hz UHD-Displays mit bis zu 4096x2304 Pixel sowie Gigabit Ethernet (1x mit TSN-Unterstützung). Die neuen Boards und Module bieten all dies und viele weitere Schnittstellen mit eine</w:t>
      </w:r>
      <w:r w:rsidR="002D56A3">
        <w:rPr>
          <w:rFonts w:ascii="Arial" w:eastAsia="MS Mincho" w:hAnsi="Arial" w:cs="Arial"/>
          <w:sz w:val="22"/>
          <w:szCs w:val="22"/>
        </w:rPr>
        <w:t>r</w:t>
      </w:r>
      <w:r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2C17B6">
        <w:rPr>
          <w:rFonts w:ascii="Arial" w:eastAsia="MS Mincho" w:hAnsi="Arial" w:cs="Arial"/>
          <w:sz w:val="22"/>
          <w:szCs w:val="22"/>
        </w:rPr>
        <w:t>ökonomischen</w:t>
      </w:r>
      <w:r w:rsidRPr="00A12F2D">
        <w:rPr>
          <w:rFonts w:ascii="Arial" w:eastAsia="MS Mincho" w:hAnsi="Arial" w:cs="Arial"/>
          <w:sz w:val="22"/>
          <w:szCs w:val="22"/>
        </w:rPr>
        <w:t xml:space="preserve"> </w:t>
      </w:r>
      <w:r w:rsidR="00CF2B98" w:rsidRPr="00A12F2D">
        <w:rPr>
          <w:rFonts w:ascii="Arial" w:eastAsia="MS Mincho" w:hAnsi="Arial" w:cs="Arial"/>
          <w:sz w:val="22"/>
          <w:szCs w:val="22"/>
        </w:rPr>
        <w:t xml:space="preserve">TDP </w:t>
      </w:r>
      <w:r w:rsidR="00CF2B98">
        <w:rPr>
          <w:rFonts w:ascii="Arial" w:eastAsia="MS Mincho" w:hAnsi="Arial" w:cs="Arial"/>
          <w:sz w:val="22"/>
          <w:szCs w:val="22"/>
        </w:rPr>
        <w:t xml:space="preserve">von </w:t>
      </w:r>
      <w:r w:rsidRPr="00A12F2D">
        <w:rPr>
          <w:rFonts w:ascii="Arial" w:eastAsia="MS Mincho" w:hAnsi="Arial" w:cs="Arial"/>
          <w:sz w:val="22"/>
          <w:szCs w:val="22"/>
        </w:rPr>
        <w:t xml:space="preserve">15W, </w:t>
      </w:r>
      <w:r w:rsidR="002D56A3">
        <w:rPr>
          <w:rFonts w:ascii="Arial" w:eastAsia="MS Mincho" w:hAnsi="Arial" w:cs="Arial"/>
          <w:sz w:val="22"/>
          <w:szCs w:val="22"/>
        </w:rPr>
        <w:t>die</w:t>
      </w:r>
      <w:r w:rsidRPr="00A12F2D">
        <w:rPr>
          <w:rFonts w:ascii="Arial" w:eastAsia="MS Mincho" w:hAnsi="Arial" w:cs="Arial"/>
          <w:sz w:val="22"/>
          <w:szCs w:val="22"/>
        </w:rPr>
        <w:t xml:space="preserve"> von 10W (800 MHz) bis 25W (</w:t>
      </w:r>
      <w:r w:rsidR="0071225C">
        <w:rPr>
          <w:rFonts w:ascii="Arial" w:eastAsia="MS Mincho" w:hAnsi="Arial" w:cs="Arial"/>
          <w:sz w:val="22"/>
          <w:szCs w:val="22"/>
        </w:rPr>
        <w:t xml:space="preserve">mit </w:t>
      </w:r>
      <w:r w:rsidRPr="00A12F2D">
        <w:rPr>
          <w:rFonts w:ascii="Arial" w:eastAsia="MS Mincho" w:hAnsi="Arial" w:cs="Arial"/>
          <w:sz w:val="22"/>
          <w:szCs w:val="22"/>
        </w:rPr>
        <w:t xml:space="preserve">bis zu 4,6 GHz im Turbo </w:t>
      </w:r>
      <w:proofErr w:type="spellStart"/>
      <w:r w:rsidRPr="00A12F2D">
        <w:rPr>
          <w:rFonts w:ascii="Arial" w:eastAsia="MS Mincho" w:hAnsi="Arial" w:cs="Arial"/>
          <w:sz w:val="22"/>
          <w:szCs w:val="22"/>
        </w:rPr>
        <w:t>Boost</w:t>
      </w:r>
      <w:proofErr w:type="spellEnd"/>
      <w:r w:rsidRPr="00A12F2D">
        <w:rPr>
          <w:rFonts w:ascii="Arial" w:eastAsia="MS Mincho" w:hAnsi="Arial" w:cs="Arial"/>
          <w:sz w:val="22"/>
          <w:szCs w:val="22"/>
        </w:rPr>
        <w:t xml:space="preserve"> Modus) skalierbar ist.</w:t>
      </w:r>
    </w:p>
    <w:p w:rsidR="00C0749F" w:rsidRDefault="00C0749F" w:rsidP="00C0749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59" w:type="dxa"/>
        <w:tblLayout w:type="fixed"/>
        <w:tblLook w:val="04A0" w:firstRow="1" w:lastRow="0" w:firstColumn="1" w:lastColumn="0" w:noHBand="0" w:noVBand="1"/>
      </w:tblPr>
      <w:tblGrid>
        <w:gridCol w:w="2231"/>
        <w:gridCol w:w="236"/>
        <w:gridCol w:w="964"/>
        <w:gridCol w:w="236"/>
        <w:gridCol w:w="1984"/>
        <w:gridCol w:w="236"/>
        <w:gridCol w:w="1077"/>
        <w:gridCol w:w="236"/>
        <w:gridCol w:w="1559"/>
      </w:tblGrid>
      <w:tr w:rsidR="00C0749F" w:rsidRPr="00F424AA" w:rsidTr="00480982"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proofErr w:type="spellStart"/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roz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essor</w:t>
            </w:r>
            <w:proofErr w:type="spellEnd"/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Cores / Threads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Basistakt</w:t>
            </w:r>
            <w:proofErr w:type="spellEnd"/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Turbotakt</w:t>
            </w:r>
            <w:proofErr w:type="spellEnd"/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Base-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TDP </w:t>
            </w:r>
          </w:p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[W]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Temperatur-bereich</w:t>
            </w:r>
            <w:proofErr w:type="spellEnd"/>
          </w:p>
        </w:tc>
      </w:tr>
      <w:tr w:rsidR="00C0749F" w:rsidRPr="00F424AA" w:rsidTr="00480982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i7 8665UE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/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bis</w:t>
            </w:r>
            <w:proofErr w:type="spellEnd"/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 +60°C</w:t>
            </w:r>
          </w:p>
        </w:tc>
      </w:tr>
      <w:tr w:rsidR="00C0749F" w:rsidRPr="00D650BD" w:rsidTr="00480982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i5 8365UE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8/ 2</w:t>
            </w:r>
            <w: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bis</w:t>
            </w:r>
            <w:proofErr w:type="spellEnd"/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 +60°C</w:t>
            </w:r>
          </w:p>
        </w:tc>
      </w:tr>
      <w:tr w:rsidR="00C0749F" w:rsidRPr="00D650BD" w:rsidTr="00480982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i3 8145UE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4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8 /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bis</w:t>
            </w:r>
            <w:proofErr w:type="spellEnd"/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 +60°C</w:t>
            </w:r>
          </w:p>
        </w:tc>
      </w:tr>
      <w:tr w:rsidR="00C0749F" w:rsidRPr="00D650BD" w:rsidTr="00480982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Celeron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4305UE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2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C0749F" w:rsidRPr="00D650BD" w:rsidRDefault="00C0749F" w:rsidP="00480982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49F" w:rsidRPr="00D650BD" w:rsidRDefault="00C0749F" w:rsidP="0048098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bis</w:t>
            </w:r>
            <w:proofErr w:type="spellEnd"/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 xml:space="preserve"> +60°C</w:t>
            </w:r>
          </w:p>
        </w:tc>
      </w:tr>
    </w:tbl>
    <w:p w:rsidR="00C0749F" w:rsidRPr="002D56A3" w:rsidRDefault="00C0749F" w:rsidP="00C0749F">
      <w:pPr>
        <w:spacing w:line="360" w:lineRule="auto"/>
        <w:rPr>
          <w:rFonts w:ascii="Arial" w:hAnsi="Arial" w:cs="Arial"/>
          <w:sz w:val="22"/>
          <w:szCs w:val="22"/>
        </w:rPr>
      </w:pPr>
    </w:p>
    <w:p w:rsidR="001B0EE7" w:rsidRPr="001B0EE7" w:rsidRDefault="001B0EE7" w:rsidP="001B0EE7">
      <w:pPr>
        <w:spacing w:line="360" w:lineRule="auto"/>
        <w:rPr>
          <w:rFonts w:ascii="Arial" w:hAnsi="Arial" w:cs="Arial"/>
          <w:sz w:val="22"/>
          <w:szCs w:val="22"/>
        </w:rPr>
      </w:pPr>
      <w:r w:rsidRPr="001B0EE7">
        <w:rPr>
          <w:rFonts w:ascii="Arial" w:hAnsi="Arial" w:cs="Arial"/>
          <w:sz w:val="22"/>
          <w:szCs w:val="22"/>
        </w:rPr>
        <w:t>Weitere Informationen zu den neuen 8</w:t>
      </w:r>
      <w:r>
        <w:rPr>
          <w:rFonts w:ascii="Arial" w:hAnsi="Arial" w:cs="Arial"/>
          <w:sz w:val="22"/>
          <w:szCs w:val="22"/>
        </w:rPr>
        <w:t xml:space="preserve"> G</w:t>
      </w:r>
      <w:r w:rsidRPr="001B0EE7">
        <w:rPr>
          <w:rFonts w:ascii="Arial" w:hAnsi="Arial" w:cs="Arial"/>
          <w:sz w:val="22"/>
          <w:szCs w:val="22"/>
        </w:rPr>
        <w:t xml:space="preserve">en Intel Core </w:t>
      </w:r>
      <w:r>
        <w:rPr>
          <w:rFonts w:ascii="Arial" w:hAnsi="Arial" w:cs="Arial"/>
          <w:sz w:val="22"/>
          <w:szCs w:val="22"/>
        </w:rPr>
        <w:t>Prozessoren und den korrespondierenden Boards und Modulen finden Sie unter</w:t>
      </w:r>
      <w:r w:rsidRPr="001B0EE7"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="00CE4168" w:rsidRPr="008C3E59">
          <w:rPr>
            <w:rStyle w:val="Hyperlink"/>
            <w:rFonts w:ascii="Arial" w:eastAsiaTheme="majorEastAsia" w:hAnsi="Arial" w:cs="Arial"/>
            <w:sz w:val="22"/>
            <w:szCs w:val="22"/>
          </w:rPr>
          <w:t>https://www.congatec.com/intel-whiskey-lake</w:t>
        </w:r>
      </w:hyperlink>
      <w:r w:rsidR="00CE4168">
        <w:rPr>
          <w:rFonts w:ascii="Arial" w:hAnsi="Arial" w:cs="Arial"/>
          <w:sz w:val="22"/>
          <w:szCs w:val="22"/>
        </w:rPr>
        <w:t xml:space="preserve"> </w:t>
      </w:r>
    </w:p>
    <w:p w:rsidR="00A12F2D" w:rsidRPr="001B0EE7" w:rsidRDefault="00A12F2D" w:rsidP="00A12F2D">
      <w:pPr>
        <w:spacing w:line="276" w:lineRule="auto"/>
        <w:rPr>
          <w:rFonts w:ascii="Arial" w:hAnsi="Arial" w:cs="Arial"/>
          <w:sz w:val="22"/>
          <w:szCs w:val="22"/>
        </w:rPr>
      </w:pPr>
    </w:p>
    <w:p w:rsidR="00D108AC" w:rsidRPr="00A12F2D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</w:t>
      </w:r>
      <w:proofErr w:type="spellStart"/>
      <w:r w:rsidRPr="006142D4">
        <w:rPr>
          <w:rFonts w:ascii="Arial" w:hAnsi="Arial" w:cs="Arial"/>
          <w:sz w:val="16"/>
          <w:szCs w:val="16"/>
        </w:rPr>
        <w:t>of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Sale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Anwendungen eingesetzt. Wesentliche Kernkompetenz und technisches Know-How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7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19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Default="002D56A3" w:rsidP="00145C82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Intel, </w:t>
      </w:r>
      <w:r w:rsidR="007109DD">
        <w:rPr>
          <w:rFonts w:ascii="Arial" w:hAnsi="Arial" w:cs="Arial"/>
          <w:i/>
          <w:iCs/>
          <w:sz w:val="18"/>
          <w:szCs w:val="18"/>
        </w:rPr>
        <w:t xml:space="preserve">Intel </w:t>
      </w:r>
      <w:r>
        <w:rPr>
          <w:rFonts w:ascii="Arial" w:hAnsi="Arial" w:cs="Arial"/>
          <w:i/>
          <w:iCs/>
          <w:sz w:val="18"/>
          <w:szCs w:val="18"/>
        </w:rPr>
        <w:t>Core und</w:t>
      </w:r>
      <w:r w:rsidR="006E7CD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09DD">
        <w:rPr>
          <w:rFonts w:ascii="Arial" w:hAnsi="Arial" w:cs="Arial"/>
          <w:i/>
          <w:iCs/>
          <w:sz w:val="18"/>
          <w:szCs w:val="18"/>
        </w:rPr>
        <w:t>Inrel</w:t>
      </w:r>
      <w:proofErr w:type="spellEnd"/>
      <w:r w:rsidR="007109DD">
        <w:rPr>
          <w:rFonts w:ascii="Arial" w:hAnsi="Arial" w:cs="Arial"/>
          <w:i/>
          <w:iCs/>
          <w:sz w:val="18"/>
          <w:szCs w:val="18"/>
        </w:rPr>
        <w:t xml:space="preserve"> </w:t>
      </w:r>
      <w:r w:rsidR="006E7CDD">
        <w:rPr>
          <w:rFonts w:ascii="Arial" w:hAnsi="Arial" w:cs="Arial"/>
          <w:i/>
          <w:iCs/>
          <w:sz w:val="18"/>
          <w:szCs w:val="18"/>
        </w:rPr>
        <w:t xml:space="preserve">Celeron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 xml:space="preserve">sind </w:t>
      </w:r>
      <w:r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p w:rsidR="007109DD" w:rsidRDefault="007109DD" w:rsidP="00145C82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</w:p>
    <w:p w:rsidR="00DC7F25" w:rsidRPr="00DC7F25" w:rsidRDefault="00DC7F25" w:rsidP="00DC7F25">
      <w:pPr>
        <w:rPr>
          <w:rFonts w:ascii="Arial" w:hAnsi="Arial" w:cs="Arial"/>
          <w:sz w:val="16"/>
          <w:szCs w:val="16"/>
        </w:rPr>
      </w:pPr>
      <w:r w:rsidRPr="00DC7F25">
        <w:rPr>
          <w:rFonts w:ascii="Arial" w:hAnsi="Arial" w:cs="Arial"/>
          <w:sz w:val="16"/>
          <w:szCs w:val="16"/>
        </w:rPr>
        <w:t xml:space="preserve">Vollständige Konfigurationen für Starteransprüche: Intel® Core™ i7-8665UE Prozessor, PL1= 15W TDP, 4C8T, Turbo bis 4,4GHz, Intel® UHD Grafik 620, Intel Referenzplattform, Speicher: 2x4GB DDR4-2400, Speicher: 512GB Intel 545s SSD, OS: Microsoft Windows* 10 Pro RS5 </w:t>
      </w:r>
      <w:proofErr w:type="spellStart"/>
      <w:r w:rsidRPr="00DC7F25">
        <w:rPr>
          <w:rFonts w:ascii="Arial" w:hAnsi="Arial" w:cs="Arial"/>
          <w:sz w:val="16"/>
          <w:szCs w:val="16"/>
        </w:rPr>
        <w:t>Build</w:t>
      </w:r>
      <w:proofErr w:type="spellEnd"/>
      <w:r w:rsidRPr="00DC7F25">
        <w:rPr>
          <w:rFonts w:ascii="Arial" w:hAnsi="Arial" w:cs="Arial"/>
          <w:sz w:val="16"/>
          <w:szCs w:val="16"/>
        </w:rPr>
        <w:t xml:space="preserve"> Version 1809 vs. Intel® Core™ i7-7600U Prozessor, PL1=15W TDP, 2C4T, Turbo bis 3,9GHz, Intel® HD Grafik 620, Motherboard: Intel Referenzplattform, Speicher: 2x8GB DDR4-2133, Speicher: 512GB Intel 545s SSD, OS: Microsoft Windows* 10 Pro RS5 </w:t>
      </w:r>
      <w:proofErr w:type="spellStart"/>
      <w:r w:rsidRPr="00DC7F25">
        <w:rPr>
          <w:rFonts w:ascii="Arial" w:hAnsi="Arial" w:cs="Arial"/>
          <w:sz w:val="16"/>
          <w:szCs w:val="16"/>
        </w:rPr>
        <w:t>Build</w:t>
      </w:r>
      <w:proofErr w:type="spellEnd"/>
      <w:r w:rsidRPr="00DC7F25">
        <w:rPr>
          <w:rFonts w:ascii="Arial" w:hAnsi="Arial" w:cs="Arial"/>
          <w:sz w:val="16"/>
          <w:szCs w:val="16"/>
        </w:rPr>
        <w:t xml:space="preserve"> Version 1809</w:t>
      </w:r>
    </w:p>
    <w:p w:rsidR="007109DD" w:rsidRPr="006142D4" w:rsidRDefault="007109DD" w:rsidP="007109DD">
      <w:pPr>
        <w:pStyle w:val="Standard1"/>
        <w:spacing w:before="120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7109DD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C4" w:rsidRDefault="00431DC4" w:rsidP="00D97483">
      <w:r>
        <w:separator/>
      </w:r>
    </w:p>
  </w:endnote>
  <w:endnote w:type="continuationSeparator" w:id="0">
    <w:p w:rsidR="00431DC4" w:rsidRDefault="00431DC4" w:rsidP="00D97483">
      <w:r>
        <w:continuationSeparator/>
      </w:r>
    </w:p>
  </w:endnote>
  <w:endnote w:id="1">
    <w:p w:rsidR="00336B49" w:rsidRPr="00DC7F25" w:rsidRDefault="00FA6DA4" w:rsidP="00336B49">
      <w:pPr>
        <w:rPr>
          <w:rFonts w:ascii="Arial" w:hAnsi="Arial" w:cs="Arial"/>
          <w:sz w:val="16"/>
          <w:szCs w:val="16"/>
        </w:rPr>
      </w:pPr>
      <w:r w:rsidRPr="00AE2565">
        <w:rPr>
          <w:rStyle w:val="Endnotenzeichen"/>
          <w:rFonts w:ascii="Arial" w:hAnsi="Arial" w:cs="Arial"/>
          <w:vertAlign w:val="baseline"/>
        </w:rPr>
        <w:endnoteRef/>
      </w:r>
      <w:r w:rsidRPr="00AE2565">
        <w:rPr>
          <w:rStyle w:val="Endnotenzeichen"/>
          <w:rFonts w:ascii="Arial" w:hAnsi="Arial" w:cs="Arial"/>
          <w:vertAlign w:val="baseline"/>
        </w:rPr>
        <w:t xml:space="preserve"> </w:t>
      </w:r>
      <w:r w:rsidR="00336B49" w:rsidRPr="00DC7F25">
        <w:rPr>
          <w:rFonts w:ascii="Arial" w:hAnsi="Arial" w:cs="Arial"/>
          <w:sz w:val="16"/>
          <w:szCs w:val="16"/>
        </w:rPr>
        <w:t>SPEC* CPU2000/2006 ist ein Benchmark des SPEC-Konsortiums, das die Geräteleistung und den Durchsatz mit rechenintensiven Anwendungs-</w:t>
      </w:r>
      <w:proofErr w:type="spellStart"/>
      <w:r w:rsidR="00336B49" w:rsidRPr="00DC7F25">
        <w:rPr>
          <w:rFonts w:ascii="Arial" w:hAnsi="Arial" w:cs="Arial"/>
          <w:sz w:val="16"/>
          <w:szCs w:val="16"/>
        </w:rPr>
        <w:t>Subtests</w:t>
      </w:r>
      <w:proofErr w:type="spellEnd"/>
      <w:r w:rsidR="00336B49" w:rsidRPr="00DC7F25">
        <w:rPr>
          <w:rFonts w:ascii="Arial" w:hAnsi="Arial" w:cs="Arial"/>
          <w:sz w:val="16"/>
          <w:szCs w:val="16"/>
        </w:rPr>
        <w:t xml:space="preserve"> misst.  </w:t>
      </w:r>
      <w:proofErr w:type="spellStart"/>
      <w:r w:rsidR="00336B49" w:rsidRPr="00DC7F25">
        <w:rPr>
          <w:rFonts w:ascii="Arial" w:hAnsi="Arial" w:cs="Arial"/>
          <w:sz w:val="16"/>
          <w:szCs w:val="16"/>
        </w:rPr>
        <w:t>SPECint</w:t>
      </w:r>
      <w:proofErr w:type="spellEnd"/>
      <w:r w:rsidR="00336B49" w:rsidRPr="00DC7F25">
        <w:rPr>
          <w:rFonts w:ascii="Arial" w:hAnsi="Arial" w:cs="Arial"/>
          <w:sz w:val="16"/>
          <w:szCs w:val="16"/>
        </w:rPr>
        <w:t xml:space="preserve">*_base2000/2006 misst, wie schnell ein Gerät eine einzelne ganzzahlige Rechenaufgabe erfüllt.  </w:t>
      </w:r>
      <w:proofErr w:type="spellStart"/>
      <w:r w:rsidR="00336B49" w:rsidRPr="00DC7F25">
        <w:rPr>
          <w:rFonts w:ascii="Arial" w:hAnsi="Arial" w:cs="Arial"/>
          <w:sz w:val="16"/>
          <w:szCs w:val="16"/>
        </w:rPr>
        <w:t>SPECint</w:t>
      </w:r>
      <w:proofErr w:type="spellEnd"/>
      <w:r w:rsidR="00336B49" w:rsidRPr="00DC7F25">
        <w:rPr>
          <w:rFonts w:ascii="Arial" w:hAnsi="Arial" w:cs="Arial"/>
          <w:sz w:val="16"/>
          <w:szCs w:val="16"/>
        </w:rPr>
        <w:t>*_rate_base2000/2006 misst den Durchsatz oder wie viele ganzzahlige Rechenaufgaben ein Gerät in einer bestimmten Zeitspanne bewältigen kann.  Betriebssystemunterstützung:  Desktop Windows*, UNIX*/Linux* und Mac* OS</w:t>
      </w:r>
    </w:p>
    <w:p w:rsidR="00336B49" w:rsidRPr="00DC7F25" w:rsidRDefault="00336B49" w:rsidP="00336B49">
      <w:pPr>
        <w:rPr>
          <w:rFonts w:ascii="Arial" w:hAnsi="Arial" w:cs="Arial"/>
          <w:sz w:val="16"/>
          <w:szCs w:val="16"/>
        </w:rPr>
      </w:pPr>
      <w:r w:rsidRPr="00DC7F25">
        <w:rPr>
          <w:rFonts w:ascii="Arial" w:hAnsi="Arial" w:cs="Arial"/>
          <w:sz w:val="16"/>
          <w:szCs w:val="16"/>
        </w:rPr>
        <w:t xml:space="preserve">Vollständige Konfigurationen </w:t>
      </w:r>
      <w:r>
        <w:rPr>
          <w:rFonts w:ascii="Arial" w:hAnsi="Arial" w:cs="Arial"/>
          <w:sz w:val="16"/>
          <w:szCs w:val="16"/>
        </w:rPr>
        <w:t xml:space="preserve">zum </w:t>
      </w:r>
      <w:proofErr w:type="spellStart"/>
      <w:r>
        <w:rPr>
          <w:rFonts w:ascii="Arial" w:hAnsi="Arial" w:cs="Arial"/>
          <w:sz w:val="16"/>
          <w:szCs w:val="16"/>
        </w:rPr>
        <w:t>Launch</w:t>
      </w:r>
      <w:r w:rsidR="007E6B2F">
        <w:rPr>
          <w:rFonts w:ascii="Arial" w:hAnsi="Arial" w:cs="Arial"/>
          <w:sz w:val="16"/>
          <w:szCs w:val="16"/>
        </w:rPr>
        <w:t>zeitpunkt</w:t>
      </w:r>
      <w:proofErr w:type="spellEnd"/>
      <w:r w:rsidRPr="00DC7F25">
        <w:rPr>
          <w:rFonts w:ascii="Arial" w:hAnsi="Arial" w:cs="Arial"/>
          <w:sz w:val="16"/>
          <w:szCs w:val="16"/>
        </w:rPr>
        <w:t xml:space="preserve">: Intel® Core™ i7-8665UE Prozessor, PL1= 15W TDP, 4C8T, Turbo bis 4,4GHz, Intel® UHD Grafik 620, Intel Referenzplattform, Speicher: 2x4GB DDR4-2400, Speicher: 512GB Intel 545s SSD, OS: Microsoft Windows* 10 Pro RS5 </w:t>
      </w:r>
      <w:proofErr w:type="spellStart"/>
      <w:r w:rsidRPr="00DC7F25">
        <w:rPr>
          <w:rFonts w:ascii="Arial" w:hAnsi="Arial" w:cs="Arial"/>
          <w:sz w:val="16"/>
          <w:szCs w:val="16"/>
        </w:rPr>
        <w:t>Build</w:t>
      </w:r>
      <w:proofErr w:type="spellEnd"/>
      <w:r w:rsidRPr="00DC7F25">
        <w:rPr>
          <w:rFonts w:ascii="Arial" w:hAnsi="Arial" w:cs="Arial"/>
          <w:sz w:val="16"/>
          <w:szCs w:val="16"/>
        </w:rPr>
        <w:t xml:space="preserve"> Version 1809 vs. Intel® Core™ i7-7600U Prozessor, PL1=15W TDP, 2C4T, Turbo bis 3,9GHz, Intel® HD Grafik 620, Motherboard: Intel Referenzplattform, Speicher: 2x8GB DDR4-2133, Speicher: 512GB Intel 545s SSD, OS: Microsoft Windows* 10 Pro RS5 </w:t>
      </w:r>
      <w:proofErr w:type="spellStart"/>
      <w:r w:rsidRPr="00DC7F25">
        <w:rPr>
          <w:rFonts w:ascii="Arial" w:hAnsi="Arial" w:cs="Arial"/>
          <w:sz w:val="16"/>
          <w:szCs w:val="16"/>
        </w:rPr>
        <w:t>Build</w:t>
      </w:r>
      <w:proofErr w:type="spellEnd"/>
      <w:r w:rsidRPr="00DC7F25">
        <w:rPr>
          <w:rFonts w:ascii="Arial" w:hAnsi="Arial" w:cs="Arial"/>
          <w:sz w:val="16"/>
          <w:szCs w:val="16"/>
        </w:rPr>
        <w:t xml:space="preserve"> Version 1809</w:t>
      </w:r>
    </w:p>
    <w:p w:rsidR="00FA6DA4" w:rsidRPr="00AE2565" w:rsidRDefault="00FA6DA4">
      <w:pPr>
        <w:pStyle w:val="Endnotentext"/>
        <w:rPr>
          <w:rFonts w:ascii="Arial" w:hAnsi="Arial" w:cs="Arial"/>
        </w:rPr>
      </w:pPr>
    </w:p>
  </w:endnote>
  <w:endnote w:id="2">
    <w:p w:rsidR="00C60AD9" w:rsidRPr="00AE2565" w:rsidRDefault="00C60AD9">
      <w:pPr>
        <w:pStyle w:val="Endnotentext"/>
        <w:rPr>
          <w:rFonts w:ascii="Arial" w:hAnsi="Arial" w:cs="Arial"/>
        </w:rPr>
      </w:pPr>
      <w:r w:rsidRPr="00AE2565">
        <w:rPr>
          <w:rStyle w:val="Endnotenzeichen"/>
          <w:rFonts w:ascii="Arial" w:hAnsi="Arial" w:cs="Arial"/>
        </w:rPr>
        <w:endnoteRef/>
      </w:r>
      <w:r w:rsidRPr="00AE2565">
        <w:rPr>
          <w:rFonts w:ascii="Arial" w:hAnsi="Arial" w:cs="Arial"/>
        </w:rPr>
        <w:t xml:space="preserve"> Laut Recherche von congatec anhand der neuesten Datenblätter aller großen Anbieter</w:t>
      </w:r>
    </w:p>
    <w:p w:rsidR="00C60AD9" w:rsidRPr="00AE2565" w:rsidRDefault="00C60AD9" w:rsidP="00612FC0">
      <w:pPr>
        <w:pStyle w:val="Endnoten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C4" w:rsidRDefault="00431DC4" w:rsidP="00D97483">
      <w:r>
        <w:separator/>
      </w:r>
    </w:p>
  </w:footnote>
  <w:footnote w:type="continuationSeparator" w:id="0">
    <w:p w:rsidR="00431DC4" w:rsidRDefault="00431DC4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8AC"/>
    <w:rsid w:val="00006D58"/>
    <w:rsid w:val="00010369"/>
    <w:rsid w:val="00010745"/>
    <w:rsid w:val="00021457"/>
    <w:rsid w:val="00021EB2"/>
    <w:rsid w:val="000355AD"/>
    <w:rsid w:val="00035738"/>
    <w:rsid w:val="00037AC6"/>
    <w:rsid w:val="00040CC9"/>
    <w:rsid w:val="00042600"/>
    <w:rsid w:val="00045E58"/>
    <w:rsid w:val="00047E06"/>
    <w:rsid w:val="000553FB"/>
    <w:rsid w:val="00074F95"/>
    <w:rsid w:val="00086C00"/>
    <w:rsid w:val="0009529F"/>
    <w:rsid w:val="00096758"/>
    <w:rsid w:val="0009734E"/>
    <w:rsid w:val="0009763D"/>
    <w:rsid w:val="000A1392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0B2E"/>
    <w:rsid w:val="000E2307"/>
    <w:rsid w:val="000E736A"/>
    <w:rsid w:val="000F15EB"/>
    <w:rsid w:val="000F34E8"/>
    <w:rsid w:val="00100CE2"/>
    <w:rsid w:val="00101DF6"/>
    <w:rsid w:val="00105BFE"/>
    <w:rsid w:val="00106930"/>
    <w:rsid w:val="001102D3"/>
    <w:rsid w:val="0011134D"/>
    <w:rsid w:val="00135EBC"/>
    <w:rsid w:val="00145C82"/>
    <w:rsid w:val="0014653E"/>
    <w:rsid w:val="00157343"/>
    <w:rsid w:val="00175EB3"/>
    <w:rsid w:val="00181222"/>
    <w:rsid w:val="00184D6F"/>
    <w:rsid w:val="001854B5"/>
    <w:rsid w:val="00187AFE"/>
    <w:rsid w:val="001B0700"/>
    <w:rsid w:val="001B0EE7"/>
    <w:rsid w:val="001B6B34"/>
    <w:rsid w:val="001C0038"/>
    <w:rsid w:val="001D055C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571A3"/>
    <w:rsid w:val="00286CC1"/>
    <w:rsid w:val="002872D2"/>
    <w:rsid w:val="00292D50"/>
    <w:rsid w:val="0029792A"/>
    <w:rsid w:val="00297A5C"/>
    <w:rsid w:val="002A1662"/>
    <w:rsid w:val="002A7A02"/>
    <w:rsid w:val="002B14DE"/>
    <w:rsid w:val="002C17B6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4450"/>
    <w:rsid w:val="00336657"/>
    <w:rsid w:val="00336B49"/>
    <w:rsid w:val="0033765E"/>
    <w:rsid w:val="0034266E"/>
    <w:rsid w:val="00353C44"/>
    <w:rsid w:val="00360338"/>
    <w:rsid w:val="003674FC"/>
    <w:rsid w:val="00371CDB"/>
    <w:rsid w:val="00381183"/>
    <w:rsid w:val="00386E85"/>
    <w:rsid w:val="003A0171"/>
    <w:rsid w:val="003A7091"/>
    <w:rsid w:val="003B7234"/>
    <w:rsid w:val="003B7808"/>
    <w:rsid w:val="003D4675"/>
    <w:rsid w:val="003D5ED4"/>
    <w:rsid w:val="003E397A"/>
    <w:rsid w:val="003F3269"/>
    <w:rsid w:val="003F62FC"/>
    <w:rsid w:val="00431604"/>
    <w:rsid w:val="00431DC4"/>
    <w:rsid w:val="00446472"/>
    <w:rsid w:val="00451C75"/>
    <w:rsid w:val="00451E34"/>
    <w:rsid w:val="00466A57"/>
    <w:rsid w:val="00475771"/>
    <w:rsid w:val="00476500"/>
    <w:rsid w:val="00480CD4"/>
    <w:rsid w:val="004841F7"/>
    <w:rsid w:val="0048544A"/>
    <w:rsid w:val="004930EB"/>
    <w:rsid w:val="004A2EEC"/>
    <w:rsid w:val="004B01D3"/>
    <w:rsid w:val="004B1541"/>
    <w:rsid w:val="004B4B85"/>
    <w:rsid w:val="004D2177"/>
    <w:rsid w:val="004D3BA0"/>
    <w:rsid w:val="004F08CB"/>
    <w:rsid w:val="00500EA4"/>
    <w:rsid w:val="0051455F"/>
    <w:rsid w:val="005168E6"/>
    <w:rsid w:val="00527922"/>
    <w:rsid w:val="005502A5"/>
    <w:rsid w:val="0055046D"/>
    <w:rsid w:val="0055706B"/>
    <w:rsid w:val="005674E1"/>
    <w:rsid w:val="00572A47"/>
    <w:rsid w:val="0058053F"/>
    <w:rsid w:val="005905AA"/>
    <w:rsid w:val="00593622"/>
    <w:rsid w:val="005B049C"/>
    <w:rsid w:val="005C585A"/>
    <w:rsid w:val="005C6F13"/>
    <w:rsid w:val="005D2D52"/>
    <w:rsid w:val="005E2037"/>
    <w:rsid w:val="005E2474"/>
    <w:rsid w:val="005E401C"/>
    <w:rsid w:val="005F1760"/>
    <w:rsid w:val="005F7CEF"/>
    <w:rsid w:val="00600860"/>
    <w:rsid w:val="006061F7"/>
    <w:rsid w:val="00612FC0"/>
    <w:rsid w:val="006142D4"/>
    <w:rsid w:val="00623BD6"/>
    <w:rsid w:val="00625E49"/>
    <w:rsid w:val="006269A4"/>
    <w:rsid w:val="00630751"/>
    <w:rsid w:val="00640D57"/>
    <w:rsid w:val="00640FFB"/>
    <w:rsid w:val="00650D54"/>
    <w:rsid w:val="006578A1"/>
    <w:rsid w:val="0066265D"/>
    <w:rsid w:val="00664028"/>
    <w:rsid w:val="00667384"/>
    <w:rsid w:val="00667B3E"/>
    <w:rsid w:val="0067240C"/>
    <w:rsid w:val="00690ECD"/>
    <w:rsid w:val="0069359A"/>
    <w:rsid w:val="00694B34"/>
    <w:rsid w:val="006A1238"/>
    <w:rsid w:val="006A1254"/>
    <w:rsid w:val="006A3CB0"/>
    <w:rsid w:val="006A6542"/>
    <w:rsid w:val="006B0EE9"/>
    <w:rsid w:val="006C3B8A"/>
    <w:rsid w:val="006D162D"/>
    <w:rsid w:val="006D2842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109DD"/>
    <w:rsid w:val="0071225C"/>
    <w:rsid w:val="00730753"/>
    <w:rsid w:val="00735FC8"/>
    <w:rsid w:val="007372D4"/>
    <w:rsid w:val="00745E4D"/>
    <w:rsid w:val="00747135"/>
    <w:rsid w:val="00747A2A"/>
    <w:rsid w:val="00751A5C"/>
    <w:rsid w:val="00765B08"/>
    <w:rsid w:val="00767A44"/>
    <w:rsid w:val="00771AFC"/>
    <w:rsid w:val="0077601C"/>
    <w:rsid w:val="00776AE3"/>
    <w:rsid w:val="00784949"/>
    <w:rsid w:val="0078770A"/>
    <w:rsid w:val="007923DD"/>
    <w:rsid w:val="007A073A"/>
    <w:rsid w:val="007A3A88"/>
    <w:rsid w:val="007B794A"/>
    <w:rsid w:val="007C46E3"/>
    <w:rsid w:val="007C5914"/>
    <w:rsid w:val="007E0AEB"/>
    <w:rsid w:val="007E5156"/>
    <w:rsid w:val="007E6B2F"/>
    <w:rsid w:val="007E752C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774C8"/>
    <w:rsid w:val="00881B43"/>
    <w:rsid w:val="0088225E"/>
    <w:rsid w:val="00886219"/>
    <w:rsid w:val="00886BB6"/>
    <w:rsid w:val="00896530"/>
    <w:rsid w:val="00897D1F"/>
    <w:rsid w:val="008A1AD9"/>
    <w:rsid w:val="008B4A04"/>
    <w:rsid w:val="008C012F"/>
    <w:rsid w:val="008D24CD"/>
    <w:rsid w:val="008E5A1D"/>
    <w:rsid w:val="008F0184"/>
    <w:rsid w:val="008F54B5"/>
    <w:rsid w:val="008F70A2"/>
    <w:rsid w:val="00907F37"/>
    <w:rsid w:val="00915B34"/>
    <w:rsid w:val="009269F9"/>
    <w:rsid w:val="009310D6"/>
    <w:rsid w:val="009335F3"/>
    <w:rsid w:val="009348CC"/>
    <w:rsid w:val="009366AB"/>
    <w:rsid w:val="009378CA"/>
    <w:rsid w:val="00943070"/>
    <w:rsid w:val="00943C17"/>
    <w:rsid w:val="00946819"/>
    <w:rsid w:val="00955C9F"/>
    <w:rsid w:val="00955E11"/>
    <w:rsid w:val="00957EBF"/>
    <w:rsid w:val="00961278"/>
    <w:rsid w:val="009651A1"/>
    <w:rsid w:val="009702BE"/>
    <w:rsid w:val="00973409"/>
    <w:rsid w:val="009750F7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97AFD"/>
    <w:rsid w:val="009A0ADE"/>
    <w:rsid w:val="009A5657"/>
    <w:rsid w:val="009A6289"/>
    <w:rsid w:val="009B280B"/>
    <w:rsid w:val="009B6E8A"/>
    <w:rsid w:val="009C65B6"/>
    <w:rsid w:val="009C67E6"/>
    <w:rsid w:val="009D5802"/>
    <w:rsid w:val="009D595E"/>
    <w:rsid w:val="009D631E"/>
    <w:rsid w:val="009E3A63"/>
    <w:rsid w:val="009E5322"/>
    <w:rsid w:val="009E5E22"/>
    <w:rsid w:val="009F09AA"/>
    <w:rsid w:val="009F1BCA"/>
    <w:rsid w:val="009F1E40"/>
    <w:rsid w:val="009F2FFF"/>
    <w:rsid w:val="009F4667"/>
    <w:rsid w:val="009F5C8A"/>
    <w:rsid w:val="00A12F2D"/>
    <w:rsid w:val="00A171BD"/>
    <w:rsid w:val="00A17EF6"/>
    <w:rsid w:val="00A23763"/>
    <w:rsid w:val="00A31844"/>
    <w:rsid w:val="00A31EE8"/>
    <w:rsid w:val="00A342D1"/>
    <w:rsid w:val="00A4732D"/>
    <w:rsid w:val="00A54FB5"/>
    <w:rsid w:val="00A61518"/>
    <w:rsid w:val="00A634ED"/>
    <w:rsid w:val="00A67A16"/>
    <w:rsid w:val="00AB3308"/>
    <w:rsid w:val="00AD2B3D"/>
    <w:rsid w:val="00AD560F"/>
    <w:rsid w:val="00AD6B52"/>
    <w:rsid w:val="00AD7250"/>
    <w:rsid w:val="00AE2565"/>
    <w:rsid w:val="00AF60DB"/>
    <w:rsid w:val="00B0389C"/>
    <w:rsid w:val="00B14955"/>
    <w:rsid w:val="00B15E5F"/>
    <w:rsid w:val="00B37B7A"/>
    <w:rsid w:val="00B515F0"/>
    <w:rsid w:val="00B56D4A"/>
    <w:rsid w:val="00B638FF"/>
    <w:rsid w:val="00B63A51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3BA7"/>
    <w:rsid w:val="00BD26D1"/>
    <w:rsid w:val="00BD2C0A"/>
    <w:rsid w:val="00BD4A92"/>
    <w:rsid w:val="00BE6A4C"/>
    <w:rsid w:val="00BE773C"/>
    <w:rsid w:val="00C0749F"/>
    <w:rsid w:val="00C07938"/>
    <w:rsid w:val="00C1254F"/>
    <w:rsid w:val="00C14421"/>
    <w:rsid w:val="00C178C8"/>
    <w:rsid w:val="00C25E9F"/>
    <w:rsid w:val="00C42100"/>
    <w:rsid w:val="00C60AD9"/>
    <w:rsid w:val="00C67E97"/>
    <w:rsid w:val="00C80E04"/>
    <w:rsid w:val="00C83D12"/>
    <w:rsid w:val="00C87AB3"/>
    <w:rsid w:val="00C90124"/>
    <w:rsid w:val="00C96F92"/>
    <w:rsid w:val="00CA0D75"/>
    <w:rsid w:val="00CA5BBA"/>
    <w:rsid w:val="00CC137C"/>
    <w:rsid w:val="00CD19EC"/>
    <w:rsid w:val="00CD3B59"/>
    <w:rsid w:val="00CD6592"/>
    <w:rsid w:val="00CE2C7F"/>
    <w:rsid w:val="00CE3C20"/>
    <w:rsid w:val="00CE4168"/>
    <w:rsid w:val="00CE5E00"/>
    <w:rsid w:val="00CF0B0F"/>
    <w:rsid w:val="00CF2B98"/>
    <w:rsid w:val="00CF2C1D"/>
    <w:rsid w:val="00CF7CB5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310E"/>
    <w:rsid w:val="00D44BFF"/>
    <w:rsid w:val="00D5329A"/>
    <w:rsid w:val="00D6303C"/>
    <w:rsid w:val="00D66622"/>
    <w:rsid w:val="00D75EA8"/>
    <w:rsid w:val="00D83ED1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C7F25"/>
    <w:rsid w:val="00DE14B9"/>
    <w:rsid w:val="00DE150B"/>
    <w:rsid w:val="00DE2A02"/>
    <w:rsid w:val="00DF42D0"/>
    <w:rsid w:val="00DF5B60"/>
    <w:rsid w:val="00DF642F"/>
    <w:rsid w:val="00E0599D"/>
    <w:rsid w:val="00E06489"/>
    <w:rsid w:val="00E077EE"/>
    <w:rsid w:val="00E12255"/>
    <w:rsid w:val="00E2429A"/>
    <w:rsid w:val="00E27A16"/>
    <w:rsid w:val="00E529F9"/>
    <w:rsid w:val="00E5322D"/>
    <w:rsid w:val="00E6142F"/>
    <w:rsid w:val="00E6752E"/>
    <w:rsid w:val="00E8535F"/>
    <w:rsid w:val="00E94B78"/>
    <w:rsid w:val="00EA0E59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30BF4"/>
    <w:rsid w:val="00F33CF0"/>
    <w:rsid w:val="00F425CD"/>
    <w:rsid w:val="00F453DD"/>
    <w:rsid w:val="00F4736C"/>
    <w:rsid w:val="00F55095"/>
    <w:rsid w:val="00F57BB5"/>
    <w:rsid w:val="00F618B0"/>
    <w:rsid w:val="00F62304"/>
    <w:rsid w:val="00F80D86"/>
    <w:rsid w:val="00F82E06"/>
    <w:rsid w:val="00F91E62"/>
    <w:rsid w:val="00F96573"/>
    <w:rsid w:val="00FA1EB2"/>
    <w:rsid w:val="00FA21C9"/>
    <w:rsid w:val="00FA3174"/>
    <w:rsid w:val="00FA6DA4"/>
    <w:rsid w:val="00FB1113"/>
    <w:rsid w:val="00FB1EC5"/>
    <w:rsid w:val="00FB2636"/>
    <w:rsid w:val="00FB5353"/>
    <w:rsid w:val="00FB69EB"/>
    <w:rsid w:val="00FB7553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BD2C0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BD2C0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://www.facebook.com/Congatec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ams-network.com" TargetMode="External"/><Relationship Id="rId17" Type="http://schemas.openxmlformats.org/officeDocument/2006/relationships/hyperlink" Target="http://www.congatec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intel-whiskey-lake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gatec.com/de/congatec/pressemitteilungen.html" TargetMode="Externa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s://mobile.twitter.com/congatec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C7898-223C-4C5B-8981-9707B78C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Alexander Nagl</cp:lastModifiedBy>
  <cp:revision>11</cp:revision>
  <dcterms:created xsi:type="dcterms:W3CDTF">2019-06-07T13:37:00Z</dcterms:created>
  <dcterms:modified xsi:type="dcterms:W3CDTF">2019-06-10T11:31:00Z</dcterms:modified>
</cp:coreProperties>
</file>