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2ED" w:rsidRDefault="00D108AC" w:rsidP="00D108AC">
      <w:pPr>
        <w:spacing w:after="120"/>
        <w:rPr>
          <w:rFonts w:ascii="Arial" w:eastAsia="Arial" w:hAnsi="Arial" w:cs="Arial"/>
          <w:b/>
          <w:sz w:val="20"/>
          <w:u w:val="single"/>
        </w:rPr>
      </w:pPr>
      <w:r w:rsidRPr="00AD02E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AD02ED" w:rsidTr="00BD06A3">
        <w:trPr>
          <w:trHeight w:val="270"/>
        </w:trPr>
        <w:tc>
          <w:tcPr>
            <w:tcW w:w="2552" w:type="dxa"/>
            <w:shd w:val="clear" w:color="auto" w:fill="auto"/>
          </w:tcPr>
          <w:p w:rsidR="00E40B37" w:rsidRPr="00AD02ED" w:rsidRDefault="00D97692" w:rsidP="00F06CA0">
            <w:pPr>
              <w:pStyle w:val="Standard1"/>
              <w:snapToGrid w:val="0"/>
              <w:ind w:right="-1058"/>
              <w:rPr>
                <w:rFonts w:ascii="Arial" w:hAnsi="Arial" w:cs="Arial"/>
                <w:b/>
                <w:sz w:val="20"/>
                <w:u w:val="single"/>
              </w:rPr>
            </w:pPr>
            <w:r w:rsidRPr="00AD02ED">
              <w:rPr>
                <w:rFonts w:ascii="Arial" w:hAnsi="Arial" w:cs="Arial"/>
                <w:b/>
                <w:sz w:val="18"/>
                <w:u w:val="single"/>
              </w:rPr>
              <w:t>Domande dei lettori</w:t>
            </w:r>
            <w:r w:rsidRPr="00AD02ED">
              <w:rPr>
                <w:rFonts w:ascii="Arial" w:hAnsi="Arial" w:cs="Arial"/>
                <w:b/>
                <w:bCs/>
                <w:sz w:val="18"/>
                <w:szCs w:val="18"/>
                <w:u w:val="single"/>
                <w:lang w:val="en-US"/>
              </w:rPr>
              <w:t>:</w:t>
            </w:r>
          </w:p>
        </w:tc>
        <w:tc>
          <w:tcPr>
            <w:tcW w:w="2551" w:type="dxa"/>
            <w:shd w:val="clear" w:color="auto" w:fill="auto"/>
          </w:tcPr>
          <w:p w:rsidR="00E40B37" w:rsidRPr="00AD02ED" w:rsidRDefault="00F06CA0" w:rsidP="00BD06A3">
            <w:pPr>
              <w:pStyle w:val="Standard1"/>
              <w:snapToGrid w:val="0"/>
              <w:rPr>
                <w:rFonts w:ascii="Arial" w:hAnsi="Arial" w:cs="Arial"/>
                <w:b/>
                <w:sz w:val="20"/>
                <w:u w:val="single"/>
              </w:rPr>
            </w:pPr>
            <w:r w:rsidRPr="00AD02ED">
              <w:rPr>
                <w:rFonts w:ascii="Arial" w:hAnsi="Arial" w:cs="Arial"/>
                <w:b/>
                <w:sz w:val="18"/>
                <w:u w:val="single"/>
              </w:rPr>
              <w:t>Contatto Stampa</w:t>
            </w:r>
            <w:r w:rsidRPr="00AD02ED">
              <w:rPr>
                <w:rFonts w:ascii="Arial" w:hAnsi="Arial" w:cs="Arial"/>
                <w:b/>
                <w:sz w:val="18"/>
                <w:szCs w:val="18"/>
                <w:u w:val="single"/>
              </w:rPr>
              <w:t>:</w:t>
            </w:r>
          </w:p>
        </w:tc>
      </w:tr>
      <w:tr w:rsidR="00E40B37" w:rsidRPr="00AD02ED" w:rsidTr="00BD06A3">
        <w:tblPrEx>
          <w:tblCellMar>
            <w:left w:w="70" w:type="dxa"/>
            <w:right w:w="70" w:type="dxa"/>
          </w:tblCellMar>
        </w:tblPrEx>
        <w:trPr>
          <w:trHeight w:val="227"/>
        </w:trPr>
        <w:tc>
          <w:tcPr>
            <w:tcW w:w="2552" w:type="dxa"/>
            <w:shd w:val="clear" w:color="auto" w:fill="auto"/>
          </w:tcPr>
          <w:p w:rsidR="00E40B37" w:rsidRPr="00AD02ED" w:rsidRDefault="00E40B37" w:rsidP="00BD06A3">
            <w:pPr>
              <w:pStyle w:val="Standard1"/>
              <w:snapToGrid w:val="0"/>
              <w:spacing w:before="80"/>
              <w:ind w:right="-1058"/>
              <w:rPr>
                <w:rFonts w:ascii="Arial" w:hAnsi="Arial" w:cs="Arial"/>
                <w:b/>
                <w:sz w:val="18"/>
                <w:szCs w:val="18"/>
              </w:rPr>
            </w:pPr>
            <w:r w:rsidRPr="00AD02ED">
              <w:rPr>
                <w:rFonts w:ascii="Arial" w:hAnsi="Arial" w:cs="Arial"/>
                <w:b/>
                <w:sz w:val="18"/>
                <w:szCs w:val="18"/>
              </w:rPr>
              <w:t>congatec AG</w:t>
            </w:r>
          </w:p>
        </w:tc>
        <w:tc>
          <w:tcPr>
            <w:tcW w:w="2551" w:type="dxa"/>
            <w:shd w:val="clear" w:color="auto" w:fill="auto"/>
          </w:tcPr>
          <w:p w:rsidR="00E40B37" w:rsidRPr="00AD02ED" w:rsidRDefault="00E40B37" w:rsidP="00BD06A3">
            <w:pPr>
              <w:pStyle w:val="Standard1"/>
              <w:snapToGrid w:val="0"/>
              <w:spacing w:before="80"/>
              <w:rPr>
                <w:rFonts w:ascii="Arial" w:hAnsi="Arial" w:cs="Arial"/>
                <w:b/>
                <w:sz w:val="18"/>
                <w:szCs w:val="18"/>
              </w:rPr>
            </w:pPr>
            <w:r w:rsidRPr="00AD02ED">
              <w:rPr>
                <w:rFonts w:ascii="Arial" w:hAnsi="Arial" w:cs="Arial"/>
                <w:b/>
                <w:sz w:val="18"/>
                <w:szCs w:val="18"/>
              </w:rPr>
              <w:t xml:space="preserve">SAMS Network </w:t>
            </w:r>
          </w:p>
        </w:tc>
      </w:tr>
      <w:tr w:rsidR="00E40B37" w:rsidRPr="00AD02ED" w:rsidTr="00BD06A3">
        <w:tblPrEx>
          <w:tblCellMar>
            <w:left w:w="70" w:type="dxa"/>
            <w:right w:w="70" w:type="dxa"/>
          </w:tblCellMar>
        </w:tblPrEx>
        <w:trPr>
          <w:trHeight w:val="101"/>
        </w:trPr>
        <w:tc>
          <w:tcPr>
            <w:tcW w:w="2552" w:type="dxa"/>
            <w:shd w:val="clear" w:color="auto" w:fill="auto"/>
          </w:tcPr>
          <w:p w:rsidR="00E40B37" w:rsidRPr="00AD02ED" w:rsidRDefault="00655B81" w:rsidP="00BD06A3">
            <w:pPr>
              <w:pStyle w:val="Standard1"/>
              <w:snapToGrid w:val="0"/>
              <w:spacing w:before="20"/>
              <w:rPr>
                <w:rFonts w:ascii="Arial" w:hAnsi="Arial" w:cs="Arial"/>
                <w:sz w:val="18"/>
                <w:szCs w:val="18"/>
              </w:rPr>
            </w:pPr>
            <w:r w:rsidRPr="00AD02ED">
              <w:rPr>
                <w:rFonts w:ascii="Arial" w:hAnsi="Arial" w:cs="Arial"/>
                <w:sz w:val="18"/>
                <w:szCs w:val="18"/>
              </w:rPr>
              <w:t>Christian Eder</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Michael Hennen</w:t>
            </w:r>
          </w:p>
        </w:tc>
      </w:tr>
      <w:tr w:rsidR="00E40B37" w:rsidRPr="00AD02ED" w:rsidTr="00BD06A3">
        <w:tblPrEx>
          <w:tblCellMar>
            <w:left w:w="70" w:type="dxa"/>
            <w:right w:w="70" w:type="dxa"/>
          </w:tblCellMar>
        </w:tblPrEx>
        <w:trPr>
          <w:trHeight w:val="227"/>
        </w:trPr>
        <w:tc>
          <w:tcPr>
            <w:tcW w:w="2552" w:type="dxa"/>
            <w:shd w:val="clear" w:color="auto" w:fill="auto"/>
          </w:tcPr>
          <w:p w:rsidR="0039428B" w:rsidRPr="00AD02ED" w:rsidRDefault="006F40DB" w:rsidP="0039428B">
            <w:pPr>
              <w:pStyle w:val="Standard1"/>
              <w:snapToGrid w:val="0"/>
              <w:spacing w:before="20"/>
              <w:rPr>
                <w:rFonts w:ascii="Arial" w:hAnsi="Arial" w:cs="Arial"/>
                <w:sz w:val="18"/>
                <w:szCs w:val="18"/>
              </w:rPr>
            </w:pPr>
            <w:r w:rsidRPr="00AD02ED">
              <w:rPr>
                <w:rFonts w:ascii="Arial" w:hAnsi="Arial" w:cs="Arial"/>
                <w:sz w:val="18"/>
                <w:szCs w:val="18"/>
              </w:rPr>
              <w:t>Phone: +49-991-2700-0</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Phone: +49-2405-4526720</w:t>
            </w:r>
          </w:p>
        </w:tc>
      </w:tr>
      <w:tr w:rsidR="00E40B37" w:rsidRPr="00AD02ED" w:rsidTr="00BD06A3">
        <w:tblPrEx>
          <w:tblCellMar>
            <w:left w:w="70" w:type="dxa"/>
            <w:right w:w="70" w:type="dxa"/>
          </w:tblCellMar>
        </w:tblPrEx>
        <w:trPr>
          <w:trHeight w:val="273"/>
        </w:trPr>
        <w:tc>
          <w:tcPr>
            <w:tcW w:w="2552" w:type="dxa"/>
            <w:shd w:val="clear" w:color="auto" w:fill="auto"/>
          </w:tcPr>
          <w:p w:rsidR="000436FF" w:rsidRPr="00AD02ED" w:rsidRDefault="00C357F0" w:rsidP="000436FF">
            <w:pPr>
              <w:pStyle w:val="Standard1"/>
              <w:snapToGrid w:val="0"/>
              <w:spacing w:before="20"/>
              <w:rPr>
                <w:rFonts w:ascii="Arial" w:hAnsi="Arial" w:cs="Arial"/>
                <w:sz w:val="18"/>
                <w:szCs w:val="18"/>
              </w:rPr>
            </w:pPr>
            <w:hyperlink r:id="rId5" w:history="1">
              <w:r w:rsidR="000436FF" w:rsidRPr="00AD02ED">
                <w:rPr>
                  <w:rStyle w:val="Hyperlink"/>
                  <w:rFonts w:ascii="Arial" w:hAnsi="Arial" w:cs="Arial"/>
                  <w:sz w:val="18"/>
                  <w:szCs w:val="18"/>
                </w:rPr>
                <w:t>info@congatec.com</w:t>
              </w:r>
            </w:hyperlink>
          </w:p>
          <w:p w:rsidR="00E40B37" w:rsidRPr="00AD02ED" w:rsidRDefault="00C357F0" w:rsidP="00143DF4">
            <w:pPr>
              <w:pStyle w:val="Standard1"/>
              <w:snapToGrid w:val="0"/>
              <w:spacing w:before="20"/>
              <w:rPr>
                <w:rFonts w:ascii="Arial" w:hAnsi="Arial" w:cs="Arial"/>
                <w:sz w:val="18"/>
                <w:szCs w:val="18"/>
              </w:rPr>
            </w:pPr>
            <w:hyperlink r:id="rId6" w:history="1">
              <w:r w:rsidR="00BD06A3" w:rsidRPr="00AD02ED">
                <w:rPr>
                  <w:rStyle w:val="Hyperlink"/>
                  <w:rFonts w:ascii="Arial" w:hAnsi="Arial" w:cs="Arial"/>
                  <w:sz w:val="18"/>
                  <w:szCs w:val="18"/>
                </w:rPr>
                <w:t>www.congatec.it</w:t>
              </w:r>
            </w:hyperlink>
            <w:r w:rsidR="00BD06A3" w:rsidRPr="00AD02ED">
              <w:rPr>
                <w:rFonts w:ascii="Arial" w:hAnsi="Arial" w:cs="Arial"/>
                <w:sz w:val="18"/>
                <w:szCs w:val="18"/>
              </w:rPr>
              <w:t xml:space="preserve"> </w:t>
            </w:r>
          </w:p>
        </w:tc>
        <w:tc>
          <w:tcPr>
            <w:tcW w:w="2551" w:type="dxa"/>
            <w:shd w:val="clear" w:color="auto" w:fill="auto"/>
          </w:tcPr>
          <w:p w:rsidR="00E40B37" w:rsidRPr="00AD02ED" w:rsidRDefault="00C357F0" w:rsidP="00BD06A3">
            <w:pPr>
              <w:pStyle w:val="Standard1"/>
              <w:snapToGrid w:val="0"/>
              <w:spacing w:before="20"/>
              <w:rPr>
                <w:rFonts w:ascii="Arial" w:hAnsi="Arial" w:cs="Arial"/>
                <w:sz w:val="18"/>
                <w:szCs w:val="18"/>
              </w:rPr>
            </w:pPr>
            <w:hyperlink r:id="rId7" w:history="1">
              <w:r w:rsidR="00E40B37" w:rsidRPr="00AD02ED">
                <w:rPr>
                  <w:rStyle w:val="Hyperlink"/>
                  <w:rFonts w:ascii="Arial" w:hAnsi="Arial" w:cs="Arial"/>
                  <w:sz w:val="18"/>
                  <w:szCs w:val="18"/>
                </w:rPr>
                <w:t>info@sams-network.com</w:t>
              </w:r>
            </w:hyperlink>
          </w:p>
          <w:p w:rsidR="00E40B37" w:rsidRPr="00AD02ED" w:rsidRDefault="00C357F0" w:rsidP="00BD06A3">
            <w:pPr>
              <w:pStyle w:val="Standard1"/>
              <w:snapToGrid w:val="0"/>
              <w:spacing w:before="20"/>
              <w:rPr>
                <w:rFonts w:ascii="Arial" w:hAnsi="Arial" w:cs="Arial"/>
                <w:sz w:val="18"/>
                <w:szCs w:val="18"/>
              </w:rPr>
            </w:pPr>
            <w:hyperlink r:id="rId8" w:history="1">
              <w:r w:rsidR="00E40B37" w:rsidRPr="00AD02ED">
                <w:rPr>
                  <w:rStyle w:val="Hyperlink"/>
                  <w:rFonts w:ascii="Arial" w:hAnsi="Arial" w:cs="Arial"/>
                  <w:sz w:val="18"/>
                  <w:szCs w:val="18"/>
                </w:rPr>
                <w:t>www.sams-network.com</w:t>
              </w:r>
            </w:hyperlink>
          </w:p>
        </w:tc>
      </w:tr>
    </w:tbl>
    <w:p w:rsidR="00D108AC" w:rsidRPr="00AD02ED" w:rsidRDefault="00D108AC" w:rsidP="00D108AC">
      <w:pPr>
        <w:rPr>
          <w:rFonts w:ascii="Arial" w:hAnsi="Arial" w:cs="Arial"/>
          <w:i/>
          <w:iCs/>
          <w:color w:val="000000"/>
          <w:sz w:val="16"/>
          <w:szCs w:val="16"/>
        </w:rPr>
      </w:pPr>
    </w:p>
    <w:p w:rsidR="00D108AC" w:rsidRPr="00AD02ED" w:rsidRDefault="00D108AC" w:rsidP="00D108AC">
      <w:pPr>
        <w:rPr>
          <w:rFonts w:ascii="Arial" w:hAnsi="Arial" w:cs="Arial"/>
          <w:i/>
          <w:iCs/>
          <w:color w:val="000000"/>
          <w:sz w:val="16"/>
          <w:szCs w:val="16"/>
        </w:rPr>
      </w:pPr>
    </w:p>
    <w:p w:rsidR="002D786B" w:rsidRDefault="002D786B" w:rsidP="00EC47A8">
      <w:pPr>
        <w:spacing w:after="120"/>
        <w:rPr>
          <w:rFonts w:ascii="Arial" w:hAnsi="Arial" w:cs="Arial"/>
          <w:i/>
          <w:noProof/>
          <w:sz w:val="16"/>
          <w:szCs w:val="16"/>
          <w:lang w:eastAsia="de-DE"/>
        </w:rPr>
      </w:pPr>
      <w:r w:rsidRPr="002D786B">
        <w:rPr>
          <w:rFonts w:ascii="Arial" w:hAnsi="Arial" w:cs="Arial"/>
          <w:noProof/>
          <w:lang w:eastAsia="de-DE"/>
        </w:rPr>
        <w:drawing>
          <wp:inline distT="0" distB="0" distL="0" distR="0">
            <wp:extent cx="1440000" cy="913562"/>
            <wp:effectExtent l="19050" t="0" r="7800" b="0"/>
            <wp:docPr id="1" name="Bild 1" descr="Z:\congatec\01-PR\COPR1913-Coffee-Lake-H-Refresh-TS370\conga-TS370-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3-Coffee-Lake-H-Refresh-TS370\conga-TS370-mail.jpg"/>
                    <pic:cNvPicPr>
                      <a:picLocks noChangeAspect="1" noChangeArrowheads="1"/>
                    </pic:cNvPicPr>
                  </pic:nvPicPr>
                  <pic:blipFill>
                    <a:blip r:embed="rId9" cstate="print"/>
                    <a:srcRect/>
                    <a:stretch>
                      <a:fillRect/>
                    </a:stretch>
                  </pic:blipFill>
                  <pic:spPr bwMode="auto">
                    <a:xfrm>
                      <a:off x="0" y="0"/>
                      <a:ext cx="1440000" cy="913562"/>
                    </a:xfrm>
                    <a:prstGeom prst="rect">
                      <a:avLst/>
                    </a:prstGeom>
                    <a:noFill/>
                    <a:ln w="9525">
                      <a:noFill/>
                      <a:miter lim="800000"/>
                      <a:headEnd/>
                      <a:tailEnd/>
                    </a:ln>
                  </pic:spPr>
                </pic:pic>
              </a:graphicData>
            </a:graphic>
          </wp:inline>
        </w:drawing>
      </w:r>
    </w:p>
    <w:p w:rsidR="00EC47A8" w:rsidRPr="00082044" w:rsidRDefault="002719EA" w:rsidP="00EC47A8">
      <w:pPr>
        <w:spacing w:after="120"/>
        <w:rPr>
          <w:rFonts w:ascii="Arial" w:hAnsi="Arial" w:cs="Arial"/>
          <w:i/>
          <w:noProof/>
          <w:sz w:val="16"/>
          <w:szCs w:val="16"/>
          <w:lang w:val="it-IT" w:eastAsia="de-DE"/>
        </w:rPr>
      </w:pPr>
      <w:r w:rsidRPr="00AD02ED">
        <w:rPr>
          <w:rFonts w:ascii="Arial" w:hAnsi="Arial" w:cs="Arial"/>
          <w:i/>
          <w:noProof/>
          <w:sz w:val="16"/>
          <w:szCs w:val="16"/>
          <w:lang w:val="it-IT" w:eastAsia="de-DE"/>
        </w:rPr>
        <w:t xml:space="preserve">Testo e foto disponibili presso: </w:t>
      </w:r>
      <w:hyperlink r:id="rId10" w:history="1">
        <w:r w:rsidR="001B21DE" w:rsidRPr="00496759">
          <w:rPr>
            <w:rStyle w:val="Hyperlink"/>
            <w:rFonts w:ascii="Arial" w:hAnsi="Arial" w:cs="Arial"/>
            <w:i/>
            <w:noProof/>
            <w:sz w:val="16"/>
            <w:szCs w:val="16"/>
            <w:lang w:val="it-IT" w:eastAsia="de-DE"/>
          </w:rPr>
          <w:t>https://www.congatec.com/it/congatec/comunicato-stampa.html</w:t>
        </w:r>
      </w:hyperlink>
      <w:r w:rsidR="001B21DE">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br/>
      </w:r>
    </w:p>
    <w:p w:rsidR="0041314D" w:rsidRPr="00AD02ED" w:rsidRDefault="0041314D" w:rsidP="0041314D">
      <w:pPr>
        <w:spacing w:after="120"/>
        <w:rPr>
          <w:rFonts w:ascii="Arial" w:hAnsi="Arial" w:cs="Arial"/>
          <w:b/>
          <w:u w:val="single"/>
          <w:lang w:val="it-IT"/>
        </w:rPr>
      </w:pPr>
      <w:r w:rsidRPr="00AD02ED">
        <w:rPr>
          <w:rFonts w:ascii="Arial" w:hAnsi="Arial" w:cs="Arial"/>
          <w:b/>
          <w:u w:val="single"/>
          <w:lang w:val="it-IT"/>
        </w:rPr>
        <w:t xml:space="preserve">Comunicato stampa </w:t>
      </w:r>
    </w:p>
    <w:p w:rsidR="00D108AC" w:rsidRPr="00AD02ED" w:rsidRDefault="00D108AC" w:rsidP="00D108AC">
      <w:pPr>
        <w:jc w:val="right"/>
        <w:rPr>
          <w:rFonts w:ascii="Arial" w:hAnsi="Arial" w:cs="Arial"/>
          <w:kern w:val="2"/>
          <w:sz w:val="22"/>
          <w:szCs w:val="22"/>
          <w:lang w:val="it-IT"/>
        </w:rPr>
      </w:pPr>
    </w:p>
    <w:p w:rsidR="00D30797" w:rsidRPr="00AD02ED" w:rsidRDefault="00D30797" w:rsidP="0096007A">
      <w:pPr>
        <w:jc w:val="right"/>
        <w:rPr>
          <w:rFonts w:ascii="Arial" w:hAnsi="Arial" w:cs="Arial"/>
          <w:kern w:val="2"/>
          <w:sz w:val="22"/>
          <w:szCs w:val="22"/>
          <w:lang w:val="it-IT"/>
        </w:rPr>
      </w:pPr>
    </w:p>
    <w:p w:rsidR="003B1120" w:rsidRPr="00905CA5" w:rsidRDefault="003B1120" w:rsidP="003B1120">
      <w:pPr>
        <w:jc w:val="center"/>
        <w:rPr>
          <w:rFonts w:ascii="Arial" w:hAnsi="Arial" w:cs="Arial"/>
          <w:lang w:val="it-IT"/>
        </w:rPr>
      </w:pPr>
      <w:bookmarkStart w:id="0" w:name="_GoBack"/>
      <w:bookmarkEnd w:id="0"/>
      <w:r w:rsidRPr="00905CA5">
        <w:rPr>
          <w:rFonts w:ascii="Arial" w:hAnsi="Arial" w:cs="Arial"/>
          <w:lang w:val="it-IT"/>
        </w:rPr>
        <w:t xml:space="preserve">congatec introduce 10 nuovi moduli di fascia alta </w:t>
      </w:r>
      <w:r>
        <w:rPr>
          <w:rFonts w:ascii="Arial" w:hAnsi="Arial" w:cs="Arial"/>
          <w:lang w:val="it-IT"/>
        </w:rPr>
        <w:t>destinati a</w:t>
      </w:r>
      <w:r w:rsidRPr="00905CA5">
        <w:rPr>
          <w:rFonts w:ascii="Arial" w:hAnsi="Arial" w:cs="Arial"/>
          <w:lang w:val="it-IT"/>
        </w:rPr>
        <w:t xml:space="preserve"> </w:t>
      </w:r>
      <w:r>
        <w:rPr>
          <w:rFonts w:ascii="Arial" w:hAnsi="Arial" w:cs="Arial"/>
          <w:lang w:val="it-IT"/>
        </w:rPr>
        <w:t xml:space="preserve">sistemi di </w:t>
      </w:r>
      <w:r w:rsidRPr="00905CA5">
        <w:rPr>
          <w:rFonts w:ascii="Arial" w:hAnsi="Arial" w:cs="Arial"/>
          <w:lang w:val="it-IT"/>
        </w:rPr>
        <w:t>elaborazione embedded alla periferia dell</w:t>
      </w:r>
      <w:r>
        <w:rPr>
          <w:rFonts w:ascii="Arial" w:hAnsi="Arial" w:cs="Arial"/>
          <w:lang w:val="it-IT"/>
        </w:rPr>
        <w:t>a</w:t>
      </w:r>
      <w:r w:rsidRPr="00905CA5">
        <w:rPr>
          <w:rFonts w:ascii="Arial" w:hAnsi="Arial" w:cs="Arial"/>
          <w:lang w:val="it-IT"/>
        </w:rPr>
        <w:t xml:space="preserve"> rete</w:t>
      </w:r>
    </w:p>
    <w:p w:rsidR="00FD5A36" w:rsidRPr="003B1120" w:rsidRDefault="00FD5A36" w:rsidP="0096007A">
      <w:pPr>
        <w:jc w:val="center"/>
        <w:rPr>
          <w:rFonts w:ascii="Arial" w:hAnsi="Arial" w:cs="Arial"/>
          <w:b/>
          <w:bCs/>
          <w:lang w:val="it-IT"/>
        </w:rPr>
      </w:pPr>
    </w:p>
    <w:p w:rsidR="001E3EE8" w:rsidRPr="00905CA5" w:rsidRDefault="001E3EE8" w:rsidP="001E3EE8">
      <w:pPr>
        <w:jc w:val="center"/>
        <w:rPr>
          <w:rStyle w:val="Kommentarzeichen1"/>
          <w:rFonts w:ascii="Arial" w:hAnsi="Arial" w:cs="Arial"/>
          <w:b/>
          <w:sz w:val="22"/>
          <w:szCs w:val="22"/>
          <w:lang w:val="it-IT"/>
        </w:rPr>
      </w:pPr>
      <w:r w:rsidRPr="00905CA5">
        <w:rPr>
          <w:rFonts w:ascii="Arial" w:hAnsi="Arial" w:cs="Arial"/>
          <w:b/>
          <w:sz w:val="32"/>
          <w:szCs w:val="32"/>
          <w:lang w:val="it-IT"/>
        </w:rPr>
        <w:t>I moduli sono equipaggiati con i processori Intel</w:t>
      </w:r>
      <w:r w:rsidRPr="00905CA5">
        <w:rPr>
          <w:rFonts w:ascii="Arial" w:hAnsi="Arial" w:cs="Arial"/>
          <w:b/>
          <w:sz w:val="32"/>
          <w:szCs w:val="32"/>
          <w:vertAlign w:val="superscript"/>
          <w:lang w:val="it-IT"/>
        </w:rPr>
        <w:t>®</w:t>
      </w:r>
      <w:r>
        <w:rPr>
          <w:rFonts w:ascii="Arial" w:hAnsi="Arial" w:cs="Arial"/>
          <w:b/>
          <w:sz w:val="32"/>
          <w:szCs w:val="32"/>
          <w:vertAlign w:val="superscript"/>
          <w:lang w:val="it-IT"/>
        </w:rPr>
        <w:t xml:space="preserve"> </w:t>
      </w:r>
      <w:r>
        <w:rPr>
          <w:rFonts w:ascii="Arial" w:hAnsi="Arial" w:cs="Arial"/>
          <w:b/>
          <w:sz w:val="32"/>
          <w:szCs w:val="32"/>
          <w:lang w:val="it-IT"/>
        </w:rPr>
        <w:t>più recenti e a più alte prestazioni</w:t>
      </w:r>
    </w:p>
    <w:p w:rsidR="003C5916" w:rsidRPr="001E3EE8" w:rsidRDefault="003C5916" w:rsidP="003C5916">
      <w:pPr>
        <w:jc w:val="center"/>
        <w:rPr>
          <w:rFonts w:ascii="Arial" w:hAnsi="Arial" w:cs="Arial"/>
          <w:b/>
          <w:sz w:val="22"/>
          <w:szCs w:val="22"/>
          <w:lang w:val="it-IT"/>
        </w:rPr>
      </w:pPr>
    </w:p>
    <w:p w:rsidR="004E71AB" w:rsidRPr="004E71AB" w:rsidRDefault="004E71AB" w:rsidP="004E71AB">
      <w:pPr>
        <w:spacing w:line="360" w:lineRule="auto"/>
        <w:rPr>
          <w:rFonts w:ascii="Arial" w:hAnsi="Arial" w:cs="Arial"/>
          <w:lang w:val="it-IT"/>
        </w:rPr>
      </w:pPr>
      <w:r w:rsidRPr="00EC331B">
        <w:rPr>
          <w:rStyle w:val="Kommentarzeichen1"/>
          <w:rFonts w:ascii="Arial" w:hAnsi="Arial" w:cs="Arial"/>
          <w:b/>
          <w:sz w:val="22"/>
          <w:szCs w:val="22"/>
          <w:lang w:val="it-IT"/>
        </w:rPr>
        <w:t>Deggendorf, Germania, 17 Luglio , 2019  * * *</w:t>
      </w:r>
      <w:r w:rsidRPr="00EC331B">
        <w:rPr>
          <w:rStyle w:val="Kommentarzeichen1"/>
          <w:rFonts w:ascii="Arial" w:hAnsi="Arial" w:cs="Arial"/>
          <w:sz w:val="22"/>
          <w:szCs w:val="22"/>
          <w:lang w:val="it-IT"/>
        </w:rPr>
        <w:t xml:space="preserve">  congatec – </w:t>
      </w:r>
      <w:r w:rsidRPr="00EC331B">
        <w:rPr>
          <w:rStyle w:val="Kommentarzeichen1"/>
          <w:rFonts w:ascii="Arial" w:hAnsi="Arial" w:cs="Arial"/>
          <w:color w:val="000000"/>
          <w:sz w:val="22"/>
          <w:szCs w:val="22"/>
          <w:lang w:val="it-IT"/>
        </w:rPr>
        <w:t>azienda leader nella realizzazione di moduli e schede di elaborazione embedded sia standard sia custom</w:t>
      </w:r>
      <w:r w:rsidRPr="00EC331B">
        <w:rPr>
          <w:rStyle w:val="Kommentarzeichen1"/>
          <w:rFonts w:ascii="Arial" w:hAnsi="Arial" w:cs="Arial"/>
          <w:sz w:val="22"/>
          <w:szCs w:val="22"/>
          <w:lang w:val="it-IT"/>
        </w:rPr>
        <w:t xml:space="preserve"> – ha annunciato l'introduzione di 10 nuovi moduli in formato COM Express con pinout Type 6 equipaggiati con i processori Intel più recenti e a più elevate prestazioni. I nuovi moduli – quattro con processori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Xeon</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tre con processori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Core™, due con processori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Celeron</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e uno con processore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Pentium</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 sono basati sulla medesima microarchitettura Intel (nome in codice Coffee Lake H). In questo modo congatec può rendere disponibile un modulo base, conga-TS370, in diverse configurazi</w:t>
      </w:r>
      <w:r w:rsidR="00D916F9">
        <w:rPr>
          <w:rStyle w:val="Kommentarzeichen1"/>
          <w:rFonts w:ascii="Arial" w:hAnsi="Arial" w:cs="Arial"/>
          <w:sz w:val="22"/>
          <w:szCs w:val="22"/>
          <w:lang w:val="it-IT"/>
        </w:rPr>
        <w:t>oni</w:t>
      </w:r>
      <w:r w:rsidRPr="00EC331B">
        <w:rPr>
          <w:rStyle w:val="Kommentarzeichen1"/>
          <w:rFonts w:ascii="Arial" w:hAnsi="Arial" w:cs="Arial"/>
          <w:sz w:val="22"/>
          <w:szCs w:val="22"/>
          <w:lang w:val="it-IT"/>
        </w:rPr>
        <w:t xml:space="preserve"> in grado di ospitare tutti i nuovi 10 modelli di processore. Al momento attuale sono disponibili 14 differenti versioni di moduli basati su questa microarchitettura per garantire la massima scalabilità. In termini di potenza di elaborazione, la “punta di diamante” è sicuramente il modulo equipaggiato con processore Intel Xeon E-2276ME operante a 2,8 GHz con un TDP pari a 45 W. Questo modulo rappresenta un nuovo punto di riferimento in termini sia di potenza di calcolo sia di prestazioni di elaborazione grafica, mentre il modulo equipaggiato con il processore Intel Celeron G4930E operante a 2,4 GHz (con un TDP di 35 W) fissa un nuovo standard in termini di rapporto tra prezzo e prestazioni.</w:t>
      </w:r>
    </w:p>
    <w:p w:rsidR="004E71AB" w:rsidRPr="004E71AB" w:rsidRDefault="004E71AB" w:rsidP="004E71AB">
      <w:pPr>
        <w:spacing w:line="360" w:lineRule="auto"/>
        <w:rPr>
          <w:rFonts w:ascii="Arial" w:hAnsi="Arial" w:cs="Arial"/>
          <w:lang w:val="it-IT"/>
        </w:rPr>
      </w:pPr>
    </w:p>
    <w:p w:rsidR="004E71AB" w:rsidRPr="006B1963" w:rsidRDefault="004E71AB" w:rsidP="004E71AB">
      <w:pPr>
        <w:spacing w:line="360" w:lineRule="auto"/>
        <w:rPr>
          <w:rFonts w:ascii="Arial" w:hAnsi="Arial" w:cs="Arial"/>
          <w:lang w:val="it-IT"/>
        </w:rPr>
      </w:pPr>
      <w:r w:rsidRPr="00EC331B">
        <w:rPr>
          <w:rStyle w:val="Kommentarzeichen1"/>
          <w:rFonts w:ascii="Arial" w:hAnsi="Arial" w:cs="Arial"/>
          <w:sz w:val="22"/>
          <w:szCs w:val="22"/>
          <w:lang w:val="it-IT"/>
        </w:rPr>
        <w:t xml:space="preserve">Di particolare rilievo I due nuovi moduli congatec equipaggiati con i processori  Intel Xeon E-2276ML e Intel Core i7-9850HL a 6 core caratterizzati da un TDP di 25 W. Essi </w:t>
      </w:r>
      <w:r w:rsidRPr="00EC331B">
        <w:rPr>
          <w:rStyle w:val="Kommentarzeichen1"/>
          <w:rFonts w:ascii="Arial" w:hAnsi="Arial" w:cs="Arial"/>
          <w:sz w:val="22"/>
          <w:szCs w:val="22"/>
          <w:lang w:val="it-IT"/>
        </w:rPr>
        <w:lastRenderedPageBreak/>
        <w:t>consentono agli sviluppatori di realizzare sistemi embedded per l'elaborazione alla periferia della rete (edge computing) con raffreddamento di tipo completamente passivo che possono far girare fino a un massimo di 12 macchine virtuali autonome in parallelo sfruttando la tecnologia hyperthreading (che consen</w:t>
      </w:r>
      <w:r w:rsidR="00D916F9">
        <w:rPr>
          <w:rStyle w:val="Kommentarzeichen1"/>
          <w:rFonts w:ascii="Arial" w:hAnsi="Arial" w:cs="Arial"/>
          <w:sz w:val="22"/>
          <w:szCs w:val="22"/>
          <w:lang w:val="it-IT"/>
        </w:rPr>
        <w:t>te l'esecuzione di più thread su</w:t>
      </w:r>
      <w:r w:rsidRPr="00EC331B">
        <w:rPr>
          <w:rStyle w:val="Kommentarzeichen1"/>
          <w:rFonts w:ascii="Arial" w:hAnsi="Arial" w:cs="Arial"/>
          <w:sz w:val="22"/>
          <w:szCs w:val="22"/>
          <w:lang w:val="it-IT"/>
        </w:rPr>
        <w:t xml:space="preserve"> ogni core). Ciò garantisce il funzionamento anche in sistemi completamente sigillati, che operano in condizioni estremamente gravose e richiedono i più elevati livelli di protezione IP. Le medesime considerazioni valgono per i due moduli equipaggiati con i processori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Xeon</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E-2254ML o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Core™ i3-9100HL a 4 core e per il modulo basato sul processore Intel</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Celeron</w:t>
      </w:r>
      <w:r w:rsidRPr="00EC331B">
        <w:rPr>
          <w:rStyle w:val="Kommentarzeichen1"/>
          <w:rFonts w:ascii="Arial" w:hAnsi="Arial" w:cs="Arial"/>
          <w:sz w:val="22"/>
          <w:szCs w:val="22"/>
          <w:vertAlign w:val="superscript"/>
          <w:lang w:val="it-IT"/>
        </w:rPr>
        <w:t>®</w:t>
      </w:r>
      <w:r w:rsidRPr="00EC331B">
        <w:rPr>
          <w:rStyle w:val="Kommentarzeichen1"/>
          <w:rFonts w:ascii="Arial" w:hAnsi="Arial" w:cs="Arial"/>
          <w:sz w:val="22"/>
          <w:szCs w:val="22"/>
          <w:lang w:val="it-IT"/>
        </w:rPr>
        <w:t xml:space="preserve"> G4932E, tutti caratterizzati da un TDP di 25 W (anche se in questo caso è di natura configurabile).</w:t>
      </w:r>
    </w:p>
    <w:p w:rsidR="004E71AB" w:rsidRPr="006B1963" w:rsidRDefault="004E71AB" w:rsidP="004E71AB">
      <w:pPr>
        <w:spacing w:line="360" w:lineRule="auto"/>
        <w:rPr>
          <w:rFonts w:ascii="Arial" w:hAnsi="Arial" w:cs="Arial"/>
          <w:lang w:val="it-IT"/>
        </w:rPr>
      </w:pPr>
    </w:p>
    <w:p w:rsidR="004E71AB" w:rsidRPr="004E71AB" w:rsidRDefault="004E71AB" w:rsidP="004E71AB">
      <w:pPr>
        <w:spacing w:line="360" w:lineRule="auto"/>
        <w:rPr>
          <w:rFonts w:ascii="Arial" w:hAnsi="Arial" w:cs="Arial"/>
          <w:lang w:val="it-IT"/>
        </w:rPr>
      </w:pPr>
      <w:r w:rsidRPr="00EC331B">
        <w:rPr>
          <w:rStyle w:val="Kommentarzeichen1"/>
          <w:rFonts w:ascii="Arial" w:hAnsi="Arial" w:cs="Arial"/>
          <w:sz w:val="22"/>
          <w:szCs w:val="22"/>
          <w:lang w:val="it-IT"/>
        </w:rPr>
        <w:t>“Nel campo dei sistemi embe</w:t>
      </w:r>
      <w:r w:rsidR="00053533">
        <w:rPr>
          <w:rStyle w:val="Kommentarzeichen1"/>
          <w:rFonts w:ascii="Arial" w:hAnsi="Arial" w:cs="Arial"/>
          <w:sz w:val="22"/>
          <w:szCs w:val="22"/>
          <w:lang w:val="it-IT"/>
        </w:rPr>
        <w:t xml:space="preserve">dded destinati all'elaborazione </w:t>
      </w:r>
      <w:r w:rsidRPr="00EC331B">
        <w:rPr>
          <w:rStyle w:val="Kommentarzeichen1"/>
          <w:rFonts w:ascii="Arial" w:hAnsi="Arial" w:cs="Arial"/>
          <w:sz w:val="22"/>
          <w:szCs w:val="22"/>
          <w:lang w:val="it-IT"/>
        </w:rPr>
        <w:t xml:space="preserve">alla periferia della rete - ha spiegato  Andreas Bergbauer, Product Line Manager </w:t>
      </w:r>
      <w:r w:rsidR="00053533">
        <w:rPr>
          <w:rStyle w:val="Kommentarzeichen1"/>
          <w:rFonts w:ascii="Arial" w:hAnsi="Arial" w:cs="Arial"/>
          <w:sz w:val="22"/>
          <w:szCs w:val="22"/>
          <w:lang w:val="it-IT"/>
        </w:rPr>
        <w:t>per la</w:t>
      </w:r>
      <w:r w:rsidRPr="00EC331B">
        <w:rPr>
          <w:rStyle w:val="Kommentarzeichen1"/>
          <w:rFonts w:ascii="Arial" w:hAnsi="Arial" w:cs="Arial"/>
          <w:sz w:val="22"/>
          <w:szCs w:val="22"/>
          <w:lang w:val="it-IT"/>
        </w:rPr>
        <w:t xml:space="preserve"> linea di moduli COM Express  di congatec – i nostri clienti OEM stanno utilizzando queste piattaforme multi-core per consolidare, ovvero integrare, un gran numero di sistemi in precedenza separati in un unico edge computer embedded. Grazie alla tecnologia hypervisor tali piattaforme consentono d</w:t>
      </w:r>
      <w:r w:rsidR="00053533">
        <w:rPr>
          <w:rStyle w:val="Kommentarzeichen1"/>
          <w:rFonts w:ascii="Arial" w:hAnsi="Arial" w:cs="Arial"/>
          <w:sz w:val="22"/>
          <w:szCs w:val="22"/>
          <w:lang w:val="it-IT"/>
        </w:rPr>
        <w:t>i far girare fino a un massimo di</w:t>
      </w:r>
      <w:r w:rsidRPr="00EC331B">
        <w:rPr>
          <w:rStyle w:val="Kommentarzeichen1"/>
          <w:rFonts w:ascii="Arial" w:hAnsi="Arial" w:cs="Arial"/>
          <w:sz w:val="22"/>
          <w:szCs w:val="22"/>
          <w:lang w:val="it-IT"/>
        </w:rPr>
        <w:t xml:space="preserve"> 12 macchine virtuali in un unico sistema contemporaneamente. Esse includono controllori in tempo reale (soft PLC), gateway utilizzati nell'ambito di Industry 4.0 per applicazioni di Internet tattile (grazie alla quale è possibile in pratica trasportare tocchi e azionamenti in tempo reale) che sfruttano reti TSN (Time Sensitive Networking) per la comunicaz</w:t>
      </w:r>
      <w:r w:rsidR="00053533">
        <w:rPr>
          <w:rStyle w:val="Kommentarzeichen1"/>
          <w:rFonts w:ascii="Arial" w:hAnsi="Arial" w:cs="Arial"/>
          <w:sz w:val="22"/>
          <w:szCs w:val="22"/>
          <w:lang w:val="it-IT"/>
        </w:rPr>
        <w:t>ione deterministica, gateway IoT</w:t>
      </w:r>
      <w:r w:rsidRPr="00EC331B">
        <w:rPr>
          <w:rStyle w:val="Kommentarzeichen1"/>
          <w:rFonts w:ascii="Arial" w:hAnsi="Arial" w:cs="Arial"/>
          <w:sz w:val="22"/>
          <w:szCs w:val="22"/>
          <w:lang w:val="it-IT"/>
        </w:rPr>
        <w:t xml:space="preserve"> per l'invio dei big data verso il cloud e sistemi di gestione centralizzati, oltre a sistemi di visione e applicazioni di intelligenza artificiale (AI) e di apprendimento profondo. Oltre a ciò, vi sono funzioni di rete definite via software come ad esempio prevenzione delle intrusioni e sistemi di rilevamento in grado di analizzare il traffico dati in parallelo alle applicazioni, in modo da evitare le latenze che potrebbero insorgere nel caso di esecuzione di analisi e operazioni di natura seriale”.</w:t>
      </w:r>
    </w:p>
    <w:p w:rsidR="004E71AB" w:rsidRPr="004E71AB" w:rsidRDefault="004E71AB" w:rsidP="004E71AB">
      <w:pPr>
        <w:spacing w:line="360" w:lineRule="auto"/>
        <w:rPr>
          <w:rFonts w:ascii="Arial" w:hAnsi="Arial" w:cs="Arial"/>
          <w:lang w:val="it-IT"/>
        </w:rPr>
      </w:pPr>
    </w:p>
    <w:p w:rsidR="004E71AB" w:rsidRPr="004E71AB" w:rsidRDefault="004E71AB" w:rsidP="004E71AB">
      <w:pPr>
        <w:spacing w:line="360" w:lineRule="auto"/>
        <w:rPr>
          <w:rFonts w:ascii="Arial" w:hAnsi="Arial" w:cs="Arial"/>
          <w:lang w:val="it-IT"/>
        </w:rPr>
      </w:pPr>
      <w:r w:rsidRPr="00EC331B">
        <w:rPr>
          <w:rStyle w:val="Kommentarzeichen1"/>
          <w:rFonts w:ascii="Arial" w:hAnsi="Arial" w:cs="Arial"/>
          <w:sz w:val="22"/>
          <w:szCs w:val="22"/>
          <w:lang w:val="it-IT"/>
        </w:rPr>
        <w:t>Oltre alle applicazioni di elaborazione alla periferia della rete, i nuovi moduli proposti da congatec possono essere utilizzati in ambiti più tradizionali, come ad esempio sistemi per la formazione di immagini (imaging) impiegati in campo medicale e interfacce operatore (HMI), oltre a macchine da gioco (gaming), sistemi di infotainment e cartellonistica digitale che richiedono elevate prestazioni in termini di elaborazione e trasmissione dati (throughput) su un unico chip abbinate alla tecnologia grafica di Intel.</w:t>
      </w:r>
    </w:p>
    <w:p w:rsidR="004E71AB" w:rsidRPr="004E71AB" w:rsidRDefault="004E71AB" w:rsidP="004E71AB">
      <w:pPr>
        <w:spacing w:line="360" w:lineRule="auto"/>
        <w:rPr>
          <w:rFonts w:ascii="Arial" w:hAnsi="Arial" w:cs="Arial"/>
          <w:lang w:val="it-IT"/>
        </w:rPr>
      </w:pPr>
    </w:p>
    <w:p w:rsidR="004E71AB" w:rsidRPr="004E71AB" w:rsidRDefault="004E71AB" w:rsidP="004E71AB">
      <w:pPr>
        <w:spacing w:line="360" w:lineRule="auto"/>
        <w:rPr>
          <w:rFonts w:ascii="Arial" w:hAnsi="Arial" w:cs="Arial"/>
          <w:lang w:val="it-IT"/>
        </w:rPr>
      </w:pPr>
    </w:p>
    <w:p w:rsidR="004E71AB" w:rsidRDefault="004E71AB" w:rsidP="004E71AB">
      <w:pPr>
        <w:spacing w:line="360" w:lineRule="auto"/>
        <w:rPr>
          <w:rFonts w:ascii="Arial" w:hAnsi="Arial" w:cs="Arial"/>
          <w:sz w:val="22"/>
          <w:szCs w:val="22"/>
          <w:lang w:val="it-IT"/>
        </w:rPr>
      </w:pPr>
      <w:r w:rsidRPr="00EC331B">
        <w:rPr>
          <w:rStyle w:val="Kommentarzeichen1"/>
          <w:rFonts w:ascii="Arial" w:hAnsi="Arial" w:cs="Arial"/>
          <w:sz w:val="22"/>
          <w:szCs w:val="22"/>
          <w:lang w:val="it-IT"/>
        </w:rPr>
        <w:lastRenderedPageBreak/>
        <w:t>Il modulo COM (Compuer-On-Module) conga-TS370 in formato COM Express con pinout Type 6 è disponibile nelle seguenti configurazioni standard</w:t>
      </w:r>
      <w:r w:rsidRPr="00EC331B">
        <w:rPr>
          <w:rFonts w:ascii="Arial" w:hAnsi="Arial" w:cs="Arial"/>
          <w:sz w:val="22"/>
          <w:szCs w:val="22"/>
          <w:lang w:val="it-IT"/>
        </w:rPr>
        <w:t>:</w:t>
      </w:r>
    </w:p>
    <w:tbl>
      <w:tblPr>
        <w:tblW w:w="8528" w:type="dxa"/>
        <w:tblLayout w:type="fixed"/>
        <w:tblLook w:val="04A0"/>
      </w:tblPr>
      <w:tblGrid>
        <w:gridCol w:w="794"/>
        <w:gridCol w:w="283"/>
        <w:gridCol w:w="1474"/>
        <w:gridCol w:w="283"/>
        <w:gridCol w:w="1134"/>
        <w:gridCol w:w="236"/>
        <w:gridCol w:w="1361"/>
        <w:gridCol w:w="236"/>
        <w:gridCol w:w="1247"/>
        <w:gridCol w:w="236"/>
        <w:gridCol w:w="1244"/>
      </w:tblGrid>
      <w:tr w:rsidR="006256F3" w:rsidRPr="00DB7C7C" w:rsidTr="00A46C40">
        <w:tc>
          <w:tcPr>
            <w:tcW w:w="794" w:type="dxa"/>
            <w:vAlign w:val="center"/>
          </w:tcPr>
          <w:p w:rsidR="006256F3" w:rsidRPr="00D916F9" w:rsidRDefault="006256F3" w:rsidP="006D2A4E">
            <w:pPr>
              <w:spacing w:line="360" w:lineRule="auto"/>
              <w:jc w:val="center"/>
              <w:rPr>
                <w:rFonts w:ascii="Arial" w:hAnsi="Arial" w:cs="Arial"/>
                <w:b/>
                <w:bCs/>
                <w:color w:val="262626"/>
                <w:sz w:val="18"/>
                <w:szCs w:val="18"/>
                <w:lang w:val="it-IT" w:eastAsia="de-DE"/>
              </w:rPr>
            </w:pPr>
          </w:p>
        </w:tc>
        <w:tc>
          <w:tcPr>
            <w:tcW w:w="283" w:type="dxa"/>
            <w:vAlign w:val="center"/>
          </w:tcPr>
          <w:p w:rsidR="006256F3" w:rsidRPr="00D916F9" w:rsidRDefault="006256F3" w:rsidP="006D2A4E">
            <w:pPr>
              <w:spacing w:line="360" w:lineRule="auto"/>
              <w:jc w:val="center"/>
              <w:rPr>
                <w:rFonts w:ascii="Arial" w:hAnsi="Arial" w:cs="Arial"/>
                <w:b/>
                <w:bCs/>
                <w:color w:val="262626"/>
                <w:sz w:val="18"/>
                <w:szCs w:val="18"/>
                <w:lang w:val="it-IT" w:eastAsia="de-DE"/>
              </w:rPr>
            </w:pPr>
          </w:p>
        </w:tc>
        <w:tc>
          <w:tcPr>
            <w:tcW w:w="1474" w:type="dxa"/>
            <w:tcBorders>
              <w:bottom w:val="single" w:sz="4" w:space="0" w:color="auto"/>
            </w:tcBorders>
            <w:vAlign w:val="center"/>
          </w:tcPr>
          <w:p w:rsidR="006256F3" w:rsidRPr="00DB7C7C" w:rsidRDefault="00CB13A3" w:rsidP="006D2A4E">
            <w:pPr>
              <w:spacing w:line="360" w:lineRule="auto"/>
              <w:jc w:val="center"/>
              <w:rPr>
                <w:rFonts w:ascii="Arial" w:hAnsi="Arial" w:cs="Arial"/>
                <w:b/>
                <w:bCs/>
                <w:color w:val="262626"/>
                <w:sz w:val="18"/>
                <w:szCs w:val="18"/>
                <w:lang w:val="en-US" w:eastAsia="de-DE"/>
              </w:rPr>
            </w:pPr>
            <w:r w:rsidRPr="00EC331B">
              <w:rPr>
                <w:rFonts w:ascii="Arial" w:hAnsi="Arial" w:cs="Arial"/>
                <w:b/>
                <w:bCs/>
                <w:color w:val="262626"/>
                <w:sz w:val="18"/>
                <w:szCs w:val="18"/>
                <w:lang w:val="en-US"/>
              </w:rPr>
              <w:t>Processore</w:t>
            </w:r>
          </w:p>
        </w:tc>
        <w:tc>
          <w:tcPr>
            <w:tcW w:w="283" w:type="dxa"/>
            <w:vAlign w:val="center"/>
          </w:tcPr>
          <w:p w:rsidR="006256F3" w:rsidRPr="00DB7C7C" w:rsidRDefault="006256F3" w:rsidP="006D2A4E">
            <w:pPr>
              <w:spacing w:line="360" w:lineRule="auto"/>
              <w:jc w:val="center"/>
              <w:rPr>
                <w:rFonts w:ascii="Arial" w:hAnsi="Arial" w:cs="Arial"/>
                <w:b/>
                <w:bCs/>
                <w:color w:val="262626"/>
                <w:sz w:val="18"/>
                <w:szCs w:val="18"/>
                <w:lang w:val="en-US" w:eastAsia="de-DE"/>
              </w:rPr>
            </w:pPr>
          </w:p>
        </w:tc>
        <w:tc>
          <w:tcPr>
            <w:tcW w:w="1134" w:type="dxa"/>
            <w:tcBorders>
              <w:bottom w:val="single" w:sz="4" w:space="0" w:color="auto"/>
            </w:tcBorders>
            <w:vAlign w:val="center"/>
          </w:tcPr>
          <w:p w:rsidR="006256F3" w:rsidRPr="00DB7C7C" w:rsidRDefault="00CB13A3" w:rsidP="006D2A4E">
            <w:pPr>
              <w:spacing w:line="360" w:lineRule="auto"/>
              <w:jc w:val="center"/>
              <w:rPr>
                <w:rFonts w:ascii="Arial" w:hAnsi="Arial" w:cs="Arial"/>
                <w:b/>
                <w:bCs/>
                <w:color w:val="262626"/>
                <w:sz w:val="18"/>
                <w:szCs w:val="18"/>
                <w:lang w:val="en-US" w:eastAsia="de-DE"/>
              </w:rPr>
            </w:pPr>
            <w:r w:rsidRPr="00EC331B">
              <w:rPr>
                <w:rFonts w:ascii="Arial" w:hAnsi="Arial" w:cs="Arial"/>
                <w:b/>
                <w:bCs/>
                <w:color w:val="262626"/>
                <w:sz w:val="18"/>
                <w:szCs w:val="18"/>
                <w:lang w:val="en-US"/>
              </w:rPr>
              <w:t>N° di core/</w:t>
            </w:r>
            <w:r w:rsidRPr="00EC331B">
              <w:rPr>
                <w:rFonts w:ascii="Arial" w:hAnsi="Arial" w:cs="Arial"/>
                <w:b/>
                <w:bCs/>
                <w:color w:val="262626"/>
                <w:sz w:val="18"/>
                <w:szCs w:val="18"/>
                <w:lang w:val="en-US"/>
              </w:rPr>
              <w:br/>
              <w:t>Threads</w:t>
            </w:r>
          </w:p>
        </w:tc>
        <w:tc>
          <w:tcPr>
            <w:tcW w:w="236" w:type="dxa"/>
            <w:vAlign w:val="center"/>
          </w:tcPr>
          <w:p w:rsidR="006256F3" w:rsidRPr="00DB7C7C" w:rsidRDefault="006256F3" w:rsidP="006D2A4E">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6256F3" w:rsidRPr="00DB7C7C" w:rsidRDefault="00A46C40" w:rsidP="00AF383A">
            <w:pPr>
              <w:spacing w:line="360" w:lineRule="auto"/>
              <w:jc w:val="center"/>
              <w:rPr>
                <w:rFonts w:ascii="Arial" w:hAnsi="Arial" w:cs="Arial"/>
                <w:b/>
                <w:bCs/>
                <w:color w:val="262626"/>
                <w:sz w:val="18"/>
                <w:szCs w:val="18"/>
                <w:lang w:val="en-US" w:eastAsia="de-DE"/>
              </w:rPr>
            </w:pPr>
            <w:r w:rsidRPr="00EC331B">
              <w:rPr>
                <w:rFonts w:ascii="Arial" w:hAnsi="Arial" w:cs="Arial"/>
                <w:b/>
                <w:bCs/>
                <w:color w:val="262626"/>
                <w:sz w:val="18"/>
                <w:szCs w:val="18"/>
                <w:lang w:val="en-US"/>
              </w:rPr>
              <w:t>Clock [GHz] (Base/Boost)</w:t>
            </w:r>
          </w:p>
        </w:tc>
        <w:tc>
          <w:tcPr>
            <w:tcW w:w="236" w:type="dxa"/>
          </w:tcPr>
          <w:p w:rsidR="006256F3" w:rsidRPr="00DB7C7C" w:rsidRDefault="006256F3" w:rsidP="006D2A4E">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6256F3" w:rsidRPr="00DB7C7C" w:rsidRDefault="006256F3" w:rsidP="006D2A4E">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br/>
              <w:t xml:space="preserve">Cache (MB) </w:t>
            </w:r>
          </w:p>
        </w:tc>
        <w:tc>
          <w:tcPr>
            <w:tcW w:w="236" w:type="dxa"/>
            <w:vAlign w:val="center"/>
          </w:tcPr>
          <w:p w:rsidR="006256F3" w:rsidRPr="00DB7C7C" w:rsidRDefault="006256F3" w:rsidP="006D2A4E">
            <w:pPr>
              <w:spacing w:line="360" w:lineRule="auto"/>
              <w:jc w:val="center"/>
              <w:rPr>
                <w:rFonts w:ascii="Arial" w:hAnsi="Arial" w:cs="Arial"/>
                <w:b/>
                <w:bCs/>
                <w:color w:val="262626"/>
                <w:sz w:val="18"/>
                <w:szCs w:val="18"/>
                <w:lang w:val="en-US" w:eastAsia="de-DE"/>
              </w:rPr>
            </w:pPr>
          </w:p>
        </w:tc>
        <w:tc>
          <w:tcPr>
            <w:tcW w:w="1244" w:type="dxa"/>
            <w:tcBorders>
              <w:bottom w:val="single" w:sz="4" w:space="0" w:color="auto"/>
            </w:tcBorders>
            <w:vAlign w:val="center"/>
          </w:tcPr>
          <w:p w:rsidR="006256F3" w:rsidRPr="00DB7C7C" w:rsidRDefault="006256F3" w:rsidP="006D2A4E">
            <w:pPr>
              <w:spacing w:line="360" w:lineRule="auto"/>
              <w:jc w:val="center"/>
              <w:rPr>
                <w:rFonts w:ascii="Arial" w:hAnsi="Arial" w:cs="Arial"/>
                <w:b/>
                <w:bCs/>
                <w:color w:val="262626"/>
                <w:sz w:val="18"/>
                <w:szCs w:val="18"/>
                <w:lang w:val="en-US" w:eastAsia="de-DE"/>
              </w:rPr>
            </w:pPr>
            <w:r w:rsidRPr="00DB7C7C">
              <w:rPr>
                <w:rFonts w:ascii="Arial" w:hAnsi="Arial" w:cs="Arial"/>
                <w:b/>
                <w:bCs/>
                <w:color w:val="000000"/>
                <w:sz w:val="18"/>
                <w:szCs w:val="18"/>
                <w:lang w:val="en-US" w:eastAsia="de-DE"/>
              </w:rPr>
              <w:t xml:space="preserve">TDP / cTDP [W] </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shd w:val="clear" w:color="auto" w:fill="auto"/>
            <w:vAlign w:val="center"/>
          </w:tcPr>
          <w:p w:rsidR="006256F3" w:rsidRPr="00971CAE" w:rsidRDefault="006256F3" w:rsidP="006D2A4E">
            <w:pPr>
              <w:spacing w:line="276" w:lineRule="auto"/>
              <w:rPr>
                <w:rFonts w:ascii="Arial" w:hAnsi="Arial" w:cs="Arial"/>
                <w:sz w:val="18"/>
                <w:szCs w:val="18"/>
                <w:highlight w:val="red"/>
                <w:lang w:val="en-US"/>
              </w:rPr>
            </w:pPr>
            <w:r w:rsidRPr="00EC145A">
              <w:rPr>
                <w:rFonts w:ascii="Arial" w:hAnsi="Arial" w:cs="Arial"/>
                <w:sz w:val="18"/>
                <w:szCs w:val="18"/>
                <w:lang w:val="en-US"/>
              </w:rPr>
              <w:t>Intel</w:t>
            </w:r>
            <w:r w:rsidRPr="0049287A">
              <w:rPr>
                <w:rFonts w:ascii="Arial" w:hAnsi="Arial" w:cs="Arial"/>
                <w:bCs/>
                <w:color w:val="262626"/>
                <w:sz w:val="18"/>
                <w:szCs w:val="18"/>
                <w:vertAlign w:val="superscript"/>
                <w:lang w:val="en-US" w:eastAsia="de-DE"/>
              </w:rPr>
              <w:t>®</w:t>
            </w:r>
            <w:r w:rsidRPr="00EC145A">
              <w:rPr>
                <w:rFonts w:ascii="Arial" w:hAnsi="Arial" w:cs="Arial"/>
                <w:sz w:val="18"/>
                <w:szCs w:val="18"/>
                <w:lang w:val="en-US"/>
              </w:rPr>
              <w:t xml:space="preserve"> Xeon</w:t>
            </w:r>
            <w:r w:rsidRPr="0049287A">
              <w:rPr>
                <w:rFonts w:ascii="Arial" w:hAnsi="Arial" w:cs="Arial"/>
                <w:bCs/>
                <w:color w:val="262626"/>
                <w:sz w:val="18"/>
                <w:szCs w:val="18"/>
                <w:vertAlign w:val="superscript"/>
                <w:lang w:val="en-US" w:eastAsia="de-DE"/>
              </w:rPr>
              <w:t>®</w:t>
            </w:r>
            <w:r w:rsidRPr="00EC145A">
              <w:rPr>
                <w:rFonts w:ascii="Arial" w:hAnsi="Arial" w:cs="Arial"/>
                <w:sz w:val="18"/>
                <w:szCs w:val="18"/>
                <w:lang w:val="en-US"/>
              </w:rPr>
              <w:br/>
              <w:t xml:space="preserve">E-2276ME </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6 / 12</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2.8 / 4.5</w:t>
            </w:r>
          </w:p>
        </w:tc>
        <w:tc>
          <w:tcPr>
            <w:tcW w:w="236" w:type="dxa"/>
          </w:tcPr>
          <w:p w:rsidR="006256F3" w:rsidRPr="00DB7C7C" w:rsidRDefault="006256F3" w:rsidP="006D2A4E">
            <w:pPr>
              <w:spacing w:line="276" w:lineRule="auto"/>
              <w:jc w:val="center"/>
              <w:rPr>
                <w:rFonts w:ascii="Arial" w:hAnsi="Arial" w:cs="Arial"/>
                <w:sz w:val="18"/>
                <w:szCs w:val="18"/>
                <w:lang w:val="en-US"/>
              </w:rPr>
            </w:pPr>
          </w:p>
        </w:tc>
        <w:tc>
          <w:tcPr>
            <w:tcW w:w="1247"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12</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6256F3" w:rsidP="006D2A4E">
            <w:pPr>
              <w:spacing w:line="276" w:lineRule="auto"/>
              <w:jc w:val="center"/>
              <w:rPr>
                <w:rFonts w:ascii="Arial" w:hAnsi="Arial" w:cs="Arial"/>
                <w:sz w:val="18"/>
                <w:szCs w:val="18"/>
                <w:lang w:val="en-US"/>
              </w:rPr>
            </w:pP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6256F3" w:rsidRPr="00EC145A" w:rsidRDefault="006256F3" w:rsidP="006D2A4E">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E-2176M</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2.7 / 4.4</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6256F3" w:rsidRPr="00EC145A" w:rsidRDefault="006256F3" w:rsidP="006D2A4E">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E-2276M</w:t>
            </w:r>
            <w:r>
              <w:rPr>
                <w:rFonts w:ascii="Arial" w:hAnsi="Arial" w:cs="Arial"/>
                <w:bCs/>
                <w:color w:val="262626"/>
                <w:sz w:val="18"/>
                <w:szCs w:val="18"/>
                <w:lang w:val="en-US" w:eastAsia="de-DE"/>
              </w:rPr>
              <w:t>L</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2.0 / 2.4</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sz w:val="18"/>
                <w:szCs w:val="18"/>
                <w:lang w:val="en-US"/>
              </w:rPr>
            </w:pPr>
            <w:r w:rsidRPr="00EC331B">
              <w:rPr>
                <w:rFonts w:ascii="Arial" w:hAnsi="Arial" w:cs="Arial"/>
                <w:b/>
                <w:sz w:val="18"/>
                <w:szCs w:val="18"/>
                <w:lang w:val="en-US"/>
              </w:rPr>
              <w:t>Nuovo</w:t>
            </w: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2.7 / 4.4</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6256F3" w:rsidP="006D2A4E">
            <w:pPr>
              <w:spacing w:line="276" w:lineRule="auto"/>
              <w:jc w:val="center"/>
              <w:rPr>
                <w:rFonts w:ascii="Arial" w:hAnsi="Arial" w:cs="Arial"/>
                <w:sz w:val="18"/>
                <w:szCs w:val="18"/>
                <w:lang w:val="en-US"/>
              </w:rPr>
            </w:pP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i7-8850H</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4.3</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E-2254ME</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3.8</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sz w:val="18"/>
                <w:szCs w:val="18"/>
                <w:lang w:val="en-US"/>
              </w:rPr>
            </w:pPr>
            <w:r w:rsidRPr="00EC331B">
              <w:rPr>
                <w:rFonts w:ascii="Arial" w:hAnsi="Arial" w:cs="Arial"/>
                <w:b/>
                <w:sz w:val="18"/>
                <w:szCs w:val="18"/>
                <w:lang w:val="en-US"/>
              </w:rPr>
              <w:t>Nuovo</w:t>
            </w: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i7-9850HL</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1.9 / 4.1</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6256F3" w:rsidRPr="00DB7C7C" w:rsidTr="00A46C40">
        <w:tc>
          <w:tcPr>
            <w:tcW w:w="794" w:type="dxa"/>
            <w:vAlign w:val="center"/>
          </w:tcPr>
          <w:p w:rsidR="006256F3" w:rsidRPr="00DB7C7C" w:rsidRDefault="006256F3" w:rsidP="006D2A4E">
            <w:pPr>
              <w:spacing w:line="276" w:lineRule="auto"/>
              <w:jc w:val="center"/>
              <w:rPr>
                <w:rFonts w:ascii="Arial" w:hAnsi="Arial" w:cs="Arial"/>
                <w:sz w:val="18"/>
                <w:szCs w:val="18"/>
                <w:lang w:val="en-US"/>
              </w:rPr>
            </w:pP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i5-8400H</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lang w:val="en-US"/>
              </w:rPr>
            </w:pPr>
            <w:r w:rsidRPr="00DB7C7C">
              <w:rPr>
                <w:rFonts w:ascii="Arial" w:hAnsi="Arial" w:cs="Arial"/>
                <w:bCs/>
                <w:color w:val="262626"/>
                <w:sz w:val="18"/>
                <w:szCs w:val="18"/>
                <w:lang w:val="en-US" w:eastAsia="de-DE"/>
              </w:rPr>
              <w:t>4 / 8</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2.5 / 4.2</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6256F3" w:rsidP="006D2A4E">
            <w:pPr>
              <w:spacing w:line="276" w:lineRule="auto"/>
              <w:jc w:val="center"/>
              <w:rPr>
                <w:rFonts w:ascii="Arial" w:hAnsi="Arial" w:cs="Arial"/>
                <w:sz w:val="18"/>
                <w:szCs w:val="18"/>
                <w:lang w:val="en-US"/>
              </w:rPr>
            </w:pP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i3-8100H</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lang w:val="en-US"/>
              </w:rPr>
            </w:pPr>
            <w:r w:rsidRPr="00DB7C7C">
              <w:rPr>
                <w:rFonts w:ascii="Arial" w:hAnsi="Arial" w:cs="Arial"/>
                <w:bCs/>
                <w:color w:val="262626"/>
                <w:sz w:val="18"/>
                <w:szCs w:val="18"/>
                <w:lang w:val="en-US" w:eastAsia="de-DE"/>
              </w:rPr>
              <w:t>4 / 4</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3.0 / 2.6</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6256F3" w:rsidRPr="00971CAE" w:rsidRDefault="006256F3" w:rsidP="006D2A4E">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E-2254ML</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1.7 / 3.5</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474" w:type="dxa"/>
            <w:vAlign w:val="center"/>
          </w:tcPr>
          <w:p w:rsidR="006256F3" w:rsidRPr="00971CAE" w:rsidRDefault="006256F3" w:rsidP="006D2A4E">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w:t>
            </w:r>
            <w:r w:rsidRPr="00EC145A">
              <w:rPr>
                <w:rFonts w:ascii="Arial" w:hAnsi="Arial" w:cs="Arial"/>
                <w:bCs/>
                <w:color w:val="262626"/>
                <w:sz w:val="18"/>
                <w:szCs w:val="18"/>
                <w:lang w:val="en-US" w:eastAsia="de-DE"/>
              </w:rPr>
              <w:br/>
              <w:t>i3-9100HL</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/4</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1.6 / 2.9</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474" w:type="dxa"/>
            <w:vAlign w:val="center"/>
          </w:tcPr>
          <w:p w:rsidR="006256F3" w:rsidRPr="00971CAE" w:rsidRDefault="006256F3" w:rsidP="006D2A4E">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Pentium</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Gold 5600E</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3.1</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474" w:type="dxa"/>
            <w:vAlign w:val="center"/>
          </w:tcPr>
          <w:p w:rsidR="006256F3" w:rsidRPr="00971CAE" w:rsidRDefault="006256F3" w:rsidP="006D2A4E">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G4930E</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2.4 / 2.4</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6256F3" w:rsidRPr="00DB7C7C" w:rsidTr="00A46C40">
        <w:tc>
          <w:tcPr>
            <w:tcW w:w="794" w:type="dxa"/>
            <w:vAlign w:val="center"/>
          </w:tcPr>
          <w:p w:rsidR="006256F3" w:rsidRPr="00DB7C7C" w:rsidRDefault="00CB13A3" w:rsidP="006D2A4E">
            <w:pPr>
              <w:spacing w:line="276" w:lineRule="auto"/>
              <w:jc w:val="center"/>
              <w:rPr>
                <w:rFonts w:ascii="Arial" w:hAnsi="Arial" w:cs="Arial"/>
                <w:b/>
                <w:sz w:val="18"/>
                <w:szCs w:val="18"/>
                <w:lang w:val="en-US"/>
              </w:rPr>
            </w:pPr>
            <w:r w:rsidRPr="00EC331B">
              <w:rPr>
                <w:rFonts w:ascii="Arial" w:hAnsi="Arial" w:cs="Arial"/>
                <w:b/>
                <w:sz w:val="18"/>
                <w:szCs w:val="18"/>
                <w:lang w:val="en-US"/>
              </w:rPr>
              <w:t>Nuovo</w:t>
            </w:r>
          </w:p>
        </w:tc>
        <w:tc>
          <w:tcPr>
            <w:tcW w:w="283" w:type="dxa"/>
            <w:vAlign w:val="center"/>
          </w:tcPr>
          <w:p w:rsidR="006256F3" w:rsidRPr="00EC145A" w:rsidRDefault="006256F3" w:rsidP="006D2A4E">
            <w:pPr>
              <w:spacing w:line="276" w:lineRule="auto"/>
              <w:jc w:val="center"/>
              <w:rPr>
                <w:rFonts w:ascii="Arial" w:hAnsi="Arial" w:cs="Arial"/>
                <w:sz w:val="18"/>
                <w:szCs w:val="18"/>
                <w:lang w:val="en-US"/>
              </w:rPr>
            </w:pPr>
          </w:p>
        </w:tc>
        <w:tc>
          <w:tcPr>
            <w:tcW w:w="1474" w:type="dxa"/>
            <w:vAlign w:val="center"/>
          </w:tcPr>
          <w:p w:rsidR="006256F3" w:rsidRPr="00EC145A" w:rsidRDefault="006256F3" w:rsidP="006D2A4E">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G4932E</w:t>
            </w:r>
          </w:p>
        </w:tc>
        <w:tc>
          <w:tcPr>
            <w:tcW w:w="283" w:type="dxa"/>
            <w:vAlign w:val="center"/>
          </w:tcPr>
          <w:p w:rsidR="006256F3" w:rsidRPr="00DB7C7C" w:rsidRDefault="006256F3" w:rsidP="006D2A4E">
            <w:pPr>
              <w:spacing w:line="276" w:lineRule="auto"/>
              <w:jc w:val="center"/>
              <w:rPr>
                <w:rFonts w:ascii="Arial" w:hAnsi="Arial" w:cs="Arial"/>
                <w:sz w:val="18"/>
                <w:szCs w:val="18"/>
                <w:lang w:val="en-US"/>
              </w:rPr>
            </w:pPr>
          </w:p>
        </w:tc>
        <w:tc>
          <w:tcPr>
            <w:tcW w:w="1134" w:type="dxa"/>
            <w:tcBorders>
              <w:top w:val="single" w:sz="4" w:space="0" w:color="auto"/>
              <w:bottom w:val="single" w:sz="4" w:space="0" w:color="auto"/>
            </w:tcBorders>
            <w:vAlign w:val="center"/>
          </w:tcPr>
          <w:p w:rsidR="006256F3" w:rsidRPr="00DB7C7C" w:rsidRDefault="006256F3" w:rsidP="006D2A4E">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6256F3" w:rsidRPr="00DB7C7C" w:rsidRDefault="006256F3" w:rsidP="006D2A4E">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1.9 / 1.9</w:t>
            </w:r>
          </w:p>
        </w:tc>
        <w:tc>
          <w:tcPr>
            <w:tcW w:w="236" w:type="dxa"/>
          </w:tcPr>
          <w:p w:rsidR="006256F3" w:rsidRPr="00DB7C7C" w:rsidRDefault="006256F3" w:rsidP="006D2A4E">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256F3" w:rsidRPr="00DB7C7C" w:rsidRDefault="006256F3" w:rsidP="006D2A4E">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6256F3" w:rsidRPr="00DB7C7C" w:rsidRDefault="006256F3" w:rsidP="006D2A4E">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6256F3" w:rsidRPr="00DB7C7C" w:rsidRDefault="006256F3" w:rsidP="006D2A4E">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bl>
    <w:p w:rsidR="006256F3" w:rsidRPr="00DB7C7C" w:rsidRDefault="006256F3" w:rsidP="006256F3">
      <w:pPr>
        <w:spacing w:line="360" w:lineRule="auto"/>
        <w:rPr>
          <w:rFonts w:ascii="Arial" w:hAnsi="Arial" w:cs="Arial"/>
          <w:sz w:val="22"/>
          <w:szCs w:val="22"/>
          <w:lang w:val="en-US"/>
        </w:rPr>
      </w:pPr>
    </w:p>
    <w:p w:rsidR="006B1963" w:rsidRPr="00127AC4" w:rsidRDefault="006B1963" w:rsidP="00127AC4">
      <w:pPr>
        <w:spacing w:line="360" w:lineRule="auto"/>
        <w:rPr>
          <w:rFonts w:ascii="Arial" w:hAnsi="Arial" w:cs="Arial"/>
          <w:b/>
          <w:sz w:val="18"/>
          <w:szCs w:val="18"/>
          <w:lang w:val="it-IT"/>
        </w:rPr>
      </w:pPr>
      <w:r w:rsidRPr="00EC331B">
        <w:rPr>
          <w:rFonts w:ascii="Arial" w:hAnsi="Arial" w:cs="Arial"/>
          <w:sz w:val="22"/>
          <w:szCs w:val="22"/>
          <w:lang w:val="it-IT"/>
        </w:rPr>
        <w:t xml:space="preserve">Maggiori informazion su caratteristiche e funzionalità del modulo COM conga-TS370 in formato COM Express con pinout Type 6 sono disponibili all’indirizzo: </w:t>
      </w:r>
      <w:hyperlink r:id="rId11" w:history="1">
        <w:r w:rsidR="00127AC4" w:rsidRPr="00746DE5">
          <w:rPr>
            <w:rStyle w:val="Hyperlink"/>
            <w:rFonts w:ascii="Arial" w:hAnsi="Arial" w:cs="Arial"/>
            <w:sz w:val="22"/>
            <w:szCs w:val="22"/>
            <w:lang w:val="it-IT"/>
          </w:rPr>
          <w:t>https://www.congatec.com/it/prodotti/com-express-type-6/conga-ts370.html</w:t>
        </w:r>
      </w:hyperlink>
      <w:r w:rsidR="00127AC4">
        <w:rPr>
          <w:rFonts w:ascii="Arial" w:hAnsi="Arial" w:cs="Arial"/>
          <w:sz w:val="22"/>
          <w:szCs w:val="22"/>
          <w:lang w:val="it-IT"/>
        </w:rPr>
        <w:t xml:space="preserve"> </w:t>
      </w:r>
    </w:p>
    <w:p w:rsidR="005926FD" w:rsidRPr="007E6C8F" w:rsidRDefault="005926FD" w:rsidP="005926FD">
      <w:pPr>
        <w:shd w:val="clear" w:color="auto" w:fill="FFFFFF"/>
        <w:suppressAutoHyphens w:val="0"/>
        <w:spacing w:before="100" w:beforeAutospacing="1" w:after="100" w:afterAutospacing="1"/>
        <w:rPr>
          <w:rFonts w:ascii="Arial" w:hAnsi="Arial" w:cs="Arial"/>
          <w:color w:val="000000"/>
          <w:kern w:val="0"/>
          <w:sz w:val="18"/>
          <w:szCs w:val="18"/>
          <w:lang w:val="it-IT" w:eastAsia="it-IT"/>
        </w:rPr>
      </w:pPr>
      <w:r w:rsidRPr="007E6C8F">
        <w:rPr>
          <w:rFonts w:ascii="Arial" w:hAnsi="Arial" w:cs="Arial"/>
          <w:b/>
          <w:bCs/>
          <w:color w:val="000000"/>
          <w:kern w:val="0"/>
          <w:sz w:val="18"/>
          <w:szCs w:val="18"/>
          <w:lang w:val="it-IT" w:eastAsia="it-IT"/>
        </w:rPr>
        <w:t>Chi è congatec</w:t>
      </w:r>
      <w:r w:rsidRPr="007E6C8F">
        <w:rPr>
          <w:rFonts w:ascii="Arial" w:hAnsi="Arial" w:cs="Arial"/>
          <w:color w:val="000000"/>
          <w:kern w:val="0"/>
          <w:sz w:val="18"/>
          <w:szCs w:val="18"/>
          <w:lang w:val="it-IT" w:eastAsia="it-IT"/>
        </w:rPr>
        <w:br/>
        <w:t>congatec è un fornitore leader di moduli di elaborazione industriali che utilizzano fattori di forma standard COM Express, Qseven e SMARC, oltre che di computer monoscheda (SBC) e di servizi di personalizzazione. I prodotti congatec possono essere utilizzati in molteplici settori e applicazioni, tra cui l'automazione industriale, la tecnologia medica, le forniture per il settore automobilistico, aerospaziale e dei trasporti. Il suo principale campo di competenza e know-how tecnico comprende esclusive funzioni BIOS estese, così come pacchetti completi di supporto per driver e schede. Successivamente alla fase di progettazione, ai clienti viene fornita assistenza tramite una gestione estesa del ciclo di vita del prodotto. I prodotti dell'azienda sono fabbricati da fornitori di servizi specialistici conformemente ai moderni standard di qualità. Azienda con quartiere generale a Deggendorf, Germania, congatec ha sedi in USA, Taiwan, Cina, Giappone, Australia, Gran Bretagna, Francia e Repubblica Ceca. Per ulteriori informazioni consultare il nostro sito web </w:t>
      </w:r>
      <w:hyperlink r:id="rId12" w:tgtFrame="_blank" w:history="1">
        <w:r w:rsidRPr="007E6C8F">
          <w:rPr>
            <w:rFonts w:ascii="Arial" w:hAnsi="Arial" w:cs="Arial"/>
            <w:color w:val="0000CC"/>
            <w:kern w:val="0"/>
            <w:sz w:val="18"/>
            <w:szCs w:val="18"/>
            <w:u w:val="single"/>
            <w:lang w:val="it-IT" w:eastAsia="it-IT"/>
          </w:rPr>
          <w:t>www.congatec.com</w:t>
        </w:r>
      </w:hyperlink>
      <w:r w:rsidRPr="007E6C8F">
        <w:rPr>
          <w:rFonts w:ascii="Arial" w:hAnsi="Arial" w:cs="Arial"/>
          <w:color w:val="000000"/>
          <w:kern w:val="0"/>
          <w:sz w:val="18"/>
          <w:szCs w:val="18"/>
          <w:lang w:val="it-IT" w:eastAsia="it-IT"/>
        </w:rPr>
        <w:t> oppure tramite via </w:t>
      </w:r>
      <w:hyperlink r:id="rId13" w:tgtFrame="_blank" w:history="1">
        <w:r w:rsidRPr="007E6C8F">
          <w:rPr>
            <w:rFonts w:ascii="Arial" w:hAnsi="Arial" w:cs="Arial"/>
            <w:color w:val="0000CC"/>
            <w:kern w:val="0"/>
            <w:sz w:val="18"/>
            <w:szCs w:val="18"/>
            <w:u w:val="single"/>
            <w:lang w:val="it-IT" w:eastAsia="it-IT"/>
          </w:rPr>
          <w:t>Facebook</w:t>
        </w:r>
      </w:hyperlink>
      <w:r w:rsidRPr="007E6C8F">
        <w:rPr>
          <w:rFonts w:ascii="Arial" w:hAnsi="Arial" w:cs="Arial"/>
          <w:color w:val="000000"/>
          <w:kern w:val="0"/>
          <w:sz w:val="18"/>
          <w:szCs w:val="18"/>
          <w:lang w:val="it-IT" w:eastAsia="it-IT"/>
        </w:rPr>
        <w:t>, </w:t>
      </w:r>
      <w:hyperlink r:id="rId14" w:tgtFrame="_blank" w:history="1">
        <w:r w:rsidRPr="007E6C8F">
          <w:rPr>
            <w:rFonts w:ascii="Arial" w:hAnsi="Arial" w:cs="Arial"/>
            <w:color w:val="0000CC"/>
            <w:kern w:val="0"/>
            <w:sz w:val="18"/>
            <w:szCs w:val="18"/>
            <w:u w:val="single"/>
            <w:lang w:val="it-IT" w:eastAsia="it-IT"/>
          </w:rPr>
          <w:t>Twitter</w:t>
        </w:r>
      </w:hyperlink>
      <w:r w:rsidRPr="007E6C8F">
        <w:rPr>
          <w:rFonts w:ascii="Arial" w:hAnsi="Arial" w:cs="Arial"/>
          <w:color w:val="000000"/>
          <w:kern w:val="0"/>
          <w:sz w:val="18"/>
          <w:szCs w:val="18"/>
          <w:lang w:val="it-IT" w:eastAsia="it-IT"/>
        </w:rPr>
        <w:t> e </w:t>
      </w:r>
      <w:hyperlink r:id="rId15" w:tgtFrame="_blank" w:history="1">
        <w:r w:rsidRPr="007E6C8F">
          <w:rPr>
            <w:rFonts w:ascii="Arial" w:hAnsi="Arial" w:cs="Arial"/>
            <w:color w:val="0000CC"/>
            <w:kern w:val="0"/>
            <w:sz w:val="18"/>
            <w:szCs w:val="18"/>
            <w:u w:val="single"/>
            <w:lang w:val="it-IT" w:eastAsia="it-IT"/>
          </w:rPr>
          <w:t>YouTube</w:t>
        </w:r>
      </w:hyperlink>
      <w:r w:rsidRPr="007E6C8F">
        <w:rPr>
          <w:rFonts w:ascii="Arial" w:hAnsi="Arial" w:cs="Arial"/>
          <w:color w:val="000000"/>
          <w:kern w:val="0"/>
          <w:sz w:val="18"/>
          <w:szCs w:val="18"/>
          <w:lang w:val="it-IT" w:eastAsia="it-IT"/>
        </w:rPr>
        <w:t>.</w:t>
      </w:r>
    </w:p>
    <w:p w:rsidR="00326537" w:rsidRPr="00326537" w:rsidRDefault="004D6DD5" w:rsidP="00326537">
      <w:pPr>
        <w:pStyle w:val="Standard1"/>
        <w:spacing w:line="200" w:lineRule="atLeast"/>
        <w:jc w:val="center"/>
        <w:rPr>
          <w:rFonts w:ascii="Arial" w:hAnsi="Arial" w:cs="Arial"/>
          <w:i/>
          <w:iCs/>
          <w:sz w:val="18"/>
          <w:szCs w:val="18"/>
          <w:lang w:val="it-IT"/>
        </w:rPr>
      </w:pPr>
      <w:r w:rsidRPr="004D6DD5">
        <w:rPr>
          <w:rFonts w:ascii="Arial" w:hAnsi="Arial" w:cs="Arial"/>
          <w:sz w:val="18"/>
          <w:szCs w:val="18"/>
          <w:lang w:val="it-IT"/>
        </w:rPr>
        <w:t>* * *</w:t>
      </w:r>
      <w:r w:rsidRPr="004D6DD5">
        <w:rPr>
          <w:rFonts w:ascii="Arial" w:hAnsi="Arial" w:cs="Arial"/>
          <w:i/>
          <w:iCs/>
          <w:sz w:val="18"/>
          <w:szCs w:val="18"/>
          <w:lang w:val="it-IT"/>
        </w:rPr>
        <w:t xml:space="preserve"> </w:t>
      </w:r>
    </w:p>
    <w:p w:rsidR="00326537" w:rsidRPr="00326537" w:rsidRDefault="00326537" w:rsidP="00326537">
      <w:pPr>
        <w:pStyle w:val="Standard1"/>
        <w:spacing w:line="200" w:lineRule="atLeast"/>
        <w:jc w:val="center"/>
        <w:rPr>
          <w:rFonts w:ascii="Arial" w:hAnsi="Arial" w:cs="Arial"/>
          <w:i/>
          <w:iCs/>
          <w:sz w:val="18"/>
          <w:szCs w:val="18"/>
          <w:lang w:val="it-IT"/>
        </w:rPr>
      </w:pPr>
    </w:p>
    <w:p w:rsidR="00326537" w:rsidRPr="005350F1" w:rsidRDefault="00326537" w:rsidP="00326537">
      <w:pPr>
        <w:pStyle w:val="Standard1"/>
        <w:spacing w:line="200" w:lineRule="atLeast"/>
        <w:jc w:val="center"/>
        <w:rPr>
          <w:rFonts w:ascii="Arial" w:hAnsi="Arial" w:cs="Arial"/>
          <w:i/>
          <w:iCs/>
          <w:sz w:val="18"/>
          <w:szCs w:val="18"/>
          <w:lang w:val="it-IT"/>
        </w:rPr>
      </w:pPr>
    </w:p>
    <w:p w:rsidR="00326537" w:rsidRPr="00CD6FF9" w:rsidRDefault="00326537" w:rsidP="00326537">
      <w:pPr>
        <w:pStyle w:val="Standard1"/>
        <w:spacing w:line="200" w:lineRule="atLeast"/>
        <w:jc w:val="center"/>
        <w:rPr>
          <w:rFonts w:ascii="Arial" w:hAnsi="Arial" w:cs="Arial"/>
          <w:i/>
          <w:iCs/>
          <w:sz w:val="18"/>
          <w:szCs w:val="18"/>
          <w:lang w:val="it-IT"/>
        </w:rPr>
      </w:pPr>
      <w:r w:rsidRPr="00CD6FF9">
        <w:rPr>
          <w:rFonts w:ascii="Arial" w:hAnsi="Arial" w:cs="Arial"/>
          <w:i/>
          <w:iCs/>
          <w:sz w:val="18"/>
          <w:szCs w:val="18"/>
          <w:lang w:val="it-IT"/>
        </w:rPr>
        <w:t xml:space="preserve">Intel e Intel </w:t>
      </w:r>
      <w:r w:rsidR="002F10FB">
        <w:rPr>
          <w:rFonts w:ascii="Arial" w:hAnsi="Arial" w:cs="Arial"/>
          <w:i/>
          <w:iCs/>
          <w:sz w:val="18"/>
          <w:szCs w:val="18"/>
          <w:lang w:val="it-IT"/>
        </w:rPr>
        <w:t>Core</w:t>
      </w:r>
      <w:r w:rsidRPr="00CD6FF9">
        <w:rPr>
          <w:rFonts w:ascii="Arial" w:hAnsi="Arial" w:cs="Arial"/>
          <w:i/>
          <w:iCs/>
          <w:sz w:val="18"/>
          <w:szCs w:val="18"/>
          <w:lang w:val="it-IT"/>
        </w:rPr>
        <w:t xml:space="preserve">, </w:t>
      </w:r>
      <w:r>
        <w:rPr>
          <w:rFonts w:ascii="Arial" w:hAnsi="Arial" w:cs="Arial"/>
          <w:i/>
          <w:iCs/>
          <w:sz w:val="18"/>
          <w:szCs w:val="18"/>
          <w:lang w:val="it-IT"/>
        </w:rPr>
        <w:t>Pentium</w:t>
      </w:r>
      <w:r w:rsidR="002F10FB">
        <w:rPr>
          <w:rFonts w:ascii="Arial" w:hAnsi="Arial" w:cs="Arial"/>
          <w:i/>
          <w:iCs/>
          <w:sz w:val="18"/>
          <w:szCs w:val="18"/>
          <w:lang w:val="it-IT"/>
        </w:rPr>
        <w:t>, Xeon</w:t>
      </w:r>
      <w:r>
        <w:rPr>
          <w:rFonts w:ascii="Arial" w:hAnsi="Arial" w:cs="Arial"/>
          <w:i/>
          <w:iCs/>
          <w:sz w:val="18"/>
          <w:szCs w:val="18"/>
          <w:lang w:val="it-IT"/>
        </w:rPr>
        <w:t xml:space="preserve"> et Celeron</w:t>
      </w:r>
      <w:r w:rsidRPr="00CD6FF9">
        <w:rPr>
          <w:rFonts w:ascii="Arial" w:hAnsi="Arial" w:cs="Arial"/>
          <w:i/>
          <w:iCs/>
          <w:sz w:val="18"/>
          <w:szCs w:val="18"/>
          <w:lang w:val="it-IT"/>
        </w:rPr>
        <w:t xml:space="preserve"> sono</w:t>
      </w:r>
      <w:r>
        <w:rPr>
          <w:rFonts w:ascii="Arial" w:hAnsi="Arial" w:cs="Arial"/>
          <w:i/>
          <w:iCs/>
          <w:sz w:val="18"/>
          <w:szCs w:val="18"/>
          <w:lang w:val="it-IT"/>
        </w:rPr>
        <w:t xml:space="preserve"> </w:t>
      </w:r>
      <w:r w:rsidRPr="00CD6FF9">
        <w:rPr>
          <w:rFonts w:ascii="Arial" w:hAnsi="Arial" w:cs="Arial"/>
          <w:i/>
          <w:iCs/>
          <w:sz w:val="18"/>
          <w:szCs w:val="18"/>
          <w:lang w:val="it-IT"/>
        </w:rPr>
        <w:t>marchi registrati di Intel Corporation negli Stati Uniti e in altri Paesi.</w:t>
      </w:r>
    </w:p>
    <w:p w:rsidR="00D108AC" w:rsidRPr="005350F1" w:rsidRDefault="00D108AC" w:rsidP="005350F1">
      <w:pPr>
        <w:pStyle w:val="Standard1"/>
        <w:ind w:right="283"/>
        <w:rPr>
          <w:rFonts w:ascii="Arial" w:hAnsi="Arial" w:cs="Arial"/>
          <w:i/>
          <w:iCs/>
          <w:kern w:val="2"/>
          <w:sz w:val="18"/>
          <w:szCs w:val="18"/>
          <w:lang w:val="it-IT"/>
        </w:rPr>
      </w:pPr>
    </w:p>
    <w:sectPr w:rsidR="00D108AC" w:rsidRPr="005350F1"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436FF"/>
    <w:rsid w:val="00053533"/>
    <w:rsid w:val="00064CB6"/>
    <w:rsid w:val="0006672C"/>
    <w:rsid w:val="00082044"/>
    <w:rsid w:val="000869F6"/>
    <w:rsid w:val="000E736A"/>
    <w:rsid w:val="0010462C"/>
    <w:rsid w:val="00110B2A"/>
    <w:rsid w:val="00127AC4"/>
    <w:rsid w:val="00127FAC"/>
    <w:rsid w:val="00143DF4"/>
    <w:rsid w:val="00152065"/>
    <w:rsid w:val="00157343"/>
    <w:rsid w:val="0017084E"/>
    <w:rsid w:val="001812C7"/>
    <w:rsid w:val="001B21DE"/>
    <w:rsid w:val="001C4194"/>
    <w:rsid w:val="001E3EE8"/>
    <w:rsid w:val="002018D7"/>
    <w:rsid w:val="00212286"/>
    <w:rsid w:val="002172C9"/>
    <w:rsid w:val="0026687A"/>
    <w:rsid w:val="002719EA"/>
    <w:rsid w:val="002C323D"/>
    <w:rsid w:val="002C338A"/>
    <w:rsid w:val="002C3F68"/>
    <w:rsid w:val="002D625D"/>
    <w:rsid w:val="002D786B"/>
    <w:rsid w:val="002E36C4"/>
    <w:rsid w:val="002F10FB"/>
    <w:rsid w:val="002F13DF"/>
    <w:rsid w:val="003231DC"/>
    <w:rsid w:val="00326229"/>
    <w:rsid w:val="00326537"/>
    <w:rsid w:val="00341F3D"/>
    <w:rsid w:val="00347DCD"/>
    <w:rsid w:val="00360715"/>
    <w:rsid w:val="003710B5"/>
    <w:rsid w:val="00371E89"/>
    <w:rsid w:val="003910AD"/>
    <w:rsid w:val="0039428B"/>
    <w:rsid w:val="003B1120"/>
    <w:rsid w:val="003C5916"/>
    <w:rsid w:val="0041314D"/>
    <w:rsid w:val="004476BC"/>
    <w:rsid w:val="00463673"/>
    <w:rsid w:val="004657C4"/>
    <w:rsid w:val="00481B7A"/>
    <w:rsid w:val="004D2177"/>
    <w:rsid w:val="004D6DD5"/>
    <w:rsid w:val="004E71AB"/>
    <w:rsid w:val="004F123A"/>
    <w:rsid w:val="005126CD"/>
    <w:rsid w:val="005350F1"/>
    <w:rsid w:val="00556EFF"/>
    <w:rsid w:val="005926FD"/>
    <w:rsid w:val="005A2449"/>
    <w:rsid w:val="005B1C06"/>
    <w:rsid w:val="005C6F13"/>
    <w:rsid w:val="006256F3"/>
    <w:rsid w:val="00643032"/>
    <w:rsid w:val="0064468B"/>
    <w:rsid w:val="00655B81"/>
    <w:rsid w:val="0069359A"/>
    <w:rsid w:val="006B1963"/>
    <w:rsid w:val="006E5682"/>
    <w:rsid w:val="006F0746"/>
    <w:rsid w:val="006F40DB"/>
    <w:rsid w:val="00700E83"/>
    <w:rsid w:val="00716478"/>
    <w:rsid w:val="0072577C"/>
    <w:rsid w:val="00735068"/>
    <w:rsid w:val="0073699E"/>
    <w:rsid w:val="0075733D"/>
    <w:rsid w:val="00770157"/>
    <w:rsid w:val="00793CB4"/>
    <w:rsid w:val="007B70C8"/>
    <w:rsid w:val="007F032A"/>
    <w:rsid w:val="007F10E7"/>
    <w:rsid w:val="007F5A4D"/>
    <w:rsid w:val="008033CC"/>
    <w:rsid w:val="0080698D"/>
    <w:rsid w:val="0082355E"/>
    <w:rsid w:val="00834C17"/>
    <w:rsid w:val="00844C3F"/>
    <w:rsid w:val="00854442"/>
    <w:rsid w:val="00881B43"/>
    <w:rsid w:val="00890702"/>
    <w:rsid w:val="008C7861"/>
    <w:rsid w:val="008D011F"/>
    <w:rsid w:val="008F4100"/>
    <w:rsid w:val="00915B34"/>
    <w:rsid w:val="0092236E"/>
    <w:rsid w:val="00923448"/>
    <w:rsid w:val="0094253C"/>
    <w:rsid w:val="00945CB7"/>
    <w:rsid w:val="0096007A"/>
    <w:rsid w:val="0098707E"/>
    <w:rsid w:val="009977CF"/>
    <w:rsid w:val="009B3123"/>
    <w:rsid w:val="009C65B6"/>
    <w:rsid w:val="009C67E6"/>
    <w:rsid w:val="009D5DB9"/>
    <w:rsid w:val="009D7C14"/>
    <w:rsid w:val="009E2816"/>
    <w:rsid w:val="00A3191E"/>
    <w:rsid w:val="00A31EE8"/>
    <w:rsid w:val="00A46C40"/>
    <w:rsid w:val="00A83230"/>
    <w:rsid w:val="00AD02ED"/>
    <w:rsid w:val="00AF383A"/>
    <w:rsid w:val="00B37B7A"/>
    <w:rsid w:val="00B86632"/>
    <w:rsid w:val="00BB0080"/>
    <w:rsid w:val="00BD06A3"/>
    <w:rsid w:val="00BD1DEC"/>
    <w:rsid w:val="00C27B44"/>
    <w:rsid w:val="00C35297"/>
    <w:rsid w:val="00C357F0"/>
    <w:rsid w:val="00C42896"/>
    <w:rsid w:val="00CB13A3"/>
    <w:rsid w:val="00CC0079"/>
    <w:rsid w:val="00D108AC"/>
    <w:rsid w:val="00D15B2E"/>
    <w:rsid w:val="00D30797"/>
    <w:rsid w:val="00D57E09"/>
    <w:rsid w:val="00D643DB"/>
    <w:rsid w:val="00D916F9"/>
    <w:rsid w:val="00D97692"/>
    <w:rsid w:val="00E032F5"/>
    <w:rsid w:val="00E25A99"/>
    <w:rsid w:val="00E26981"/>
    <w:rsid w:val="00E40B37"/>
    <w:rsid w:val="00E529F9"/>
    <w:rsid w:val="00EB436A"/>
    <w:rsid w:val="00EC47A8"/>
    <w:rsid w:val="00EE3A0E"/>
    <w:rsid w:val="00EF53C5"/>
    <w:rsid w:val="00F06CA0"/>
    <w:rsid w:val="00F1301F"/>
    <w:rsid w:val="00F453DD"/>
    <w:rsid w:val="00F45407"/>
    <w:rsid w:val="00F62C3B"/>
    <w:rsid w:val="00F82856"/>
    <w:rsid w:val="00FA2562"/>
    <w:rsid w:val="00FA3174"/>
    <w:rsid w:val="00FD5A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it/prodotti/com-express-type-6/conga-ts370.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6843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2019-09-03T15:48:00Z</dcterms:created>
  <dcterms:modified xsi:type="dcterms:W3CDTF">2019-09-03T15:48:00Z</dcterms:modified>
</cp:coreProperties>
</file>