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CC3D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CC3D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CC3D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CC3D27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CA3182" w:rsidRPr="00CE101D" w:rsidRDefault="00DC77E8" w:rsidP="00CA3182">
      <w:pPr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>
        <w:rPr>
          <w:rFonts w:ascii="Arial" w:hAnsi="Arial" w:cs="Arial"/>
          <w:i/>
          <w:iCs/>
          <w:noProof/>
          <w:color w:val="000000"/>
          <w:sz w:val="16"/>
          <w:szCs w:val="16"/>
          <w:lang w:eastAsia="de-DE"/>
        </w:rPr>
        <w:drawing>
          <wp:inline distT="0" distB="0" distL="0" distR="0">
            <wp:extent cx="1800000" cy="1068744"/>
            <wp:effectExtent l="19050" t="0" r="0" b="0"/>
            <wp:docPr id="2" name="Bild 1" descr="Z:\congatec\01-PR\COPR1905-conga-B7E3-AMD-EPYC-Server-on-Module\conga-B7E3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ngatec\01-PR\COPR1905-conga-B7E3-AMD-EPYC-Server-on-Module\conga-B7E3_pres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6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28B" w:rsidRDefault="0047128B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und Foto verfügbar: </w:t>
      </w:r>
      <w:hyperlink r:id="rId13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6A1238" w:rsidRDefault="00D108AC" w:rsidP="00B8731A">
      <w:pPr>
        <w:spacing w:after="120"/>
        <w:rPr>
          <w:rFonts w:ascii="Arial" w:hAnsi="Arial" w:cs="Arial"/>
          <w:kern w:val="2"/>
          <w:sz w:val="22"/>
          <w:szCs w:val="22"/>
        </w:rPr>
      </w:pPr>
      <w:r w:rsidRPr="006A1238">
        <w:rPr>
          <w:rFonts w:ascii="Arial" w:hAnsi="Arial" w:cs="Arial"/>
          <w:sz w:val="22"/>
        </w:rPr>
        <w:br/>
      </w:r>
    </w:p>
    <w:p w:rsidR="00D108AC" w:rsidRPr="00BE6785" w:rsidRDefault="00D108AC" w:rsidP="00D108AC">
      <w:pPr>
        <w:pStyle w:val="Pressemitteilung"/>
        <w:rPr>
          <w:rFonts w:cs="Arial"/>
          <w:szCs w:val="24"/>
          <w:lang w:val="en-US"/>
        </w:rPr>
      </w:pPr>
      <w:proofErr w:type="spellStart"/>
      <w:r w:rsidRPr="00BE6785">
        <w:rPr>
          <w:rFonts w:cs="Arial"/>
          <w:szCs w:val="24"/>
          <w:lang w:val="en-US"/>
        </w:rPr>
        <w:t>Pressemitteilung</w:t>
      </w:r>
      <w:proofErr w:type="spellEnd"/>
    </w:p>
    <w:p w:rsidR="00FB0553" w:rsidRDefault="0047128B" w:rsidP="0047128B">
      <w:pPr>
        <w:jc w:val="center"/>
        <w:rPr>
          <w:rFonts w:ascii="Arial" w:hAnsi="Arial" w:cs="Arial"/>
          <w:bCs/>
          <w:lang w:val="en-US"/>
        </w:rPr>
      </w:pPr>
      <w:proofErr w:type="gramStart"/>
      <w:r w:rsidRPr="00CE101D">
        <w:rPr>
          <w:rFonts w:ascii="Arial" w:hAnsi="Arial" w:cs="Arial"/>
          <w:lang w:val="en-US"/>
        </w:rPr>
        <w:t>congatec</w:t>
      </w:r>
      <w:proofErr w:type="gramEnd"/>
      <w:r w:rsidRPr="00CE101D">
        <w:rPr>
          <w:rFonts w:ascii="Arial" w:hAnsi="Arial" w:cs="Arial"/>
          <w:lang w:val="en-US"/>
        </w:rPr>
        <w:t xml:space="preserve"> </w:t>
      </w:r>
      <w:r w:rsidRPr="00CE101D">
        <w:rPr>
          <w:rFonts w:ascii="Arial" w:hAnsi="Arial" w:cs="Arial"/>
          <w:bCs/>
          <w:lang w:val="en-US"/>
        </w:rPr>
        <w:t xml:space="preserve">COM Express Type 7 </w:t>
      </w:r>
      <w:proofErr w:type="spellStart"/>
      <w:r w:rsidR="00FB0553">
        <w:rPr>
          <w:rFonts w:ascii="Arial" w:hAnsi="Arial" w:cs="Arial"/>
          <w:bCs/>
          <w:lang w:val="en-US"/>
        </w:rPr>
        <w:t>Modul</w:t>
      </w:r>
      <w:proofErr w:type="spellEnd"/>
      <w:r w:rsidRPr="00CE101D">
        <w:rPr>
          <w:rFonts w:ascii="Arial" w:hAnsi="Arial" w:cs="Arial"/>
          <w:bCs/>
          <w:lang w:val="en-US"/>
        </w:rPr>
        <w:t xml:space="preserve"> </w:t>
      </w:r>
      <w:proofErr w:type="spellStart"/>
      <w:r w:rsidR="00FB0553">
        <w:rPr>
          <w:rFonts w:ascii="Arial" w:hAnsi="Arial" w:cs="Arial"/>
          <w:bCs/>
          <w:lang w:val="en-US"/>
        </w:rPr>
        <w:t>mit</w:t>
      </w:r>
      <w:proofErr w:type="spellEnd"/>
    </w:p>
    <w:p w:rsidR="0047128B" w:rsidRPr="002D6E03" w:rsidRDefault="0047128B" w:rsidP="0047128B">
      <w:pPr>
        <w:jc w:val="center"/>
        <w:rPr>
          <w:rFonts w:ascii="Arial" w:hAnsi="Arial" w:cs="Arial"/>
          <w:bCs/>
        </w:rPr>
      </w:pPr>
      <w:r w:rsidRPr="002D6E03">
        <w:rPr>
          <w:rFonts w:ascii="Arial" w:hAnsi="Arial" w:cs="Arial"/>
          <w:bCs/>
        </w:rPr>
        <w:t xml:space="preserve">AMD EPYC™ Embedded 3000 </w:t>
      </w:r>
      <w:r w:rsidR="00FB0553" w:rsidRPr="002D6E03">
        <w:rPr>
          <w:rFonts w:ascii="Arial" w:hAnsi="Arial" w:cs="Arial"/>
          <w:bCs/>
        </w:rPr>
        <w:t>Prozessor</w:t>
      </w:r>
    </w:p>
    <w:p w:rsidR="0047128B" w:rsidRPr="002D6E03" w:rsidRDefault="0047128B" w:rsidP="0047128B">
      <w:pPr>
        <w:jc w:val="center"/>
        <w:rPr>
          <w:rFonts w:ascii="Arial" w:hAnsi="Arial" w:cs="Arial"/>
          <w:bCs/>
        </w:rPr>
      </w:pPr>
    </w:p>
    <w:p w:rsidR="0047128B" w:rsidRPr="002D6E03" w:rsidRDefault="00A22B3F" w:rsidP="0047128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D6E03">
        <w:rPr>
          <w:rFonts w:ascii="Arial" w:hAnsi="Arial" w:cs="Arial"/>
          <w:b/>
          <w:bCs/>
          <w:sz w:val="28"/>
          <w:szCs w:val="28"/>
        </w:rPr>
        <w:t>Performance-</w:t>
      </w:r>
      <w:proofErr w:type="spellStart"/>
      <w:r w:rsidRPr="002D6E03">
        <w:rPr>
          <w:rFonts w:ascii="Arial" w:hAnsi="Arial" w:cs="Arial"/>
          <w:b/>
          <w:bCs/>
          <w:sz w:val="28"/>
          <w:szCs w:val="28"/>
        </w:rPr>
        <w:t>Boost</w:t>
      </w:r>
      <w:proofErr w:type="spellEnd"/>
      <w:r w:rsidRPr="002D6E03">
        <w:rPr>
          <w:rFonts w:ascii="Arial" w:hAnsi="Arial" w:cs="Arial"/>
          <w:b/>
          <w:bCs/>
          <w:sz w:val="28"/>
          <w:szCs w:val="28"/>
        </w:rPr>
        <w:t xml:space="preserve"> </w:t>
      </w:r>
      <w:r w:rsidR="00FB0553" w:rsidRPr="002D6E03">
        <w:rPr>
          <w:rFonts w:ascii="Arial" w:hAnsi="Arial" w:cs="Arial"/>
          <w:b/>
          <w:bCs/>
          <w:sz w:val="28"/>
          <w:szCs w:val="28"/>
        </w:rPr>
        <w:t xml:space="preserve">für </w:t>
      </w:r>
      <w:r w:rsidR="002D6E03" w:rsidRPr="002D6E03">
        <w:rPr>
          <w:rFonts w:ascii="Arial" w:hAnsi="Arial" w:cs="Arial"/>
          <w:b/>
          <w:bCs/>
          <w:sz w:val="28"/>
          <w:szCs w:val="28"/>
        </w:rPr>
        <w:t xml:space="preserve">den </w:t>
      </w:r>
      <w:r w:rsidR="006E32F1">
        <w:rPr>
          <w:rFonts w:ascii="Arial" w:hAnsi="Arial" w:cs="Arial"/>
          <w:b/>
          <w:bCs/>
          <w:sz w:val="28"/>
          <w:szCs w:val="28"/>
        </w:rPr>
        <w:t>Rugged</w:t>
      </w:r>
      <w:r w:rsidR="006E32F1" w:rsidRPr="002D6E03">
        <w:rPr>
          <w:rFonts w:ascii="Arial" w:hAnsi="Arial" w:cs="Arial"/>
          <w:b/>
          <w:bCs/>
          <w:sz w:val="28"/>
          <w:szCs w:val="28"/>
        </w:rPr>
        <w:t xml:space="preserve"> </w:t>
      </w:r>
      <w:r w:rsidR="003A347A" w:rsidRPr="002D6E03">
        <w:rPr>
          <w:rFonts w:ascii="Arial" w:hAnsi="Arial" w:cs="Arial"/>
          <w:b/>
          <w:bCs/>
          <w:sz w:val="28"/>
          <w:szCs w:val="28"/>
        </w:rPr>
        <w:t>Edge-Computing</w:t>
      </w:r>
      <w:r w:rsidR="00F513CD" w:rsidRPr="002D6E03">
        <w:rPr>
          <w:rFonts w:ascii="Arial" w:hAnsi="Arial" w:cs="Arial"/>
          <w:b/>
          <w:bCs/>
          <w:sz w:val="28"/>
          <w:szCs w:val="28"/>
        </w:rPr>
        <w:t xml:space="preserve"> M</w:t>
      </w:r>
      <w:r w:rsidR="002D6E03">
        <w:rPr>
          <w:rFonts w:ascii="Arial" w:hAnsi="Arial" w:cs="Arial"/>
          <w:b/>
          <w:bCs/>
          <w:sz w:val="28"/>
          <w:szCs w:val="28"/>
        </w:rPr>
        <w:t>arkt</w:t>
      </w:r>
    </w:p>
    <w:p w:rsidR="0047128B" w:rsidRPr="002D6E03" w:rsidRDefault="0047128B" w:rsidP="0047128B">
      <w:pPr>
        <w:rPr>
          <w:rFonts w:ascii="Arial" w:hAnsi="Arial" w:cs="Arial"/>
          <w:b/>
          <w:sz w:val="36"/>
        </w:rPr>
      </w:pPr>
    </w:p>
    <w:p w:rsidR="008377FE" w:rsidRDefault="0047128B" w:rsidP="0047128B">
      <w:pPr>
        <w:spacing w:line="360" w:lineRule="auto"/>
        <w:rPr>
          <w:rFonts w:ascii="Arial" w:hAnsi="Arial" w:cs="Arial"/>
          <w:sz w:val="22"/>
          <w:szCs w:val="22"/>
        </w:rPr>
      </w:pPr>
      <w:r w:rsidRPr="00BE6785">
        <w:rPr>
          <w:rStyle w:val="Kommentarzeichen1"/>
          <w:rFonts w:ascii="Arial" w:hAnsi="Arial" w:cs="Arial"/>
          <w:b/>
          <w:sz w:val="22"/>
          <w:szCs w:val="22"/>
        </w:rPr>
        <w:t>Deggendorf/</w:t>
      </w:r>
      <w:r w:rsidR="002F43F5" w:rsidRPr="00BE6785">
        <w:rPr>
          <w:rStyle w:val="Kommentarzeichen1"/>
          <w:rFonts w:ascii="Arial" w:hAnsi="Arial" w:cs="Arial"/>
          <w:b/>
          <w:sz w:val="22"/>
          <w:szCs w:val="22"/>
        </w:rPr>
        <w:t>Nürnberg</w:t>
      </w:r>
      <w:r w:rsidRPr="00BE6785">
        <w:rPr>
          <w:rStyle w:val="Kommentarzeichen1"/>
          <w:rFonts w:ascii="Arial" w:hAnsi="Arial" w:cs="Arial"/>
          <w:b/>
          <w:sz w:val="22"/>
          <w:szCs w:val="22"/>
        </w:rPr>
        <w:t>, 26</w:t>
      </w:r>
      <w:r w:rsidR="002F43F5" w:rsidRPr="00BE6785">
        <w:rPr>
          <w:rStyle w:val="Kommentarzeichen1"/>
          <w:rFonts w:ascii="Arial" w:hAnsi="Arial" w:cs="Arial"/>
          <w:b/>
          <w:sz w:val="22"/>
          <w:szCs w:val="22"/>
        </w:rPr>
        <w:t xml:space="preserve">. </w:t>
      </w:r>
      <w:r w:rsidR="002F43F5" w:rsidRPr="007201A2">
        <w:rPr>
          <w:rStyle w:val="Kommentarzeichen1"/>
          <w:rFonts w:ascii="Arial" w:hAnsi="Arial" w:cs="Arial"/>
          <w:b/>
          <w:sz w:val="22"/>
          <w:szCs w:val="22"/>
        </w:rPr>
        <w:t>Februar</w:t>
      </w:r>
      <w:r w:rsidRPr="007201A2">
        <w:rPr>
          <w:rStyle w:val="Kommentarzeichen1"/>
          <w:rFonts w:ascii="Arial" w:hAnsi="Arial" w:cs="Arial"/>
          <w:b/>
          <w:sz w:val="22"/>
          <w:szCs w:val="22"/>
        </w:rPr>
        <w:t xml:space="preserve"> 2019 * * *</w:t>
      </w:r>
      <w:r w:rsidRPr="007201A2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7201A2" w:rsidRPr="007201A2">
        <w:rPr>
          <w:rFonts w:ascii="Arial" w:hAnsi="Arial" w:cs="Arial"/>
          <w:sz w:val="22"/>
          <w:szCs w:val="22"/>
        </w:rPr>
        <w:t>congatec – ein führender Anbieter standardisierter und kundenspezifischer Embedded Computer Boards und Module – stellt sein erstes Server-on-Module mit AMD Embedded Server Technologie vor.</w:t>
      </w:r>
      <w:r w:rsidRPr="007201A2">
        <w:rPr>
          <w:rFonts w:ascii="Arial" w:hAnsi="Arial" w:cs="Arial"/>
          <w:sz w:val="22"/>
          <w:szCs w:val="22"/>
        </w:rPr>
        <w:t xml:space="preserve"> </w:t>
      </w:r>
      <w:r w:rsidR="007201A2" w:rsidRPr="007201A2">
        <w:rPr>
          <w:rFonts w:ascii="Arial" w:hAnsi="Arial" w:cs="Arial"/>
          <w:sz w:val="22"/>
          <w:szCs w:val="22"/>
        </w:rPr>
        <w:t xml:space="preserve">Das neue conga-B7E3 Server-on-Module mit AMD EPYC™ Embedded 3000 Prozessor </w:t>
      </w:r>
      <w:r w:rsidR="007201A2">
        <w:rPr>
          <w:rFonts w:ascii="Arial" w:hAnsi="Arial" w:cs="Arial"/>
          <w:sz w:val="22"/>
          <w:szCs w:val="22"/>
        </w:rPr>
        <w:t xml:space="preserve">markiert mit </w:t>
      </w:r>
      <w:r w:rsidR="007201A2" w:rsidRPr="007201A2">
        <w:rPr>
          <w:rFonts w:ascii="Arial" w:hAnsi="Arial" w:cs="Arial"/>
          <w:sz w:val="22"/>
          <w:szCs w:val="22"/>
        </w:rPr>
        <w:t>bis zu 52</w:t>
      </w:r>
      <w:r w:rsidR="006E32F1">
        <w:rPr>
          <w:rFonts w:ascii="Arial" w:hAnsi="Arial" w:cs="Arial"/>
          <w:sz w:val="22"/>
          <w:szCs w:val="22"/>
        </w:rPr>
        <w:t xml:space="preserve"> </w:t>
      </w:r>
      <w:r w:rsidR="007201A2" w:rsidRPr="007201A2">
        <w:rPr>
          <w:rFonts w:ascii="Arial" w:hAnsi="Arial" w:cs="Arial"/>
          <w:sz w:val="22"/>
          <w:szCs w:val="22"/>
        </w:rPr>
        <w:t>% mehr Anweisungen pro Takt</w:t>
      </w:r>
      <w:r w:rsidR="007201A2">
        <w:rPr>
          <w:rFonts w:ascii="Arial" w:hAnsi="Arial" w:cs="Arial"/>
          <w:sz w:val="22"/>
          <w:szCs w:val="22"/>
        </w:rPr>
        <w:t>zyklus</w:t>
      </w:r>
      <w:r w:rsidR="006E32F1">
        <w:rPr>
          <w:rFonts w:ascii="Arial" w:hAnsi="Arial" w:cs="Arial"/>
          <w:sz w:val="22"/>
          <w:szCs w:val="22"/>
        </w:rPr>
        <w:t xml:space="preserve"> verglichen mit bisherigen Architekturen</w:t>
      </w:r>
      <w:r w:rsidR="007201A2">
        <w:rPr>
          <w:rFonts w:ascii="Arial" w:hAnsi="Arial" w:cs="Arial"/>
          <w:sz w:val="22"/>
          <w:szCs w:val="22"/>
        </w:rPr>
        <w:t xml:space="preserve"> </w:t>
      </w:r>
      <w:r w:rsidR="007201A2" w:rsidRPr="007201A2">
        <w:rPr>
          <w:rFonts w:ascii="Arial" w:hAnsi="Arial" w:cs="Arial"/>
          <w:sz w:val="22"/>
          <w:szCs w:val="22"/>
        </w:rPr>
        <w:t xml:space="preserve">derzeit </w:t>
      </w:r>
      <w:r w:rsidR="007201A2">
        <w:rPr>
          <w:rFonts w:ascii="Arial" w:hAnsi="Arial" w:cs="Arial"/>
          <w:sz w:val="22"/>
          <w:szCs w:val="22"/>
        </w:rPr>
        <w:t xml:space="preserve">die Spitzenposition im Bereich der </w:t>
      </w:r>
      <w:r w:rsidR="007201A2" w:rsidRPr="007201A2">
        <w:rPr>
          <w:rFonts w:ascii="Arial" w:hAnsi="Arial" w:cs="Arial"/>
          <w:sz w:val="22"/>
          <w:szCs w:val="22"/>
        </w:rPr>
        <w:t>Embedded Server Technologien.</w:t>
      </w:r>
      <w:r w:rsidR="00661AAE">
        <w:rPr>
          <w:rFonts w:ascii="Arial" w:hAnsi="Arial" w:cs="Arial"/>
          <w:sz w:val="22"/>
          <w:szCs w:val="22"/>
        </w:rPr>
        <w:t xml:space="preserve"> </w:t>
      </w:r>
      <w:r w:rsidR="00C944A2" w:rsidRPr="00C944A2">
        <w:rPr>
          <w:rFonts w:ascii="Arial" w:hAnsi="Arial" w:cs="Arial"/>
          <w:sz w:val="22"/>
          <w:szCs w:val="22"/>
        </w:rPr>
        <w:t xml:space="preserve">Da Server-on-Module die technologische Basis für </w:t>
      </w:r>
      <w:r w:rsidR="00937FD8">
        <w:rPr>
          <w:rFonts w:ascii="Arial" w:hAnsi="Arial" w:cs="Arial"/>
          <w:sz w:val="22"/>
          <w:szCs w:val="22"/>
        </w:rPr>
        <w:t xml:space="preserve">entsprechende </w:t>
      </w:r>
      <w:r w:rsidR="00C944A2">
        <w:rPr>
          <w:rFonts w:ascii="Arial" w:hAnsi="Arial" w:cs="Arial"/>
          <w:sz w:val="22"/>
          <w:szCs w:val="22"/>
        </w:rPr>
        <w:t>Ru</w:t>
      </w:r>
      <w:r w:rsidR="003E3B96">
        <w:rPr>
          <w:rFonts w:ascii="Arial" w:hAnsi="Arial" w:cs="Arial"/>
          <w:sz w:val="22"/>
          <w:szCs w:val="22"/>
        </w:rPr>
        <w:t>gge</w:t>
      </w:r>
      <w:r w:rsidR="00C944A2">
        <w:rPr>
          <w:rFonts w:ascii="Arial" w:hAnsi="Arial" w:cs="Arial"/>
          <w:sz w:val="22"/>
          <w:szCs w:val="22"/>
        </w:rPr>
        <w:t>d-</w:t>
      </w:r>
      <w:r w:rsidR="00C944A2" w:rsidRPr="00C944A2">
        <w:rPr>
          <w:rFonts w:ascii="Arial" w:hAnsi="Arial" w:cs="Arial"/>
          <w:sz w:val="22"/>
          <w:szCs w:val="22"/>
        </w:rPr>
        <w:t>Server</w:t>
      </w:r>
      <w:r w:rsidR="00294206">
        <w:rPr>
          <w:rFonts w:ascii="Arial" w:hAnsi="Arial" w:cs="Arial"/>
          <w:sz w:val="22"/>
          <w:szCs w:val="22"/>
        </w:rPr>
        <w:t xml:space="preserve"> </w:t>
      </w:r>
      <w:r w:rsidR="00C944A2" w:rsidRPr="00C944A2">
        <w:rPr>
          <w:rFonts w:ascii="Arial" w:hAnsi="Arial" w:cs="Arial"/>
          <w:sz w:val="22"/>
          <w:szCs w:val="22"/>
        </w:rPr>
        <w:t xml:space="preserve">Designs </w:t>
      </w:r>
      <w:r w:rsidR="00294206">
        <w:rPr>
          <w:rFonts w:ascii="Arial" w:hAnsi="Arial" w:cs="Arial"/>
          <w:sz w:val="22"/>
          <w:szCs w:val="22"/>
        </w:rPr>
        <w:t>bieten</w:t>
      </w:r>
      <w:r w:rsidR="00C944A2" w:rsidRPr="00C944A2">
        <w:rPr>
          <w:rFonts w:ascii="Arial" w:hAnsi="Arial" w:cs="Arial"/>
          <w:sz w:val="22"/>
          <w:szCs w:val="22"/>
        </w:rPr>
        <w:t xml:space="preserve">, können Entwickler die neuen conga-B7E3-Module </w:t>
      </w:r>
      <w:r w:rsidR="007F3C51" w:rsidRPr="00C944A2">
        <w:rPr>
          <w:rFonts w:ascii="Arial" w:hAnsi="Arial" w:cs="Arial"/>
          <w:sz w:val="22"/>
          <w:szCs w:val="22"/>
        </w:rPr>
        <w:t xml:space="preserve">in </w:t>
      </w:r>
      <w:r w:rsidR="007F3C51">
        <w:rPr>
          <w:rFonts w:ascii="Arial" w:hAnsi="Arial" w:cs="Arial"/>
          <w:sz w:val="22"/>
          <w:szCs w:val="22"/>
        </w:rPr>
        <w:t>unterschiedlichsten</w:t>
      </w:r>
      <w:r w:rsidR="007F3C51" w:rsidRPr="00C944A2">
        <w:rPr>
          <w:rFonts w:ascii="Arial" w:hAnsi="Arial" w:cs="Arial"/>
          <w:sz w:val="22"/>
          <w:szCs w:val="22"/>
        </w:rPr>
        <w:t xml:space="preserve"> </w:t>
      </w:r>
      <w:r w:rsidR="007F3C51">
        <w:rPr>
          <w:rFonts w:ascii="Arial" w:hAnsi="Arial" w:cs="Arial"/>
          <w:sz w:val="22"/>
          <w:szCs w:val="22"/>
        </w:rPr>
        <w:t xml:space="preserve">robusten </w:t>
      </w:r>
      <w:r w:rsidR="007F3C51" w:rsidRPr="00C944A2">
        <w:rPr>
          <w:rFonts w:ascii="Arial" w:hAnsi="Arial" w:cs="Arial"/>
          <w:sz w:val="22"/>
          <w:szCs w:val="22"/>
        </w:rPr>
        <w:t>Edge-</w:t>
      </w:r>
      <w:r w:rsidR="007F3C51">
        <w:rPr>
          <w:rFonts w:ascii="Arial" w:hAnsi="Arial" w:cs="Arial"/>
          <w:sz w:val="22"/>
          <w:szCs w:val="22"/>
        </w:rPr>
        <w:t xml:space="preserve">Applikationen </w:t>
      </w:r>
      <w:r w:rsidR="00C944A2" w:rsidRPr="00C944A2">
        <w:rPr>
          <w:rFonts w:ascii="Arial" w:hAnsi="Arial" w:cs="Arial"/>
          <w:sz w:val="22"/>
          <w:szCs w:val="22"/>
        </w:rPr>
        <w:t xml:space="preserve">als Drop-in-Ersatz </w:t>
      </w:r>
      <w:r w:rsidR="00C944A2">
        <w:rPr>
          <w:rFonts w:ascii="Arial" w:hAnsi="Arial" w:cs="Arial"/>
          <w:sz w:val="22"/>
          <w:szCs w:val="22"/>
        </w:rPr>
        <w:t>nutzen</w:t>
      </w:r>
      <w:r w:rsidR="00C944A2" w:rsidRPr="00C944A2">
        <w:rPr>
          <w:rFonts w:ascii="Arial" w:hAnsi="Arial" w:cs="Arial"/>
          <w:sz w:val="22"/>
          <w:szCs w:val="22"/>
        </w:rPr>
        <w:t xml:space="preserve">, um die </w:t>
      </w:r>
      <w:r w:rsidR="00A4228A">
        <w:rPr>
          <w:rFonts w:ascii="Arial" w:hAnsi="Arial" w:cs="Arial"/>
          <w:sz w:val="22"/>
          <w:szCs w:val="22"/>
        </w:rPr>
        <w:t>Performance</w:t>
      </w:r>
      <w:r w:rsidR="00C944A2" w:rsidRPr="00C944A2">
        <w:rPr>
          <w:rFonts w:ascii="Arial" w:hAnsi="Arial" w:cs="Arial"/>
          <w:sz w:val="22"/>
          <w:szCs w:val="22"/>
        </w:rPr>
        <w:t xml:space="preserve"> </w:t>
      </w:r>
      <w:r w:rsidR="00C944A2">
        <w:rPr>
          <w:rFonts w:ascii="Arial" w:hAnsi="Arial" w:cs="Arial"/>
          <w:sz w:val="22"/>
          <w:szCs w:val="22"/>
        </w:rPr>
        <w:t xml:space="preserve">im Zuge </w:t>
      </w:r>
      <w:r w:rsidR="00A4228A">
        <w:rPr>
          <w:rFonts w:ascii="Arial" w:hAnsi="Arial" w:cs="Arial"/>
          <w:sz w:val="22"/>
          <w:szCs w:val="22"/>
        </w:rPr>
        <w:t>ihrer</w:t>
      </w:r>
      <w:r w:rsidR="00C944A2">
        <w:rPr>
          <w:rFonts w:ascii="Arial" w:hAnsi="Arial" w:cs="Arial"/>
          <w:sz w:val="22"/>
          <w:szCs w:val="22"/>
        </w:rPr>
        <w:t xml:space="preserve"> </w:t>
      </w:r>
      <w:r w:rsidR="00C944A2" w:rsidRPr="00C944A2">
        <w:rPr>
          <w:rFonts w:ascii="Arial" w:hAnsi="Arial" w:cs="Arial"/>
          <w:sz w:val="22"/>
          <w:szCs w:val="22"/>
        </w:rPr>
        <w:t>Closed-Loop-</w:t>
      </w:r>
      <w:r w:rsidR="00A4228A">
        <w:rPr>
          <w:rFonts w:ascii="Arial" w:hAnsi="Arial" w:cs="Arial"/>
          <w:sz w:val="22"/>
          <w:szCs w:val="22"/>
        </w:rPr>
        <w:t>Entwicklungszyklen</w:t>
      </w:r>
      <w:r w:rsidR="00C944A2" w:rsidRPr="00C944A2">
        <w:rPr>
          <w:rFonts w:ascii="Arial" w:hAnsi="Arial" w:cs="Arial"/>
          <w:sz w:val="22"/>
          <w:szCs w:val="22"/>
        </w:rPr>
        <w:t xml:space="preserve"> zu steigern.</w:t>
      </w:r>
      <w:r w:rsidR="008E2FDD">
        <w:rPr>
          <w:rFonts w:ascii="Arial" w:hAnsi="Arial" w:cs="Arial"/>
          <w:sz w:val="22"/>
          <w:szCs w:val="22"/>
        </w:rPr>
        <w:t xml:space="preserve"> </w:t>
      </w:r>
      <w:r w:rsidR="00250979">
        <w:rPr>
          <w:rFonts w:ascii="Arial" w:hAnsi="Arial" w:cs="Arial"/>
          <w:sz w:val="22"/>
          <w:szCs w:val="22"/>
        </w:rPr>
        <w:t>Anwendungen</w:t>
      </w:r>
      <w:r w:rsidR="00250979" w:rsidRPr="00250979">
        <w:rPr>
          <w:rFonts w:ascii="Arial" w:hAnsi="Arial" w:cs="Arial"/>
          <w:sz w:val="22"/>
          <w:szCs w:val="22"/>
        </w:rPr>
        <w:t xml:space="preserve"> finden sich </w:t>
      </w:r>
      <w:r w:rsidR="00250979">
        <w:rPr>
          <w:rFonts w:ascii="Arial" w:hAnsi="Arial" w:cs="Arial"/>
          <w:sz w:val="22"/>
          <w:szCs w:val="22"/>
        </w:rPr>
        <w:t xml:space="preserve">beispielsweise in Industrie 4.0, intelligenten Fertigungszellen mit </w:t>
      </w:r>
      <w:r w:rsidR="00250979" w:rsidRPr="00250979">
        <w:rPr>
          <w:rFonts w:ascii="Arial" w:hAnsi="Arial" w:cs="Arial"/>
          <w:sz w:val="22"/>
          <w:szCs w:val="22"/>
        </w:rPr>
        <w:t>kollaborativer Robotik, autonome</w:t>
      </w:r>
      <w:r w:rsidR="008E2FDD">
        <w:rPr>
          <w:rFonts w:ascii="Arial" w:hAnsi="Arial" w:cs="Arial"/>
          <w:sz w:val="22"/>
          <w:szCs w:val="22"/>
        </w:rPr>
        <w:t>n</w:t>
      </w:r>
      <w:r w:rsidR="00250979" w:rsidRPr="00250979">
        <w:rPr>
          <w:rFonts w:ascii="Arial" w:hAnsi="Arial" w:cs="Arial"/>
          <w:sz w:val="22"/>
          <w:szCs w:val="22"/>
        </w:rPr>
        <w:t xml:space="preserve"> Roboter- und Logistikfahrzeuge</w:t>
      </w:r>
      <w:r w:rsidR="008E2FDD">
        <w:rPr>
          <w:rFonts w:ascii="Arial" w:hAnsi="Arial" w:cs="Arial"/>
          <w:sz w:val="22"/>
          <w:szCs w:val="22"/>
        </w:rPr>
        <w:t>n</w:t>
      </w:r>
      <w:r w:rsidR="00250979" w:rsidRPr="00250979">
        <w:rPr>
          <w:rFonts w:ascii="Arial" w:hAnsi="Arial" w:cs="Arial"/>
          <w:sz w:val="22"/>
          <w:szCs w:val="22"/>
        </w:rPr>
        <w:t xml:space="preserve"> sowie </w:t>
      </w:r>
      <w:r w:rsidR="002236B7">
        <w:rPr>
          <w:rFonts w:ascii="Arial" w:hAnsi="Arial" w:cs="Arial"/>
          <w:sz w:val="22"/>
          <w:szCs w:val="22"/>
        </w:rPr>
        <w:t xml:space="preserve">in </w:t>
      </w:r>
      <w:proofErr w:type="spellStart"/>
      <w:r w:rsidR="00250979" w:rsidRPr="00250979">
        <w:rPr>
          <w:rFonts w:ascii="Arial" w:hAnsi="Arial" w:cs="Arial"/>
          <w:sz w:val="22"/>
          <w:szCs w:val="22"/>
        </w:rPr>
        <w:t>virtualisierte</w:t>
      </w:r>
      <w:r w:rsidR="007F3C51">
        <w:rPr>
          <w:rFonts w:ascii="Arial" w:hAnsi="Arial" w:cs="Arial"/>
          <w:sz w:val="22"/>
          <w:szCs w:val="22"/>
        </w:rPr>
        <w:t>m</w:t>
      </w:r>
      <w:proofErr w:type="spellEnd"/>
      <w:r w:rsidR="007F3C51">
        <w:rPr>
          <w:rFonts w:ascii="Arial" w:hAnsi="Arial" w:cs="Arial"/>
          <w:sz w:val="22"/>
          <w:szCs w:val="22"/>
        </w:rPr>
        <w:t xml:space="preserve"> On-</w:t>
      </w:r>
      <w:proofErr w:type="spellStart"/>
      <w:r w:rsidR="007F3C51">
        <w:rPr>
          <w:rFonts w:ascii="Arial" w:hAnsi="Arial" w:cs="Arial"/>
          <w:sz w:val="22"/>
          <w:szCs w:val="22"/>
        </w:rPr>
        <w:t>Premise</w:t>
      </w:r>
      <w:proofErr w:type="spellEnd"/>
      <w:r w:rsidR="007F3C51">
        <w:rPr>
          <w:rFonts w:ascii="Arial" w:hAnsi="Arial" w:cs="Arial"/>
          <w:sz w:val="22"/>
          <w:szCs w:val="22"/>
        </w:rPr>
        <w:t xml:space="preserve"> </w:t>
      </w:r>
      <w:r w:rsidR="00250979">
        <w:rPr>
          <w:rFonts w:ascii="Arial" w:hAnsi="Arial" w:cs="Arial"/>
          <w:sz w:val="22"/>
          <w:szCs w:val="22"/>
        </w:rPr>
        <w:t xml:space="preserve">Equipment </w:t>
      </w:r>
      <w:r w:rsidR="007F3C51">
        <w:rPr>
          <w:rFonts w:ascii="Arial" w:hAnsi="Arial" w:cs="Arial"/>
          <w:sz w:val="22"/>
          <w:szCs w:val="22"/>
        </w:rPr>
        <w:t xml:space="preserve">im </w:t>
      </w:r>
      <w:r w:rsidR="00250979" w:rsidRPr="00250979">
        <w:rPr>
          <w:rFonts w:ascii="Arial" w:hAnsi="Arial" w:cs="Arial"/>
          <w:sz w:val="22"/>
          <w:szCs w:val="22"/>
        </w:rPr>
        <w:t xml:space="preserve">rauen </w:t>
      </w:r>
      <w:r w:rsidR="007F3C51">
        <w:rPr>
          <w:rFonts w:ascii="Arial" w:hAnsi="Arial" w:cs="Arial"/>
          <w:sz w:val="22"/>
          <w:szCs w:val="22"/>
        </w:rPr>
        <w:t>Umfeld</w:t>
      </w:r>
      <w:r w:rsidR="008377FE">
        <w:rPr>
          <w:rFonts w:ascii="Arial" w:hAnsi="Arial" w:cs="Arial"/>
          <w:sz w:val="22"/>
          <w:szCs w:val="22"/>
        </w:rPr>
        <w:t>,</w:t>
      </w:r>
      <w:r w:rsidR="007F3C51">
        <w:rPr>
          <w:rFonts w:ascii="Arial" w:hAnsi="Arial" w:cs="Arial"/>
          <w:sz w:val="22"/>
          <w:szCs w:val="22"/>
        </w:rPr>
        <w:t xml:space="preserve"> </w:t>
      </w:r>
      <w:r w:rsidR="008377FE" w:rsidRPr="008377FE">
        <w:rPr>
          <w:rFonts w:ascii="Arial" w:hAnsi="Arial" w:cs="Arial"/>
          <w:sz w:val="22"/>
          <w:szCs w:val="22"/>
        </w:rPr>
        <w:t>um Funktionen wie industrielles Routing, Firewall Sicherheit und VPN-Technologien</w:t>
      </w:r>
      <w:r w:rsidR="00D670D3">
        <w:rPr>
          <w:rFonts w:ascii="Arial" w:hAnsi="Arial" w:cs="Arial"/>
          <w:sz w:val="22"/>
          <w:szCs w:val="22"/>
        </w:rPr>
        <w:t>,</w:t>
      </w:r>
      <w:r w:rsidR="008377FE">
        <w:rPr>
          <w:rFonts w:ascii="Arial" w:hAnsi="Arial" w:cs="Arial"/>
          <w:sz w:val="22"/>
          <w:szCs w:val="22"/>
        </w:rPr>
        <w:t xml:space="preserve"> </w:t>
      </w:r>
      <w:r w:rsidR="00EA4D2E">
        <w:rPr>
          <w:rFonts w:ascii="Arial" w:hAnsi="Arial" w:cs="Arial"/>
          <w:sz w:val="22"/>
          <w:szCs w:val="22"/>
        </w:rPr>
        <w:t xml:space="preserve">die optional </w:t>
      </w:r>
      <w:r w:rsidR="0078144E">
        <w:rPr>
          <w:rFonts w:ascii="Arial" w:hAnsi="Arial" w:cs="Arial"/>
          <w:sz w:val="22"/>
          <w:szCs w:val="22"/>
        </w:rPr>
        <w:t xml:space="preserve">sogar </w:t>
      </w:r>
      <w:r w:rsidR="008377FE" w:rsidRPr="00250979">
        <w:rPr>
          <w:rFonts w:ascii="Arial" w:hAnsi="Arial" w:cs="Arial"/>
          <w:sz w:val="22"/>
          <w:szCs w:val="22"/>
        </w:rPr>
        <w:t>mit verschiedenen Echtzeit-Steuerungen und Künstliche</w:t>
      </w:r>
      <w:r w:rsidR="00410175">
        <w:rPr>
          <w:rFonts w:ascii="Arial" w:hAnsi="Arial" w:cs="Arial"/>
          <w:sz w:val="22"/>
          <w:szCs w:val="22"/>
        </w:rPr>
        <w:t>r</w:t>
      </w:r>
      <w:r w:rsidR="008377FE" w:rsidRPr="00250979">
        <w:rPr>
          <w:rFonts w:ascii="Arial" w:hAnsi="Arial" w:cs="Arial"/>
          <w:sz w:val="22"/>
          <w:szCs w:val="22"/>
        </w:rPr>
        <w:t xml:space="preserve"> Intelligenz (KI)</w:t>
      </w:r>
      <w:r w:rsidR="008377FE">
        <w:rPr>
          <w:rFonts w:ascii="Arial" w:hAnsi="Arial" w:cs="Arial"/>
          <w:sz w:val="22"/>
          <w:szCs w:val="22"/>
        </w:rPr>
        <w:t xml:space="preserve"> auf Basis von </w:t>
      </w:r>
      <w:r w:rsidR="008377FE" w:rsidRPr="00250979">
        <w:rPr>
          <w:rFonts w:ascii="Arial" w:hAnsi="Arial" w:cs="Arial"/>
          <w:sz w:val="22"/>
          <w:szCs w:val="22"/>
        </w:rPr>
        <w:t>neuronalen Netz</w:t>
      </w:r>
      <w:r w:rsidR="008377FE">
        <w:rPr>
          <w:rFonts w:ascii="Arial" w:hAnsi="Arial" w:cs="Arial"/>
          <w:sz w:val="22"/>
          <w:szCs w:val="22"/>
        </w:rPr>
        <w:t>en</w:t>
      </w:r>
      <w:r w:rsidR="00EA4D2E">
        <w:rPr>
          <w:rFonts w:ascii="Arial" w:hAnsi="Arial" w:cs="Arial"/>
          <w:sz w:val="22"/>
          <w:szCs w:val="22"/>
        </w:rPr>
        <w:t xml:space="preserve"> ko</w:t>
      </w:r>
      <w:r w:rsidR="000B1451">
        <w:rPr>
          <w:rFonts w:ascii="Arial" w:hAnsi="Arial" w:cs="Arial"/>
          <w:sz w:val="22"/>
          <w:szCs w:val="22"/>
        </w:rPr>
        <w:t>m</w:t>
      </w:r>
      <w:r w:rsidR="00EA4D2E">
        <w:rPr>
          <w:rFonts w:ascii="Arial" w:hAnsi="Arial" w:cs="Arial"/>
          <w:sz w:val="22"/>
          <w:szCs w:val="22"/>
        </w:rPr>
        <w:t>biniert werden</w:t>
      </w:r>
      <w:r w:rsidR="008377FE" w:rsidRPr="00250979">
        <w:rPr>
          <w:rFonts w:ascii="Arial" w:hAnsi="Arial" w:cs="Arial"/>
          <w:sz w:val="22"/>
          <w:szCs w:val="22"/>
        </w:rPr>
        <w:t>.</w:t>
      </w:r>
    </w:p>
    <w:p w:rsidR="0047128B" w:rsidRPr="00BE6785" w:rsidRDefault="0047128B" w:rsidP="0047128B">
      <w:pPr>
        <w:spacing w:line="360" w:lineRule="auto"/>
        <w:rPr>
          <w:rFonts w:ascii="Arial" w:hAnsi="Arial" w:cs="Arial"/>
          <w:sz w:val="22"/>
          <w:szCs w:val="22"/>
        </w:rPr>
      </w:pPr>
    </w:p>
    <w:p w:rsidR="00B44818" w:rsidRPr="00B44818" w:rsidRDefault="0047128B" w:rsidP="0047128B">
      <w:pPr>
        <w:spacing w:line="360" w:lineRule="auto"/>
        <w:rPr>
          <w:rFonts w:ascii="Arial" w:hAnsi="Arial" w:cs="Arial"/>
          <w:sz w:val="22"/>
          <w:szCs w:val="22"/>
        </w:rPr>
      </w:pPr>
      <w:r w:rsidRPr="00B44818">
        <w:rPr>
          <w:rFonts w:ascii="Arial" w:hAnsi="Arial" w:cs="Arial"/>
          <w:sz w:val="22"/>
          <w:szCs w:val="22"/>
        </w:rPr>
        <w:lastRenderedPageBreak/>
        <w:t>“</w:t>
      </w:r>
      <w:r w:rsidR="007D048E" w:rsidRPr="00B44818">
        <w:rPr>
          <w:rFonts w:ascii="Arial" w:hAnsi="Arial" w:cs="Arial"/>
          <w:sz w:val="22"/>
          <w:szCs w:val="22"/>
        </w:rPr>
        <w:t>Embedded E</w:t>
      </w:r>
      <w:r w:rsidRPr="00B44818">
        <w:rPr>
          <w:rFonts w:ascii="Arial" w:hAnsi="Arial" w:cs="Arial"/>
          <w:sz w:val="22"/>
          <w:szCs w:val="22"/>
        </w:rPr>
        <w:t xml:space="preserve">dge </w:t>
      </w:r>
      <w:r w:rsidR="007D048E" w:rsidRPr="00B44818">
        <w:rPr>
          <w:rFonts w:ascii="Arial" w:hAnsi="Arial" w:cs="Arial"/>
          <w:sz w:val="22"/>
          <w:szCs w:val="22"/>
        </w:rPr>
        <w:t xml:space="preserve">Server müssen </w:t>
      </w:r>
      <w:r w:rsidR="006E1522">
        <w:rPr>
          <w:rFonts w:ascii="Arial" w:hAnsi="Arial" w:cs="Arial"/>
          <w:sz w:val="22"/>
          <w:szCs w:val="22"/>
        </w:rPr>
        <w:t xml:space="preserve">stets </w:t>
      </w:r>
      <w:r w:rsidR="007D048E" w:rsidRPr="00B44818">
        <w:rPr>
          <w:rFonts w:ascii="Arial" w:hAnsi="Arial" w:cs="Arial"/>
          <w:sz w:val="22"/>
          <w:szCs w:val="22"/>
        </w:rPr>
        <w:t xml:space="preserve">höchste </w:t>
      </w:r>
      <w:r w:rsidR="006E1522">
        <w:rPr>
          <w:rFonts w:ascii="Arial" w:hAnsi="Arial" w:cs="Arial"/>
          <w:sz w:val="22"/>
          <w:szCs w:val="22"/>
        </w:rPr>
        <w:t>Performance</w:t>
      </w:r>
      <w:r w:rsidR="007D048E" w:rsidRPr="00B44818">
        <w:rPr>
          <w:rFonts w:ascii="Arial" w:hAnsi="Arial" w:cs="Arial"/>
          <w:sz w:val="22"/>
          <w:szCs w:val="22"/>
        </w:rPr>
        <w:t xml:space="preserve">anforderungen </w:t>
      </w:r>
      <w:r w:rsidR="006E1522">
        <w:rPr>
          <w:rFonts w:ascii="Arial" w:hAnsi="Arial" w:cs="Arial"/>
          <w:sz w:val="22"/>
          <w:szCs w:val="22"/>
        </w:rPr>
        <w:t xml:space="preserve">erfüllen </w:t>
      </w:r>
      <w:r w:rsidR="00B44818" w:rsidRPr="00B44818">
        <w:rPr>
          <w:rFonts w:ascii="Arial" w:hAnsi="Arial" w:cs="Arial"/>
          <w:sz w:val="22"/>
          <w:szCs w:val="22"/>
        </w:rPr>
        <w:t xml:space="preserve">und </w:t>
      </w:r>
      <w:r w:rsidR="006E1522">
        <w:rPr>
          <w:rFonts w:ascii="Arial" w:hAnsi="Arial" w:cs="Arial"/>
          <w:sz w:val="22"/>
          <w:szCs w:val="22"/>
        </w:rPr>
        <w:t>resistent gegenüber rauen Umgebungsbedingungen</w:t>
      </w:r>
      <w:r w:rsidR="000A2838" w:rsidRPr="000A2838">
        <w:rPr>
          <w:rFonts w:ascii="Arial" w:hAnsi="Arial" w:cs="Arial"/>
          <w:sz w:val="22"/>
          <w:szCs w:val="22"/>
        </w:rPr>
        <w:t xml:space="preserve"> </w:t>
      </w:r>
      <w:r w:rsidR="000A2838">
        <w:rPr>
          <w:rFonts w:ascii="Arial" w:hAnsi="Arial" w:cs="Arial"/>
          <w:sz w:val="22"/>
          <w:szCs w:val="22"/>
        </w:rPr>
        <w:t>sein</w:t>
      </w:r>
      <w:r w:rsidRPr="00B44818">
        <w:rPr>
          <w:rFonts w:ascii="Arial" w:hAnsi="Arial" w:cs="Arial"/>
          <w:sz w:val="22"/>
          <w:szCs w:val="22"/>
        </w:rPr>
        <w:t>”</w:t>
      </w:r>
      <w:r w:rsidR="00B44818">
        <w:rPr>
          <w:rFonts w:ascii="Arial" w:hAnsi="Arial" w:cs="Arial"/>
          <w:sz w:val="22"/>
          <w:szCs w:val="22"/>
        </w:rPr>
        <w:t>,</w:t>
      </w:r>
      <w:r w:rsidRPr="00B44818">
        <w:rPr>
          <w:rFonts w:ascii="Arial" w:hAnsi="Arial" w:cs="Arial"/>
          <w:sz w:val="22"/>
          <w:szCs w:val="22"/>
        </w:rPr>
        <w:t xml:space="preserve"> </w:t>
      </w:r>
      <w:r w:rsidR="00B44818">
        <w:rPr>
          <w:rFonts w:ascii="Arial" w:hAnsi="Arial" w:cs="Arial"/>
          <w:sz w:val="22"/>
          <w:szCs w:val="22"/>
        </w:rPr>
        <w:t xml:space="preserve">erklärt </w:t>
      </w:r>
      <w:r w:rsidRPr="00B44818">
        <w:rPr>
          <w:rFonts w:ascii="Arial" w:hAnsi="Arial" w:cs="Arial"/>
          <w:sz w:val="22"/>
          <w:szCs w:val="22"/>
        </w:rPr>
        <w:t xml:space="preserve">Martin Danzer, Director Product Management </w:t>
      </w:r>
      <w:r w:rsidR="00B44818">
        <w:rPr>
          <w:rFonts w:ascii="Arial" w:hAnsi="Arial" w:cs="Arial"/>
          <w:sz w:val="22"/>
          <w:szCs w:val="22"/>
        </w:rPr>
        <w:t xml:space="preserve">bei </w:t>
      </w:r>
      <w:r w:rsidRPr="00B44818">
        <w:rPr>
          <w:rFonts w:ascii="Arial" w:hAnsi="Arial" w:cs="Arial"/>
          <w:sz w:val="22"/>
          <w:szCs w:val="22"/>
        </w:rPr>
        <w:t>congatec. “</w:t>
      </w:r>
      <w:r w:rsidR="00B44818" w:rsidRPr="00B44818">
        <w:rPr>
          <w:rFonts w:ascii="Arial" w:hAnsi="Arial" w:cs="Arial"/>
          <w:sz w:val="22"/>
          <w:szCs w:val="22"/>
        </w:rPr>
        <w:t>Kunden</w:t>
      </w:r>
      <w:r w:rsidR="000A2838">
        <w:rPr>
          <w:rFonts w:ascii="Arial" w:hAnsi="Arial" w:cs="Arial"/>
          <w:sz w:val="22"/>
          <w:szCs w:val="22"/>
        </w:rPr>
        <w:t>,</w:t>
      </w:r>
      <w:r w:rsidR="00B44818" w:rsidRPr="00B44818">
        <w:rPr>
          <w:rFonts w:ascii="Arial" w:hAnsi="Arial" w:cs="Arial"/>
          <w:sz w:val="22"/>
          <w:szCs w:val="22"/>
        </w:rPr>
        <w:t xml:space="preserve"> </w:t>
      </w:r>
      <w:r w:rsidR="00B44818">
        <w:rPr>
          <w:rFonts w:ascii="Arial" w:hAnsi="Arial" w:cs="Arial"/>
          <w:sz w:val="22"/>
          <w:szCs w:val="22"/>
        </w:rPr>
        <w:t xml:space="preserve">die </w:t>
      </w:r>
      <w:r w:rsidR="00D85EF9">
        <w:rPr>
          <w:rFonts w:ascii="Arial" w:hAnsi="Arial" w:cs="Arial"/>
          <w:sz w:val="22"/>
          <w:szCs w:val="22"/>
        </w:rPr>
        <w:t xml:space="preserve">ihre Edge-Server-Plattformen </w:t>
      </w:r>
      <w:r w:rsidR="00B44818">
        <w:rPr>
          <w:rFonts w:ascii="Arial" w:hAnsi="Arial" w:cs="Arial"/>
          <w:sz w:val="22"/>
          <w:szCs w:val="22"/>
        </w:rPr>
        <w:t xml:space="preserve">mit </w:t>
      </w:r>
      <w:r w:rsidR="00B44818" w:rsidRPr="00B44818">
        <w:rPr>
          <w:rFonts w:ascii="Arial" w:hAnsi="Arial" w:cs="Arial"/>
          <w:sz w:val="22"/>
          <w:szCs w:val="22"/>
        </w:rPr>
        <w:t xml:space="preserve">Server-on-Modules </w:t>
      </w:r>
      <w:r w:rsidR="00B44818">
        <w:rPr>
          <w:rFonts w:ascii="Arial" w:hAnsi="Arial" w:cs="Arial"/>
          <w:sz w:val="22"/>
          <w:szCs w:val="22"/>
        </w:rPr>
        <w:t>entwickeln</w:t>
      </w:r>
      <w:r w:rsidR="00D85EF9">
        <w:rPr>
          <w:rFonts w:ascii="Arial" w:hAnsi="Arial" w:cs="Arial"/>
          <w:sz w:val="22"/>
          <w:szCs w:val="22"/>
        </w:rPr>
        <w:t>,</w:t>
      </w:r>
      <w:r w:rsidR="00B44818">
        <w:rPr>
          <w:rFonts w:ascii="Arial" w:hAnsi="Arial" w:cs="Arial"/>
          <w:sz w:val="22"/>
          <w:szCs w:val="22"/>
        </w:rPr>
        <w:t xml:space="preserve"> können diese Features relativ einfach über Closed</w:t>
      </w:r>
      <w:r w:rsidR="00D85EF9">
        <w:rPr>
          <w:rFonts w:ascii="Arial" w:hAnsi="Arial" w:cs="Arial"/>
          <w:sz w:val="22"/>
          <w:szCs w:val="22"/>
        </w:rPr>
        <w:t>-Loop Migrationen</w:t>
      </w:r>
      <w:r w:rsidR="00B448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44818">
        <w:rPr>
          <w:rFonts w:ascii="Arial" w:hAnsi="Arial" w:cs="Arial"/>
          <w:sz w:val="22"/>
          <w:szCs w:val="22"/>
        </w:rPr>
        <w:t>eindesignen</w:t>
      </w:r>
      <w:proofErr w:type="spellEnd"/>
      <w:r w:rsidR="00D85EF9">
        <w:rPr>
          <w:rFonts w:ascii="Arial" w:hAnsi="Arial" w:cs="Arial"/>
          <w:sz w:val="22"/>
          <w:szCs w:val="22"/>
        </w:rPr>
        <w:t xml:space="preserve">. Die </w:t>
      </w:r>
      <w:r w:rsidR="00B44818">
        <w:rPr>
          <w:rFonts w:ascii="Arial" w:hAnsi="Arial" w:cs="Arial"/>
          <w:sz w:val="22"/>
          <w:szCs w:val="22"/>
        </w:rPr>
        <w:t xml:space="preserve">Module </w:t>
      </w:r>
      <w:r w:rsidR="00D85EF9">
        <w:rPr>
          <w:rFonts w:ascii="Arial" w:hAnsi="Arial" w:cs="Arial"/>
          <w:sz w:val="22"/>
          <w:szCs w:val="22"/>
        </w:rPr>
        <w:t xml:space="preserve">sind </w:t>
      </w:r>
      <w:r w:rsidR="004A5488">
        <w:rPr>
          <w:rFonts w:ascii="Arial" w:hAnsi="Arial" w:cs="Arial"/>
          <w:sz w:val="22"/>
          <w:szCs w:val="22"/>
        </w:rPr>
        <w:t xml:space="preserve">höchst </w:t>
      </w:r>
      <w:r w:rsidR="00B44818">
        <w:rPr>
          <w:rFonts w:ascii="Arial" w:hAnsi="Arial" w:cs="Arial"/>
          <w:sz w:val="22"/>
          <w:szCs w:val="22"/>
        </w:rPr>
        <w:t xml:space="preserve">softwarekompatibel </w:t>
      </w:r>
      <w:r w:rsidR="004A5488">
        <w:rPr>
          <w:rFonts w:ascii="Arial" w:hAnsi="Arial" w:cs="Arial"/>
          <w:sz w:val="22"/>
          <w:szCs w:val="22"/>
        </w:rPr>
        <w:t>zu Wettbewerbslösungen</w:t>
      </w:r>
      <w:r w:rsidR="00B44818">
        <w:rPr>
          <w:rFonts w:ascii="Arial" w:hAnsi="Arial" w:cs="Arial"/>
          <w:sz w:val="22"/>
          <w:szCs w:val="22"/>
        </w:rPr>
        <w:t xml:space="preserve"> und </w:t>
      </w:r>
      <w:r w:rsidR="000A2838">
        <w:rPr>
          <w:rFonts w:ascii="Arial" w:hAnsi="Arial" w:cs="Arial"/>
          <w:sz w:val="22"/>
          <w:szCs w:val="22"/>
        </w:rPr>
        <w:t xml:space="preserve">bilden auch </w:t>
      </w:r>
      <w:r w:rsidR="00B44818">
        <w:rPr>
          <w:rFonts w:ascii="Arial" w:hAnsi="Arial" w:cs="Arial"/>
          <w:sz w:val="22"/>
          <w:szCs w:val="22"/>
        </w:rPr>
        <w:t xml:space="preserve">die </w:t>
      </w:r>
      <w:r w:rsidR="000A2838">
        <w:rPr>
          <w:rFonts w:ascii="Arial" w:hAnsi="Arial" w:cs="Arial"/>
          <w:sz w:val="22"/>
          <w:szCs w:val="22"/>
        </w:rPr>
        <w:t xml:space="preserve">unterschiedlichen </w:t>
      </w:r>
      <w:r w:rsidR="00B44818">
        <w:rPr>
          <w:rFonts w:ascii="Arial" w:hAnsi="Arial" w:cs="Arial"/>
          <w:sz w:val="22"/>
          <w:szCs w:val="22"/>
        </w:rPr>
        <w:t>Funktionen unseres ständig wachsenden Server-on-Module Angebots</w:t>
      </w:r>
      <w:r w:rsidR="00F62A00">
        <w:rPr>
          <w:rFonts w:ascii="Arial" w:hAnsi="Arial" w:cs="Arial"/>
          <w:sz w:val="22"/>
          <w:szCs w:val="22"/>
        </w:rPr>
        <w:t xml:space="preserve"> dank standardisierter APIs</w:t>
      </w:r>
      <w:r w:rsidR="00DD62A6">
        <w:rPr>
          <w:rFonts w:ascii="Arial" w:hAnsi="Arial" w:cs="Arial"/>
          <w:sz w:val="22"/>
          <w:szCs w:val="22"/>
        </w:rPr>
        <w:t xml:space="preserve"> ab</w:t>
      </w:r>
      <w:r w:rsidR="00B44818">
        <w:rPr>
          <w:rFonts w:ascii="Arial" w:hAnsi="Arial" w:cs="Arial"/>
          <w:sz w:val="22"/>
          <w:szCs w:val="22"/>
        </w:rPr>
        <w:t>."</w:t>
      </w:r>
    </w:p>
    <w:p w:rsidR="00B44818" w:rsidRPr="00B44818" w:rsidRDefault="00B44818" w:rsidP="0047128B">
      <w:pPr>
        <w:spacing w:line="360" w:lineRule="auto"/>
        <w:rPr>
          <w:rFonts w:ascii="Arial" w:hAnsi="Arial" w:cs="Arial"/>
          <w:sz w:val="22"/>
          <w:szCs w:val="22"/>
        </w:rPr>
      </w:pPr>
    </w:p>
    <w:p w:rsidR="007422F3" w:rsidRPr="00C75BCB" w:rsidRDefault="0078335A" w:rsidP="007422F3">
      <w:pPr>
        <w:spacing w:line="360" w:lineRule="auto"/>
        <w:rPr>
          <w:rFonts w:ascii="Arial" w:hAnsi="Arial" w:cs="Arial"/>
          <w:sz w:val="22"/>
          <w:szCs w:val="22"/>
        </w:rPr>
      </w:pPr>
      <w:r w:rsidRPr="002D6E03">
        <w:rPr>
          <w:rFonts w:ascii="Arial" w:hAnsi="Arial" w:cs="Arial"/>
          <w:sz w:val="22"/>
          <w:szCs w:val="22"/>
        </w:rPr>
        <w:t>Attraktiv für den Einsatz von Edge Servern ist auch der Support des erweiterten Temperaturbereichs (-40 bis 85 °C) für ausgewählte Varianten sowie die umfassenden RAS (</w:t>
      </w:r>
      <w:proofErr w:type="spellStart"/>
      <w:r w:rsidRPr="002D6E03">
        <w:rPr>
          <w:rFonts w:ascii="Arial" w:hAnsi="Arial" w:cs="Arial"/>
          <w:sz w:val="22"/>
          <w:szCs w:val="22"/>
        </w:rPr>
        <w:t>Reliability</w:t>
      </w:r>
      <w:proofErr w:type="spellEnd"/>
      <w:r w:rsidRPr="002D6E0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D6E03">
        <w:rPr>
          <w:rFonts w:ascii="Arial" w:hAnsi="Arial" w:cs="Arial"/>
          <w:sz w:val="22"/>
          <w:szCs w:val="22"/>
        </w:rPr>
        <w:t>Availability</w:t>
      </w:r>
      <w:proofErr w:type="spellEnd"/>
      <w:r w:rsidRPr="002D6E03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2D6E03">
        <w:rPr>
          <w:rFonts w:ascii="Arial" w:hAnsi="Arial" w:cs="Arial"/>
          <w:sz w:val="22"/>
          <w:szCs w:val="22"/>
        </w:rPr>
        <w:t>Serviceability</w:t>
      </w:r>
      <w:proofErr w:type="spellEnd"/>
      <w:r w:rsidRPr="002D6E03">
        <w:rPr>
          <w:rFonts w:ascii="Arial" w:hAnsi="Arial" w:cs="Arial"/>
          <w:sz w:val="22"/>
          <w:szCs w:val="22"/>
        </w:rPr>
        <w:t>) Features aller Versionen.</w:t>
      </w:r>
      <w:r w:rsidR="00760CF3" w:rsidRPr="002D6E03">
        <w:rPr>
          <w:rFonts w:ascii="Arial" w:hAnsi="Arial" w:cs="Arial"/>
          <w:sz w:val="22"/>
          <w:szCs w:val="22"/>
        </w:rPr>
        <w:t xml:space="preserve"> </w:t>
      </w:r>
      <w:r w:rsidR="00760CF3" w:rsidRPr="006D1927">
        <w:rPr>
          <w:rFonts w:ascii="Arial" w:hAnsi="Arial" w:cs="Arial"/>
          <w:sz w:val="22"/>
          <w:szCs w:val="22"/>
        </w:rPr>
        <w:t>Sie bieten dieselben effizienten Fernüberwachungs</w:t>
      </w:r>
      <w:r w:rsidR="002B7B5C">
        <w:rPr>
          <w:rFonts w:ascii="Arial" w:hAnsi="Arial" w:cs="Arial"/>
          <w:sz w:val="22"/>
          <w:szCs w:val="22"/>
        </w:rPr>
        <w:t>-</w:t>
      </w:r>
      <w:r w:rsidR="00760CF3" w:rsidRPr="006D1927">
        <w:rPr>
          <w:rFonts w:ascii="Arial" w:hAnsi="Arial" w:cs="Arial"/>
          <w:sz w:val="22"/>
          <w:szCs w:val="22"/>
        </w:rPr>
        <w:t xml:space="preserve">, Management-und Wartungsmöglichkeiten zur </w:t>
      </w:r>
      <w:r w:rsidR="00760CF3" w:rsidRPr="002B7B5C">
        <w:rPr>
          <w:rFonts w:ascii="Arial" w:hAnsi="Arial" w:cs="Arial"/>
          <w:sz w:val="22"/>
          <w:szCs w:val="22"/>
        </w:rPr>
        <w:t xml:space="preserve">Optimierung der </w:t>
      </w:r>
      <w:r w:rsidR="00D670D3">
        <w:rPr>
          <w:rFonts w:ascii="Arial" w:hAnsi="Arial" w:cs="Arial"/>
          <w:sz w:val="22"/>
          <w:szCs w:val="22"/>
        </w:rPr>
        <w:t>gesamten Betriebskosten</w:t>
      </w:r>
      <w:r w:rsidR="00760CF3" w:rsidRPr="002B7B5C">
        <w:rPr>
          <w:rFonts w:ascii="Arial" w:hAnsi="Arial" w:cs="Arial"/>
          <w:sz w:val="22"/>
          <w:szCs w:val="22"/>
        </w:rPr>
        <w:t xml:space="preserve"> in verteilten Installationen, wie </w:t>
      </w:r>
      <w:r w:rsidR="002B7B5C">
        <w:rPr>
          <w:rFonts w:ascii="Arial" w:hAnsi="Arial" w:cs="Arial"/>
          <w:sz w:val="22"/>
          <w:szCs w:val="22"/>
        </w:rPr>
        <w:t xml:space="preserve">sie </w:t>
      </w:r>
      <w:r w:rsidR="00760CF3" w:rsidRPr="002B7B5C">
        <w:rPr>
          <w:rFonts w:ascii="Arial" w:hAnsi="Arial" w:cs="Arial"/>
          <w:sz w:val="22"/>
          <w:szCs w:val="22"/>
        </w:rPr>
        <w:t>von kommerziellen Rechenzentren bekannt sind.</w:t>
      </w:r>
      <w:r w:rsidR="006D1927" w:rsidRPr="002B7B5C">
        <w:rPr>
          <w:rFonts w:ascii="Arial" w:hAnsi="Arial" w:cs="Arial"/>
          <w:sz w:val="22"/>
          <w:szCs w:val="22"/>
        </w:rPr>
        <w:t xml:space="preserve"> </w:t>
      </w:r>
      <w:r w:rsidR="00D670D3" w:rsidRPr="007422F3">
        <w:rPr>
          <w:rFonts w:ascii="Arial" w:hAnsi="Arial" w:cs="Arial"/>
          <w:sz w:val="22"/>
          <w:szCs w:val="22"/>
        </w:rPr>
        <w:t xml:space="preserve">Edge </w:t>
      </w:r>
      <w:r w:rsidR="006D1927" w:rsidRPr="007422F3">
        <w:rPr>
          <w:rFonts w:ascii="Arial" w:hAnsi="Arial" w:cs="Arial"/>
          <w:sz w:val="22"/>
          <w:szCs w:val="22"/>
        </w:rPr>
        <w:t xml:space="preserve">Applikationen profitieren auch von der hardwareintegrierte Virtualisierung und dem umfassenden Sicherheitspaket mit Secure Boot System, Secure Memory Encryption (SME) und Secure </w:t>
      </w:r>
      <w:proofErr w:type="spellStart"/>
      <w:r w:rsidR="00D670D3">
        <w:rPr>
          <w:rFonts w:ascii="Arial" w:hAnsi="Arial" w:cs="Arial"/>
          <w:sz w:val="22"/>
          <w:szCs w:val="22"/>
        </w:rPr>
        <w:t>Encrypted</w:t>
      </w:r>
      <w:proofErr w:type="spellEnd"/>
      <w:r w:rsidR="00D670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D1927" w:rsidRPr="007422F3">
        <w:rPr>
          <w:rFonts w:ascii="Arial" w:hAnsi="Arial" w:cs="Arial"/>
          <w:sz w:val="22"/>
          <w:szCs w:val="22"/>
        </w:rPr>
        <w:t>Virtualization</w:t>
      </w:r>
      <w:proofErr w:type="spellEnd"/>
      <w:r w:rsidR="006D1927" w:rsidRPr="007422F3">
        <w:rPr>
          <w:rFonts w:ascii="Arial" w:hAnsi="Arial" w:cs="Arial"/>
          <w:sz w:val="22"/>
          <w:szCs w:val="22"/>
        </w:rPr>
        <w:t xml:space="preserve"> (S</w:t>
      </w:r>
      <w:r w:rsidR="00D670D3">
        <w:rPr>
          <w:rFonts w:ascii="Arial" w:hAnsi="Arial" w:cs="Arial"/>
          <w:sz w:val="22"/>
          <w:szCs w:val="22"/>
        </w:rPr>
        <w:t>E</w:t>
      </w:r>
      <w:r w:rsidR="006D1927" w:rsidRPr="007422F3">
        <w:rPr>
          <w:rFonts w:ascii="Arial" w:hAnsi="Arial" w:cs="Arial"/>
          <w:sz w:val="22"/>
          <w:szCs w:val="22"/>
        </w:rPr>
        <w:t>V)sowie einem sicheren Migrationskanal zwischen zwei SEV fähigen Plattformen.</w:t>
      </w:r>
      <w:r w:rsidR="007422F3" w:rsidRPr="007422F3">
        <w:rPr>
          <w:rFonts w:ascii="Arial" w:hAnsi="Arial" w:cs="Arial"/>
          <w:sz w:val="22"/>
          <w:szCs w:val="22"/>
        </w:rPr>
        <w:t xml:space="preserve"> S</w:t>
      </w:r>
      <w:r w:rsidR="007422F3">
        <w:rPr>
          <w:rFonts w:ascii="Arial" w:hAnsi="Arial" w:cs="Arial"/>
          <w:sz w:val="22"/>
          <w:szCs w:val="22"/>
        </w:rPr>
        <w:t xml:space="preserve">ie unterstützen zudem </w:t>
      </w:r>
      <w:proofErr w:type="spellStart"/>
      <w:r w:rsidR="007422F3" w:rsidRPr="00C75BCB">
        <w:rPr>
          <w:rFonts w:ascii="Arial" w:hAnsi="Arial" w:cs="Arial"/>
          <w:sz w:val="22"/>
          <w:szCs w:val="22"/>
        </w:rPr>
        <w:t>IPsec</w:t>
      </w:r>
      <w:proofErr w:type="spellEnd"/>
      <w:r w:rsidR="007422F3" w:rsidRPr="00C75BCB">
        <w:rPr>
          <w:rFonts w:ascii="Arial" w:hAnsi="Arial" w:cs="Arial"/>
          <w:sz w:val="22"/>
          <w:szCs w:val="22"/>
        </w:rPr>
        <w:t xml:space="preserve"> mit integrierter Krypto-Beschleunigung. Das Ergebnis: Selbst der Serveradministrator hat keinen Zugriff auf eine derart verschlüsselte virtuelle Maschine (VM). Dies ist für die erforderliche hohe Sicherheit vieler Edge-Server-Dienste von großer Bedeutung. Es müssen nämlich sowohl Multi-</w:t>
      </w:r>
      <w:proofErr w:type="spellStart"/>
      <w:r w:rsidR="007422F3" w:rsidRPr="00C75BCB">
        <w:rPr>
          <w:rFonts w:ascii="Arial" w:hAnsi="Arial" w:cs="Arial"/>
          <w:sz w:val="22"/>
          <w:szCs w:val="22"/>
        </w:rPr>
        <w:t>Vendor</w:t>
      </w:r>
      <w:proofErr w:type="spellEnd"/>
      <w:r w:rsidR="007422F3" w:rsidRPr="00C75BCB">
        <w:rPr>
          <w:rFonts w:ascii="Arial" w:hAnsi="Arial" w:cs="Arial"/>
          <w:sz w:val="22"/>
          <w:szCs w:val="22"/>
        </w:rPr>
        <w:t>-Anwendungen in der Industrie 4.0 Automatisierung ermöglicht als auch Sabotagen von Hackern wirkungsvoll abgewehrt werden.</w:t>
      </w:r>
    </w:p>
    <w:p w:rsidR="007422F3" w:rsidRPr="007422F3" w:rsidRDefault="007422F3" w:rsidP="0047128B">
      <w:pPr>
        <w:spacing w:line="360" w:lineRule="auto"/>
        <w:rPr>
          <w:rFonts w:ascii="Arial" w:hAnsi="Arial" w:cs="Arial"/>
          <w:sz w:val="22"/>
          <w:szCs w:val="22"/>
        </w:rPr>
      </w:pPr>
    </w:p>
    <w:p w:rsidR="0047128B" w:rsidRPr="002D6E03" w:rsidRDefault="0047128B" w:rsidP="0047128B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128B" w:rsidRPr="009A1C84" w:rsidRDefault="00024C9E" w:rsidP="0047128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A1C84">
        <w:rPr>
          <w:rFonts w:ascii="Arial" w:hAnsi="Arial" w:cs="Arial"/>
          <w:b/>
          <w:sz w:val="22"/>
          <w:szCs w:val="22"/>
        </w:rPr>
        <w:t>Das</w:t>
      </w:r>
      <w:r w:rsidR="0047128B" w:rsidRPr="009A1C84">
        <w:rPr>
          <w:rFonts w:ascii="Arial" w:hAnsi="Arial" w:cs="Arial"/>
          <w:b/>
          <w:sz w:val="22"/>
          <w:szCs w:val="22"/>
        </w:rPr>
        <w:t xml:space="preserve"> </w:t>
      </w:r>
      <w:r w:rsidRPr="009A1C84">
        <w:rPr>
          <w:rFonts w:ascii="Arial" w:hAnsi="Arial" w:cs="Arial"/>
          <w:b/>
          <w:sz w:val="22"/>
          <w:szCs w:val="22"/>
        </w:rPr>
        <w:t>F</w:t>
      </w:r>
      <w:r w:rsidR="0047128B" w:rsidRPr="009A1C84">
        <w:rPr>
          <w:rFonts w:ascii="Arial" w:hAnsi="Arial" w:cs="Arial"/>
          <w:b/>
          <w:sz w:val="22"/>
          <w:szCs w:val="22"/>
        </w:rPr>
        <w:t xml:space="preserve">eatureset </w:t>
      </w:r>
      <w:r w:rsidRPr="009A1C84">
        <w:rPr>
          <w:rFonts w:ascii="Arial" w:hAnsi="Arial" w:cs="Arial"/>
          <w:b/>
          <w:sz w:val="22"/>
          <w:szCs w:val="22"/>
        </w:rPr>
        <w:t xml:space="preserve">der neuen </w:t>
      </w:r>
      <w:r w:rsidR="0047128B" w:rsidRPr="009A1C84">
        <w:rPr>
          <w:rFonts w:ascii="Arial" w:hAnsi="Arial" w:cs="Arial"/>
          <w:b/>
          <w:sz w:val="22"/>
          <w:szCs w:val="22"/>
        </w:rPr>
        <w:t xml:space="preserve">Server-on-Modules </w:t>
      </w:r>
      <w:r w:rsidRPr="009A1C84">
        <w:rPr>
          <w:rFonts w:ascii="Arial" w:hAnsi="Arial" w:cs="Arial"/>
          <w:b/>
          <w:sz w:val="22"/>
          <w:szCs w:val="22"/>
        </w:rPr>
        <w:t>im D</w:t>
      </w:r>
      <w:r w:rsidR="0047128B" w:rsidRPr="009A1C84">
        <w:rPr>
          <w:rFonts w:ascii="Arial" w:hAnsi="Arial" w:cs="Arial"/>
          <w:b/>
          <w:sz w:val="22"/>
          <w:szCs w:val="22"/>
        </w:rPr>
        <w:t>etail</w:t>
      </w:r>
    </w:p>
    <w:p w:rsidR="0047128B" w:rsidRPr="00AD4603" w:rsidRDefault="000C44A4" w:rsidP="00AD4603">
      <w:pPr>
        <w:spacing w:line="360" w:lineRule="auto"/>
        <w:rPr>
          <w:rFonts w:ascii="Arial" w:hAnsi="Arial" w:cs="Arial"/>
          <w:sz w:val="22"/>
          <w:szCs w:val="22"/>
        </w:rPr>
      </w:pPr>
      <w:r w:rsidRPr="00F51F51">
        <w:rPr>
          <w:rFonts w:ascii="Arial" w:hAnsi="Arial" w:cs="Arial"/>
          <w:sz w:val="22"/>
          <w:szCs w:val="22"/>
        </w:rPr>
        <w:t xml:space="preserve">Die neuen </w:t>
      </w:r>
      <w:r w:rsidR="0047128B" w:rsidRPr="00F51F51">
        <w:rPr>
          <w:rFonts w:ascii="Arial" w:hAnsi="Arial" w:cs="Arial"/>
          <w:sz w:val="22"/>
          <w:szCs w:val="22"/>
        </w:rPr>
        <w:t xml:space="preserve">conga-B7E3 COM Express Type 7 </w:t>
      </w:r>
      <w:r w:rsidRPr="00F51F51">
        <w:rPr>
          <w:rFonts w:ascii="Arial" w:hAnsi="Arial" w:cs="Arial"/>
          <w:sz w:val="22"/>
          <w:szCs w:val="22"/>
        </w:rPr>
        <w:t xml:space="preserve">Module </w:t>
      </w:r>
      <w:r w:rsidR="00F51F51" w:rsidRPr="00F51F51">
        <w:rPr>
          <w:rFonts w:ascii="Arial" w:hAnsi="Arial" w:cs="Arial"/>
          <w:sz w:val="22"/>
          <w:szCs w:val="22"/>
        </w:rPr>
        <w:t xml:space="preserve">verfügen über </w:t>
      </w:r>
      <w:r w:rsidR="0047128B" w:rsidRPr="00F51F51">
        <w:rPr>
          <w:rFonts w:ascii="Arial" w:hAnsi="Arial" w:cs="Arial"/>
          <w:sz w:val="22"/>
          <w:szCs w:val="22"/>
        </w:rPr>
        <w:t xml:space="preserve">AMD EPYC Embedded 3000 </w:t>
      </w:r>
      <w:r w:rsidR="00F51F51" w:rsidRPr="00F51F51">
        <w:rPr>
          <w:rFonts w:ascii="Arial" w:hAnsi="Arial" w:cs="Arial"/>
          <w:sz w:val="22"/>
          <w:szCs w:val="22"/>
        </w:rPr>
        <w:t xml:space="preserve">Prozessoren mit </w:t>
      </w:r>
      <w:r w:rsidR="0047128B" w:rsidRPr="00F51F51">
        <w:rPr>
          <w:rFonts w:ascii="Arial" w:hAnsi="Arial" w:cs="Arial"/>
          <w:sz w:val="22"/>
          <w:szCs w:val="22"/>
        </w:rPr>
        <w:t>4, 8, 12</w:t>
      </w:r>
      <w:r w:rsidR="00F51F51" w:rsidRPr="00F51F51">
        <w:rPr>
          <w:rFonts w:ascii="Arial" w:hAnsi="Arial" w:cs="Arial"/>
          <w:sz w:val="22"/>
          <w:szCs w:val="22"/>
        </w:rPr>
        <w:t xml:space="preserve"> oder </w:t>
      </w:r>
      <w:r w:rsidR="0047128B" w:rsidRPr="00F51F51">
        <w:rPr>
          <w:rFonts w:ascii="Arial" w:hAnsi="Arial" w:cs="Arial"/>
          <w:sz w:val="22"/>
          <w:szCs w:val="22"/>
        </w:rPr>
        <w:t xml:space="preserve">16 </w:t>
      </w:r>
      <w:r w:rsidR="00E242A7">
        <w:rPr>
          <w:rFonts w:ascii="Arial" w:hAnsi="Arial" w:cs="Arial"/>
          <w:sz w:val="22"/>
          <w:szCs w:val="22"/>
        </w:rPr>
        <w:t>H</w:t>
      </w:r>
      <w:r w:rsidR="00F51F51" w:rsidRPr="00F51F51">
        <w:rPr>
          <w:rFonts w:ascii="Arial" w:hAnsi="Arial" w:cs="Arial"/>
          <w:sz w:val="22"/>
          <w:szCs w:val="22"/>
        </w:rPr>
        <w:t>ochleistungs</w:t>
      </w:r>
      <w:r w:rsidR="00E242A7">
        <w:rPr>
          <w:rFonts w:ascii="Arial" w:hAnsi="Arial" w:cs="Arial"/>
          <w:sz w:val="22"/>
          <w:szCs w:val="22"/>
        </w:rPr>
        <w:t>c</w:t>
      </w:r>
      <w:r w:rsidR="00F51F51" w:rsidRPr="00F51F51">
        <w:rPr>
          <w:rFonts w:ascii="Arial" w:hAnsi="Arial" w:cs="Arial"/>
          <w:sz w:val="22"/>
          <w:szCs w:val="22"/>
        </w:rPr>
        <w:t>ores</w:t>
      </w:r>
      <w:r w:rsidR="0047128B" w:rsidRPr="00F51F51">
        <w:rPr>
          <w:rFonts w:ascii="Arial" w:hAnsi="Arial" w:cs="Arial"/>
          <w:sz w:val="22"/>
          <w:szCs w:val="22"/>
        </w:rPr>
        <w:t xml:space="preserve">, </w:t>
      </w:r>
      <w:r w:rsidR="00F51F51" w:rsidRPr="00F51F51">
        <w:rPr>
          <w:rFonts w:ascii="Arial" w:hAnsi="Arial" w:cs="Arial"/>
          <w:sz w:val="22"/>
          <w:szCs w:val="22"/>
        </w:rPr>
        <w:t>unterstützen simultanes M</w:t>
      </w:r>
      <w:r w:rsidR="0047128B" w:rsidRPr="00F51F51">
        <w:rPr>
          <w:rFonts w:ascii="Arial" w:hAnsi="Arial" w:cs="Arial"/>
          <w:sz w:val="22"/>
          <w:szCs w:val="22"/>
        </w:rPr>
        <w:t>ulti-</w:t>
      </w:r>
      <w:r w:rsidR="00F51F51" w:rsidRPr="00F51F51">
        <w:rPr>
          <w:rFonts w:ascii="Arial" w:hAnsi="Arial" w:cs="Arial"/>
          <w:sz w:val="22"/>
          <w:szCs w:val="22"/>
        </w:rPr>
        <w:t>T</w:t>
      </w:r>
      <w:r w:rsidR="0047128B" w:rsidRPr="00F51F51">
        <w:rPr>
          <w:rFonts w:ascii="Arial" w:hAnsi="Arial" w:cs="Arial"/>
          <w:sz w:val="22"/>
          <w:szCs w:val="22"/>
        </w:rPr>
        <w:t xml:space="preserve">hreading (SMT) </w:t>
      </w:r>
      <w:r w:rsidR="00F51F51" w:rsidRPr="00F51F51">
        <w:rPr>
          <w:rFonts w:ascii="Arial" w:hAnsi="Arial" w:cs="Arial"/>
          <w:sz w:val="22"/>
          <w:szCs w:val="22"/>
        </w:rPr>
        <w:t xml:space="preserve">und bis zu </w:t>
      </w:r>
      <w:r w:rsidR="0047128B" w:rsidRPr="00F51F51">
        <w:rPr>
          <w:rFonts w:ascii="Arial" w:hAnsi="Arial" w:cs="Arial"/>
          <w:sz w:val="22"/>
          <w:szCs w:val="22"/>
        </w:rPr>
        <w:t xml:space="preserve">96 GB DDR4 2666 RAM </w:t>
      </w:r>
      <w:r w:rsidR="00F51F51">
        <w:rPr>
          <w:rFonts w:ascii="Arial" w:hAnsi="Arial" w:cs="Arial"/>
          <w:sz w:val="22"/>
          <w:szCs w:val="22"/>
        </w:rPr>
        <w:t xml:space="preserve">im </w:t>
      </w:r>
      <w:r w:rsidR="0047128B" w:rsidRPr="00F51F51">
        <w:rPr>
          <w:rFonts w:ascii="Arial" w:hAnsi="Arial" w:cs="Arial"/>
          <w:sz w:val="22"/>
          <w:szCs w:val="22"/>
        </w:rPr>
        <w:t xml:space="preserve">COM Express Basic </w:t>
      </w:r>
      <w:r w:rsidR="00F51F51">
        <w:rPr>
          <w:rFonts w:ascii="Arial" w:hAnsi="Arial" w:cs="Arial"/>
          <w:sz w:val="22"/>
          <w:szCs w:val="22"/>
        </w:rPr>
        <w:t xml:space="preserve">Formfaktor und sogar bis zu </w:t>
      </w:r>
      <w:r w:rsidR="0047128B" w:rsidRPr="00F51F51">
        <w:rPr>
          <w:rFonts w:ascii="Arial" w:hAnsi="Arial" w:cs="Arial"/>
          <w:sz w:val="22"/>
          <w:szCs w:val="22"/>
        </w:rPr>
        <w:t>1</w:t>
      </w:r>
      <w:r w:rsidR="00630B3F">
        <w:rPr>
          <w:rFonts w:ascii="Arial" w:hAnsi="Arial" w:cs="Arial"/>
          <w:sz w:val="22"/>
          <w:szCs w:val="22"/>
        </w:rPr>
        <w:t xml:space="preserve"> </w:t>
      </w:r>
      <w:r w:rsidR="0047128B" w:rsidRPr="00F51F51">
        <w:rPr>
          <w:rFonts w:ascii="Arial" w:hAnsi="Arial" w:cs="Arial"/>
          <w:sz w:val="22"/>
          <w:szCs w:val="22"/>
        </w:rPr>
        <w:t xml:space="preserve">TB in </w:t>
      </w:r>
      <w:r w:rsidR="00F51F51">
        <w:rPr>
          <w:rFonts w:ascii="Arial" w:hAnsi="Arial" w:cs="Arial"/>
          <w:sz w:val="22"/>
          <w:szCs w:val="22"/>
        </w:rPr>
        <w:t>F</w:t>
      </w:r>
      <w:r w:rsidR="0047128B" w:rsidRPr="00F51F51">
        <w:rPr>
          <w:rFonts w:ascii="Arial" w:hAnsi="Arial" w:cs="Arial"/>
          <w:sz w:val="22"/>
          <w:szCs w:val="22"/>
        </w:rPr>
        <w:t>ull</w:t>
      </w:r>
      <w:r w:rsidR="00F51F51">
        <w:rPr>
          <w:rFonts w:ascii="Arial" w:hAnsi="Arial" w:cs="Arial"/>
          <w:sz w:val="22"/>
          <w:szCs w:val="22"/>
        </w:rPr>
        <w:t>-C</w:t>
      </w:r>
      <w:r w:rsidR="0047128B" w:rsidRPr="00F51F51">
        <w:rPr>
          <w:rFonts w:ascii="Arial" w:hAnsi="Arial" w:cs="Arial"/>
          <w:sz w:val="22"/>
          <w:szCs w:val="22"/>
        </w:rPr>
        <w:t xml:space="preserve">ustom </w:t>
      </w:r>
      <w:r w:rsidR="00F51F51">
        <w:rPr>
          <w:rFonts w:ascii="Arial" w:hAnsi="Arial" w:cs="Arial"/>
          <w:sz w:val="22"/>
          <w:szCs w:val="22"/>
        </w:rPr>
        <w:t>D</w:t>
      </w:r>
      <w:r w:rsidR="0047128B" w:rsidRPr="00F51F51">
        <w:rPr>
          <w:rFonts w:ascii="Arial" w:hAnsi="Arial" w:cs="Arial"/>
          <w:sz w:val="22"/>
          <w:szCs w:val="22"/>
        </w:rPr>
        <w:t xml:space="preserve">esigns. </w:t>
      </w:r>
      <w:r w:rsidR="001E2BFF" w:rsidRPr="001E2BFF">
        <w:rPr>
          <w:rFonts w:ascii="Arial" w:hAnsi="Arial" w:cs="Arial"/>
          <w:sz w:val="22"/>
          <w:szCs w:val="22"/>
        </w:rPr>
        <w:t xml:space="preserve">Auf nur </w:t>
      </w:r>
      <w:r w:rsidR="0047128B" w:rsidRPr="001E2BFF">
        <w:rPr>
          <w:rFonts w:ascii="Arial" w:hAnsi="Arial" w:cs="Arial"/>
          <w:sz w:val="22"/>
          <w:szCs w:val="22"/>
        </w:rPr>
        <w:t>125 x 95 mm</w:t>
      </w:r>
      <w:r w:rsidR="001E2BFF" w:rsidRPr="001E2BFF">
        <w:rPr>
          <w:rFonts w:ascii="Arial" w:hAnsi="Arial" w:cs="Arial"/>
          <w:sz w:val="22"/>
          <w:szCs w:val="22"/>
        </w:rPr>
        <w:t xml:space="preserve"> bieten die </w:t>
      </w:r>
      <w:r w:rsidR="0047128B" w:rsidRPr="001E2BFF">
        <w:rPr>
          <w:rFonts w:ascii="Arial" w:hAnsi="Arial" w:cs="Arial"/>
          <w:sz w:val="22"/>
          <w:szCs w:val="22"/>
        </w:rPr>
        <w:t xml:space="preserve">COM Express Basic Type 7 </w:t>
      </w:r>
      <w:r w:rsidR="001E2BFF" w:rsidRPr="001E2BFF">
        <w:rPr>
          <w:rFonts w:ascii="Arial" w:hAnsi="Arial" w:cs="Arial"/>
          <w:sz w:val="22"/>
          <w:szCs w:val="22"/>
        </w:rPr>
        <w:t xml:space="preserve">Module bis zu </w:t>
      </w:r>
      <w:r w:rsidR="0047128B" w:rsidRPr="001E2BFF">
        <w:rPr>
          <w:rFonts w:ascii="Arial" w:hAnsi="Arial" w:cs="Arial"/>
          <w:sz w:val="22"/>
          <w:szCs w:val="22"/>
        </w:rPr>
        <w:t xml:space="preserve">4x 10 GbE </w:t>
      </w:r>
      <w:r w:rsidR="001E2BFF">
        <w:rPr>
          <w:rFonts w:ascii="Arial" w:hAnsi="Arial" w:cs="Arial"/>
          <w:sz w:val="22"/>
          <w:szCs w:val="22"/>
        </w:rPr>
        <w:t xml:space="preserve">und bis zu </w:t>
      </w:r>
      <w:r w:rsidR="0047128B" w:rsidRPr="001E2BFF">
        <w:rPr>
          <w:rFonts w:ascii="Arial" w:hAnsi="Arial" w:cs="Arial"/>
          <w:sz w:val="22"/>
          <w:szCs w:val="22"/>
        </w:rPr>
        <w:t xml:space="preserve">32 PCIe Gen 3 </w:t>
      </w:r>
      <w:r w:rsidR="001E2BFF">
        <w:rPr>
          <w:rFonts w:ascii="Arial" w:hAnsi="Arial" w:cs="Arial"/>
          <w:sz w:val="22"/>
          <w:szCs w:val="22"/>
        </w:rPr>
        <w:t>L</w:t>
      </w:r>
      <w:r w:rsidR="0047128B" w:rsidRPr="001E2BFF">
        <w:rPr>
          <w:rFonts w:ascii="Arial" w:hAnsi="Arial" w:cs="Arial"/>
          <w:sz w:val="22"/>
          <w:szCs w:val="22"/>
        </w:rPr>
        <w:t xml:space="preserve">anes. </w:t>
      </w:r>
      <w:r w:rsidR="00431C84">
        <w:rPr>
          <w:rFonts w:ascii="Arial" w:hAnsi="Arial" w:cs="Arial"/>
          <w:sz w:val="22"/>
          <w:szCs w:val="22"/>
        </w:rPr>
        <w:t>Für</w:t>
      </w:r>
      <w:r w:rsidR="00431C84" w:rsidRPr="00D27FBE">
        <w:rPr>
          <w:rFonts w:ascii="Arial" w:hAnsi="Arial" w:cs="Arial"/>
          <w:sz w:val="22"/>
          <w:szCs w:val="22"/>
        </w:rPr>
        <w:t xml:space="preserve"> </w:t>
      </w:r>
      <w:r w:rsidR="00D27FBE" w:rsidRPr="00D27FBE">
        <w:rPr>
          <w:rFonts w:ascii="Arial" w:hAnsi="Arial" w:cs="Arial"/>
          <w:sz w:val="22"/>
          <w:szCs w:val="22"/>
        </w:rPr>
        <w:t>Speicher</w:t>
      </w:r>
      <w:r w:rsidR="00B01BE6">
        <w:rPr>
          <w:rFonts w:ascii="Arial" w:hAnsi="Arial" w:cs="Arial"/>
          <w:sz w:val="22"/>
          <w:szCs w:val="22"/>
        </w:rPr>
        <w:t>platz</w:t>
      </w:r>
      <w:r w:rsidR="00D27FBE" w:rsidRPr="00D27FBE">
        <w:rPr>
          <w:rFonts w:ascii="Arial" w:hAnsi="Arial" w:cs="Arial"/>
          <w:sz w:val="22"/>
          <w:szCs w:val="22"/>
        </w:rPr>
        <w:t xml:space="preserve"> integrieren sie optional </w:t>
      </w:r>
      <w:r w:rsidR="00D670D3">
        <w:rPr>
          <w:rFonts w:ascii="Arial" w:hAnsi="Arial" w:cs="Arial"/>
          <w:sz w:val="22"/>
          <w:szCs w:val="22"/>
        </w:rPr>
        <w:t xml:space="preserve">sogar </w:t>
      </w:r>
      <w:r w:rsidR="00D27FBE" w:rsidRPr="00D27FBE">
        <w:rPr>
          <w:rFonts w:ascii="Arial" w:hAnsi="Arial" w:cs="Arial"/>
          <w:sz w:val="22"/>
          <w:szCs w:val="22"/>
        </w:rPr>
        <w:t xml:space="preserve">eine </w:t>
      </w:r>
      <w:r w:rsidR="0047128B" w:rsidRPr="00D27FBE">
        <w:rPr>
          <w:rFonts w:ascii="Arial" w:hAnsi="Arial" w:cs="Arial"/>
          <w:sz w:val="22"/>
          <w:szCs w:val="22"/>
        </w:rPr>
        <w:t xml:space="preserve">1 TB NVMe SSD </w:t>
      </w:r>
      <w:r w:rsidR="00D27FBE" w:rsidRPr="00D27FBE">
        <w:rPr>
          <w:rFonts w:ascii="Arial" w:hAnsi="Arial" w:cs="Arial"/>
          <w:sz w:val="22"/>
          <w:szCs w:val="22"/>
        </w:rPr>
        <w:t xml:space="preserve">und führen </w:t>
      </w:r>
      <w:r w:rsidR="0047128B" w:rsidRPr="00D27FBE">
        <w:rPr>
          <w:rFonts w:ascii="Arial" w:hAnsi="Arial" w:cs="Arial"/>
          <w:sz w:val="22"/>
          <w:szCs w:val="22"/>
        </w:rPr>
        <w:t xml:space="preserve">2x SATA Gen 3.0 </w:t>
      </w:r>
      <w:r w:rsidR="00D27FBE">
        <w:rPr>
          <w:rFonts w:ascii="Arial" w:hAnsi="Arial" w:cs="Arial"/>
          <w:sz w:val="22"/>
          <w:szCs w:val="22"/>
        </w:rPr>
        <w:t>P</w:t>
      </w:r>
      <w:r w:rsidR="0047128B" w:rsidRPr="00D27FBE">
        <w:rPr>
          <w:rFonts w:ascii="Arial" w:hAnsi="Arial" w:cs="Arial"/>
          <w:sz w:val="22"/>
          <w:szCs w:val="22"/>
        </w:rPr>
        <w:t xml:space="preserve">orts </w:t>
      </w:r>
      <w:r w:rsidR="00D27FBE">
        <w:rPr>
          <w:rFonts w:ascii="Arial" w:hAnsi="Arial" w:cs="Arial"/>
          <w:sz w:val="22"/>
          <w:szCs w:val="22"/>
        </w:rPr>
        <w:t xml:space="preserve">für konventionelle </w:t>
      </w:r>
      <w:proofErr w:type="spellStart"/>
      <w:r w:rsidR="00D27FBE">
        <w:rPr>
          <w:rFonts w:ascii="Arial" w:hAnsi="Arial" w:cs="Arial"/>
          <w:sz w:val="22"/>
          <w:szCs w:val="22"/>
        </w:rPr>
        <w:t>Harddrives</w:t>
      </w:r>
      <w:proofErr w:type="spellEnd"/>
      <w:r w:rsidR="00D27FBE">
        <w:rPr>
          <w:rFonts w:ascii="Arial" w:hAnsi="Arial" w:cs="Arial"/>
          <w:sz w:val="22"/>
          <w:szCs w:val="22"/>
        </w:rPr>
        <w:t xml:space="preserve"> aus</w:t>
      </w:r>
      <w:r w:rsidR="0047128B" w:rsidRPr="00D27FBE">
        <w:rPr>
          <w:rFonts w:ascii="Arial" w:hAnsi="Arial" w:cs="Arial"/>
          <w:sz w:val="22"/>
          <w:szCs w:val="22"/>
        </w:rPr>
        <w:t xml:space="preserve">. </w:t>
      </w:r>
      <w:r w:rsidR="00D27FBE">
        <w:rPr>
          <w:rFonts w:ascii="Arial" w:hAnsi="Arial" w:cs="Arial"/>
          <w:sz w:val="22"/>
          <w:szCs w:val="22"/>
        </w:rPr>
        <w:t xml:space="preserve">Zu den weiteren Schnittstellen zählen </w:t>
      </w:r>
      <w:r w:rsidR="0047128B" w:rsidRPr="00D27FBE">
        <w:rPr>
          <w:rFonts w:ascii="Arial" w:hAnsi="Arial" w:cs="Arial"/>
          <w:sz w:val="22"/>
          <w:szCs w:val="22"/>
        </w:rPr>
        <w:t>4x USB 3.1 Gen 1, 4x USB 2.</w:t>
      </w:r>
      <w:r w:rsidR="00D670D3">
        <w:rPr>
          <w:rFonts w:ascii="Arial" w:hAnsi="Arial" w:cs="Arial"/>
          <w:sz w:val="22"/>
          <w:szCs w:val="22"/>
        </w:rPr>
        <w:t xml:space="preserve">0 </w:t>
      </w:r>
      <w:r w:rsidR="00D27FBE">
        <w:rPr>
          <w:rFonts w:ascii="Arial" w:hAnsi="Arial" w:cs="Arial"/>
          <w:sz w:val="22"/>
          <w:szCs w:val="22"/>
        </w:rPr>
        <w:t xml:space="preserve">sowie </w:t>
      </w:r>
      <w:r w:rsidR="0047128B" w:rsidRPr="00D27FBE">
        <w:rPr>
          <w:rFonts w:ascii="Arial" w:hAnsi="Arial" w:cs="Arial"/>
          <w:sz w:val="22"/>
          <w:szCs w:val="22"/>
        </w:rPr>
        <w:t xml:space="preserve">2x UART, GPIO, I2C, LPC </w:t>
      </w:r>
      <w:r w:rsidR="00D27FBE">
        <w:rPr>
          <w:rFonts w:ascii="Arial" w:hAnsi="Arial" w:cs="Arial"/>
          <w:sz w:val="22"/>
          <w:szCs w:val="22"/>
        </w:rPr>
        <w:t>u</w:t>
      </w:r>
      <w:r w:rsidR="0047128B" w:rsidRPr="00D27FBE">
        <w:rPr>
          <w:rFonts w:ascii="Arial" w:hAnsi="Arial" w:cs="Arial"/>
          <w:sz w:val="22"/>
          <w:szCs w:val="22"/>
        </w:rPr>
        <w:t xml:space="preserve">nd SPI. </w:t>
      </w:r>
      <w:r w:rsidR="001730C6" w:rsidRPr="00FB4874">
        <w:rPr>
          <w:rFonts w:ascii="Arial" w:hAnsi="Arial" w:cs="Arial"/>
          <w:sz w:val="22"/>
          <w:szCs w:val="22"/>
        </w:rPr>
        <w:t xml:space="preserve">Attraktiv für HPC- und KI-Applikationen </w:t>
      </w:r>
      <w:r w:rsidR="00F466C3">
        <w:rPr>
          <w:rFonts w:ascii="Arial" w:hAnsi="Arial" w:cs="Arial"/>
          <w:sz w:val="22"/>
          <w:szCs w:val="22"/>
        </w:rPr>
        <w:t>sind</w:t>
      </w:r>
      <w:r w:rsidR="00F466C3" w:rsidRPr="00FB4874">
        <w:rPr>
          <w:rFonts w:ascii="Arial" w:hAnsi="Arial" w:cs="Arial"/>
          <w:sz w:val="22"/>
          <w:szCs w:val="22"/>
        </w:rPr>
        <w:t xml:space="preserve"> </w:t>
      </w:r>
      <w:r w:rsidR="001730C6" w:rsidRPr="00FB4874">
        <w:rPr>
          <w:rFonts w:ascii="Arial" w:hAnsi="Arial" w:cs="Arial"/>
          <w:sz w:val="22"/>
          <w:szCs w:val="22"/>
        </w:rPr>
        <w:t>zudem der nahtlose Support dedizierter High-End GPUs sowie die verbesserte Gleitkommaleistung</w:t>
      </w:r>
      <w:r w:rsidR="0047128B" w:rsidRPr="00FB4874">
        <w:rPr>
          <w:rFonts w:ascii="Arial" w:hAnsi="Arial" w:cs="Arial"/>
          <w:sz w:val="22"/>
          <w:szCs w:val="22"/>
        </w:rPr>
        <w:t xml:space="preserve">. </w:t>
      </w:r>
      <w:r w:rsidR="00FB4874">
        <w:rPr>
          <w:rFonts w:ascii="Arial" w:hAnsi="Arial" w:cs="Arial"/>
          <w:sz w:val="22"/>
          <w:szCs w:val="22"/>
        </w:rPr>
        <w:t xml:space="preserve">congatec bietet zudem auf den jeweiligen Prozessor abgestimmte fortschrittliche Kühllösungen für seine </w:t>
      </w:r>
      <w:r w:rsidR="00FB4874" w:rsidRPr="00FB4874">
        <w:rPr>
          <w:rFonts w:ascii="Arial" w:hAnsi="Arial" w:cs="Arial"/>
          <w:sz w:val="22"/>
          <w:szCs w:val="22"/>
        </w:rPr>
        <w:t xml:space="preserve">COM </w:t>
      </w:r>
      <w:r w:rsidR="00FB4874" w:rsidRPr="00FB4874">
        <w:rPr>
          <w:rFonts w:ascii="Arial" w:hAnsi="Arial" w:cs="Arial"/>
          <w:sz w:val="22"/>
          <w:szCs w:val="22"/>
        </w:rPr>
        <w:lastRenderedPageBreak/>
        <w:t>Express Type 7 Server-on-Modules</w:t>
      </w:r>
      <w:r w:rsidR="00FB4874">
        <w:rPr>
          <w:rFonts w:ascii="Arial" w:hAnsi="Arial" w:cs="Arial"/>
          <w:sz w:val="22"/>
          <w:szCs w:val="22"/>
        </w:rPr>
        <w:t xml:space="preserve"> die eine lüft</w:t>
      </w:r>
      <w:r w:rsidR="005D015B">
        <w:rPr>
          <w:rFonts w:ascii="Arial" w:hAnsi="Arial" w:cs="Arial"/>
          <w:sz w:val="22"/>
          <w:szCs w:val="22"/>
        </w:rPr>
        <w:t>e</w:t>
      </w:r>
      <w:r w:rsidR="00FB4874">
        <w:rPr>
          <w:rFonts w:ascii="Arial" w:hAnsi="Arial" w:cs="Arial"/>
          <w:sz w:val="22"/>
          <w:szCs w:val="22"/>
        </w:rPr>
        <w:t>rlose Kühlung sogar jenseits von 65 W TDP erlauben und die bei Bedarf auf die Gehäuse der Kunden angepasst werden können.</w:t>
      </w:r>
      <w:r w:rsidR="00AD4603">
        <w:rPr>
          <w:rFonts w:ascii="Arial" w:hAnsi="Arial" w:cs="Arial"/>
          <w:sz w:val="22"/>
          <w:szCs w:val="22"/>
        </w:rPr>
        <w:t xml:space="preserve"> So </w:t>
      </w:r>
      <w:r w:rsidR="00AD4603" w:rsidRPr="00AD4603">
        <w:rPr>
          <w:rFonts w:ascii="Arial" w:hAnsi="Arial" w:cs="Arial"/>
          <w:sz w:val="22"/>
          <w:szCs w:val="22"/>
        </w:rPr>
        <w:t xml:space="preserve">können OEM die maximale Prozessor-Performance aus ihren Designs holen, da diese von der </w:t>
      </w:r>
      <w:r w:rsidR="00D670D3">
        <w:rPr>
          <w:rFonts w:ascii="Arial" w:hAnsi="Arial" w:cs="Arial"/>
          <w:sz w:val="22"/>
          <w:szCs w:val="22"/>
        </w:rPr>
        <w:t>CPU</w:t>
      </w:r>
      <w:r w:rsidR="00AD4603" w:rsidRPr="00AD4603">
        <w:rPr>
          <w:rFonts w:ascii="Arial" w:hAnsi="Arial" w:cs="Arial"/>
          <w:sz w:val="22"/>
          <w:szCs w:val="22"/>
        </w:rPr>
        <w:t xml:space="preserve">-Temperatur abhängt. </w:t>
      </w:r>
      <w:r w:rsidR="00E53A4B">
        <w:rPr>
          <w:rFonts w:ascii="Arial" w:hAnsi="Arial" w:cs="Arial"/>
          <w:sz w:val="22"/>
          <w:szCs w:val="22"/>
        </w:rPr>
        <w:t xml:space="preserve">An </w:t>
      </w:r>
      <w:r w:rsidR="00AD4603">
        <w:rPr>
          <w:rFonts w:ascii="Arial" w:hAnsi="Arial" w:cs="Arial"/>
          <w:sz w:val="22"/>
          <w:szCs w:val="22"/>
        </w:rPr>
        <w:t>Betriebssystem</w:t>
      </w:r>
      <w:r w:rsidR="00E53A4B">
        <w:rPr>
          <w:rFonts w:ascii="Arial" w:hAnsi="Arial" w:cs="Arial"/>
          <w:sz w:val="22"/>
          <w:szCs w:val="22"/>
        </w:rPr>
        <w:t xml:space="preserve">en werden </w:t>
      </w:r>
      <w:r w:rsidR="0047128B" w:rsidRPr="00AD4603">
        <w:rPr>
          <w:rFonts w:ascii="Arial" w:hAnsi="Arial" w:cs="Arial"/>
          <w:sz w:val="22"/>
          <w:szCs w:val="22"/>
        </w:rPr>
        <w:t>Linux</w:t>
      </w:r>
      <w:r w:rsidR="00E53A4B">
        <w:rPr>
          <w:rFonts w:ascii="Arial" w:hAnsi="Arial" w:cs="Arial"/>
          <w:sz w:val="22"/>
          <w:szCs w:val="22"/>
        </w:rPr>
        <w:t>,</w:t>
      </w:r>
      <w:r w:rsidR="0047128B" w:rsidRPr="00AD4603">
        <w:rPr>
          <w:rFonts w:ascii="Arial" w:hAnsi="Arial" w:cs="Arial"/>
          <w:sz w:val="22"/>
          <w:szCs w:val="22"/>
        </w:rPr>
        <w:t xml:space="preserve"> Yocto</w:t>
      </w:r>
      <w:r w:rsidR="00AD4603" w:rsidRPr="00AD4603">
        <w:rPr>
          <w:rFonts w:ascii="Arial" w:hAnsi="Arial" w:cs="Arial"/>
          <w:sz w:val="22"/>
          <w:szCs w:val="22"/>
        </w:rPr>
        <w:t xml:space="preserve"> sowie </w:t>
      </w:r>
      <w:r w:rsidR="0047128B" w:rsidRPr="00AD4603">
        <w:rPr>
          <w:rFonts w:ascii="Arial" w:hAnsi="Arial" w:cs="Arial"/>
          <w:sz w:val="22"/>
          <w:szCs w:val="22"/>
        </w:rPr>
        <w:t xml:space="preserve">Microsoft Windows 10 </w:t>
      </w:r>
      <w:r w:rsidR="00AD4603" w:rsidRPr="00AD4603">
        <w:rPr>
          <w:rFonts w:ascii="Arial" w:hAnsi="Arial" w:cs="Arial"/>
          <w:sz w:val="22"/>
          <w:szCs w:val="22"/>
        </w:rPr>
        <w:t>u</w:t>
      </w:r>
      <w:r w:rsidR="0047128B" w:rsidRPr="00AD4603">
        <w:rPr>
          <w:rFonts w:ascii="Arial" w:hAnsi="Arial" w:cs="Arial"/>
          <w:sz w:val="22"/>
          <w:szCs w:val="22"/>
        </w:rPr>
        <w:t>nd Windows Server</w:t>
      </w:r>
      <w:r w:rsidR="00AD4603">
        <w:rPr>
          <w:rFonts w:ascii="Arial" w:hAnsi="Arial" w:cs="Arial"/>
          <w:sz w:val="22"/>
          <w:szCs w:val="22"/>
        </w:rPr>
        <w:t xml:space="preserve"> </w:t>
      </w:r>
      <w:r w:rsidR="0025499B">
        <w:rPr>
          <w:rFonts w:ascii="Arial" w:hAnsi="Arial" w:cs="Arial"/>
          <w:sz w:val="22"/>
          <w:szCs w:val="22"/>
        </w:rPr>
        <w:t>unterstützt</w:t>
      </w:r>
      <w:r w:rsidR="0047128B" w:rsidRPr="00AD4603">
        <w:rPr>
          <w:rFonts w:ascii="Arial" w:hAnsi="Arial" w:cs="Arial"/>
          <w:sz w:val="22"/>
          <w:szCs w:val="22"/>
        </w:rPr>
        <w:t xml:space="preserve">. </w:t>
      </w:r>
    </w:p>
    <w:p w:rsidR="0047128B" w:rsidRPr="00AD4603" w:rsidRDefault="0047128B" w:rsidP="0047128B">
      <w:pPr>
        <w:spacing w:line="360" w:lineRule="auto"/>
        <w:rPr>
          <w:rFonts w:ascii="Arial" w:hAnsi="Arial" w:cs="Arial"/>
          <w:sz w:val="22"/>
          <w:szCs w:val="22"/>
        </w:rPr>
      </w:pPr>
    </w:p>
    <w:p w:rsidR="0047128B" w:rsidRPr="00065053" w:rsidRDefault="00065053" w:rsidP="0047128B">
      <w:pPr>
        <w:spacing w:line="360" w:lineRule="auto"/>
        <w:rPr>
          <w:rFonts w:ascii="Arial" w:hAnsi="Arial" w:cs="Arial"/>
          <w:sz w:val="22"/>
          <w:szCs w:val="22"/>
        </w:rPr>
      </w:pPr>
      <w:r w:rsidRPr="00065053">
        <w:rPr>
          <w:rFonts w:ascii="Arial" w:hAnsi="Arial" w:cs="Arial"/>
          <w:sz w:val="22"/>
          <w:szCs w:val="22"/>
        </w:rPr>
        <w:t xml:space="preserve">Die neuen </w:t>
      </w:r>
      <w:r w:rsidR="0047128B" w:rsidRPr="00065053">
        <w:rPr>
          <w:rFonts w:ascii="Arial" w:hAnsi="Arial" w:cs="Arial"/>
          <w:sz w:val="22"/>
          <w:szCs w:val="22"/>
        </w:rPr>
        <w:t>conga-B7E3 COM Express Type 7 Server</w:t>
      </w:r>
      <w:r w:rsidRPr="00065053">
        <w:rPr>
          <w:rFonts w:ascii="Arial" w:hAnsi="Arial" w:cs="Arial"/>
          <w:sz w:val="22"/>
          <w:szCs w:val="22"/>
        </w:rPr>
        <w:t>-on-Module</w:t>
      </w:r>
      <w:r w:rsidR="0047128B" w:rsidRPr="00065053">
        <w:rPr>
          <w:rFonts w:ascii="Arial" w:hAnsi="Arial" w:cs="Arial"/>
          <w:sz w:val="22"/>
          <w:szCs w:val="22"/>
        </w:rPr>
        <w:t xml:space="preserve"> </w:t>
      </w:r>
      <w:r w:rsidRPr="00065053">
        <w:rPr>
          <w:rFonts w:ascii="Arial" w:hAnsi="Arial" w:cs="Arial"/>
          <w:sz w:val="22"/>
          <w:szCs w:val="22"/>
        </w:rPr>
        <w:t>sind in den folgenden Standardkonfigurationen verfügbar:</w:t>
      </w:r>
    </w:p>
    <w:tbl>
      <w:tblPr>
        <w:tblW w:w="7633" w:type="dxa"/>
        <w:tblLayout w:type="fixed"/>
        <w:tblLook w:val="04A0"/>
      </w:tblPr>
      <w:tblGrid>
        <w:gridCol w:w="1814"/>
        <w:gridCol w:w="283"/>
        <w:gridCol w:w="964"/>
        <w:gridCol w:w="236"/>
        <w:gridCol w:w="1417"/>
        <w:gridCol w:w="236"/>
        <w:gridCol w:w="1247"/>
        <w:gridCol w:w="236"/>
        <w:gridCol w:w="236"/>
        <w:gridCol w:w="964"/>
      </w:tblGrid>
      <w:tr w:rsidR="0047128B" w:rsidRPr="00CE101D" w:rsidTr="002F0644">
        <w:tc>
          <w:tcPr>
            <w:tcW w:w="1814" w:type="dxa"/>
            <w:tcBorders>
              <w:bottom w:val="single" w:sz="8" w:space="0" w:color="auto"/>
            </w:tcBorders>
            <w:vAlign w:val="center"/>
          </w:tcPr>
          <w:p w:rsidR="0047128B" w:rsidRPr="00CE101D" w:rsidRDefault="002F0644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Proz</w:t>
            </w:r>
            <w:r w:rsidR="0047128B"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essor</w:t>
            </w:r>
            <w:proofErr w:type="spellEnd"/>
          </w:p>
        </w:tc>
        <w:tc>
          <w:tcPr>
            <w:tcW w:w="283" w:type="dxa"/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Cores/</w:t>
            </w: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>Threads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7128B" w:rsidRPr="00CE101D" w:rsidRDefault="002F0644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>Takt</w:t>
            </w:r>
            <w:proofErr w:type="spellEnd"/>
            <w:r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 [GHz] (Basis</w:t>
            </w:r>
            <w:r w:rsidR="0047128B"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/Boost) </w:t>
            </w:r>
          </w:p>
        </w:tc>
        <w:tc>
          <w:tcPr>
            <w:tcW w:w="236" w:type="dxa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t xml:space="preserve">L3 </w:t>
            </w:r>
            <w:r w:rsidRPr="00CE101D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  <w:br/>
              <w:t xml:space="preserve">Cache (MB) 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 w:eastAsia="de-DE"/>
              </w:rPr>
              <w:t xml:space="preserve">TDP [W] </w:t>
            </w:r>
          </w:p>
        </w:tc>
      </w:tr>
      <w:tr w:rsidR="0047128B" w:rsidRPr="00CE101D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AMD EPYC™ Embedded 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/>
              </w:rPr>
              <w:t>3451</w:t>
            </w:r>
          </w:p>
        </w:tc>
        <w:tc>
          <w:tcPr>
            <w:tcW w:w="283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 / 32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15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</w:t>
            </w:r>
          </w:p>
        </w:tc>
        <w:tc>
          <w:tcPr>
            <w:tcW w:w="236" w:type="dxa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360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100</w:t>
            </w:r>
          </w:p>
        </w:tc>
      </w:tr>
      <w:tr w:rsidR="0047128B" w:rsidRPr="00CE101D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3401</w:t>
            </w:r>
          </w:p>
        </w:tc>
        <w:tc>
          <w:tcPr>
            <w:tcW w:w="283" w:type="dxa"/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 / 16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85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</w:t>
            </w:r>
          </w:p>
        </w:tc>
        <w:tc>
          <w:tcPr>
            <w:tcW w:w="236" w:type="dxa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85</w:t>
            </w:r>
          </w:p>
        </w:tc>
      </w:tr>
      <w:tr w:rsidR="0047128B" w:rsidRPr="00CE101D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3351</w:t>
            </w:r>
          </w:p>
        </w:tc>
        <w:tc>
          <w:tcPr>
            <w:tcW w:w="283" w:type="dxa"/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 / 24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90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</w:t>
            </w:r>
          </w:p>
        </w:tc>
        <w:tc>
          <w:tcPr>
            <w:tcW w:w="236" w:type="dxa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80</w:t>
            </w:r>
          </w:p>
        </w:tc>
      </w:tr>
      <w:tr w:rsidR="0047128B" w:rsidRPr="00CE101D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3301</w:t>
            </w:r>
          </w:p>
        </w:tc>
        <w:tc>
          <w:tcPr>
            <w:tcW w:w="283" w:type="dxa"/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12 / 12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</w:t>
            </w:r>
          </w:p>
        </w:tc>
        <w:tc>
          <w:tcPr>
            <w:tcW w:w="236" w:type="dxa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32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65</w:t>
            </w:r>
          </w:p>
        </w:tc>
      </w:tr>
      <w:tr w:rsidR="0047128B" w:rsidRPr="00CE101D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325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5</w:t>
            </w:r>
          </w:p>
        </w:tc>
        <w:tc>
          <w:tcPr>
            <w:tcW w:w="283" w:type="dxa"/>
            <w:vAlign w:val="center"/>
          </w:tcPr>
          <w:p w:rsidR="0047128B" w:rsidRPr="00CE101D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 / 16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00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236" w:type="dxa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CE101D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CE101D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30-55</w:t>
            </w:r>
          </w:p>
        </w:tc>
      </w:tr>
      <w:tr w:rsidR="0047128B" w:rsidRPr="00DF3E05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 xml:space="preserve"> 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3251</w:t>
            </w:r>
          </w:p>
        </w:tc>
        <w:tc>
          <w:tcPr>
            <w:tcW w:w="283" w:type="dxa"/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 / 16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50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236" w:type="dxa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E05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</w:tr>
      <w:tr w:rsidR="0047128B" w:rsidRPr="00DF3E05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3201</w:t>
            </w:r>
          </w:p>
        </w:tc>
        <w:tc>
          <w:tcPr>
            <w:tcW w:w="283" w:type="dxa"/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 / 8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50 / 3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10</w:t>
            </w:r>
          </w:p>
        </w:tc>
        <w:tc>
          <w:tcPr>
            <w:tcW w:w="236" w:type="dxa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</w:t>
            </w:r>
          </w:p>
        </w:tc>
      </w:tr>
      <w:tr w:rsidR="0047128B" w:rsidRPr="00DF3E05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3151</w:t>
            </w:r>
          </w:p>
        </w:tc>
        <w:tc>
          <w:tcPr>
            <w:tcW w:w="283" w:type="dxa"/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8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70 / 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90</w:t>
            </w:r>
          </w:p>
        </w:tc>
        <w:tc>
          <w:tcPr>
            <w:tcW w:w="236" w:type="dxa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16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40</w:t>
            </w:r>
          </w:p>
        </w:tc>
      </w:tr>
      <w:tr w:rsidR="0047128B" w:rsidRPr="00CE101D" w:rsidTr="002F0644"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AMD EPYC™ Embedded 3101</w:t>
            </w:r>
          </w:p>
        </w:tc>
        <w:tc>
          <w:tcPr>
            <w:tcW w:w="283" w:type="dxa"/>
            <w:vAlign w:val="center"/>
          </w:tcPr>
          <w:p w:rsidR="0047128B" w:rsidRPr="00DF3E05" w:rsidRDefault="0047128B" w:rsidP="00D85EF9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4 / 4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10 / 2</w:t>
            </w:r>
            <w:r w:rsidR="009847E0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,</w:t>
            </w: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90</w:t>
            </w:r>
          </w:p>
        </w:tc>
        <w:tc>
          <w:tcPr>
            <w:tcW w:w="236" w:type="dxa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</w:pPr>
            <w:r w:rsidRPr="00DF3E05">
              <w:rPr>
                <w:rFonts w:ascii="Arial" w:hAnsi="Arial" w:cs="Arial"/>
                <w:bCs/>
                <w:color w:val="262626"/>
                <w:sz w:val="18"/>
                <w:szCs w:val="18"/>
                <w:lang w:val="en-US" w:eastAsia="de-DE"/>
              </w:rPr>
              <w:t>8</w:t>
            </w: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7128B" w:rsidRPr="00DF3E05" w:rsidRDefault="0047128B" w:rsidP="00D85EF9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35</w:t>
            </w:r>
          </w:p>
        </w:tc>
      </w:tr>
    </w:tbl>
    <w:p w:rsidR="0047128B" w:rsidRPr="00CE101D" w:rsidRDefault="0047128B" w:rsidP="0047128B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4B1541" w:rsidRPr="00135F0D" w:rsidRDefault="00F9082C" w:rsidP="00135F0D">
      <w:pPr>
        <w:spacing w:line="360" w:lineRule="auto"/>
        <w:rPr>
          <w:rFonts w:ascii="Arial" w:hAnsi="Arial" w:cs="Arial"/>
          <w:sz w:val="22"/>
          <w:szCs w:val="22"/>
        </w:rPr>
      </w:pPr>
      <w:r w:rsidRPr="00135F0D">
        <w:rPr>
          <w:rFonts w:ascii="Arial" w:hAnsi="Arial" w:cs="Arial"/>
          <w:sz w:val="22"/>
          <w:szCs w:val="22"/>
        </w:rPr>
        <w:t>Weitere I</w:t>
      </w:r>
      <w:r w:rsidR="0047128B" w:rsidRPr="00135F0D">
        <w:rPr>
          <w:rFonts w:ascii="Arial" w:hAnsi="Arial" w:cs="Arial"/>
          <w:sz w:val="22"/>
          <w:szCs w:val="22"/>
        </w:rPr>
        <w:t>nformation</w:t>
      </w:r>
      <w:r w:rsidRPr="00135F0D">
        <w:rPr>
          <w:rFonts w:ascii="Arial" w:hAnsi="Arial" w:cs="Arial"/>
          <w:sz w:val="22"/>
          <w:szCs w:val="22"/>
        </w:rPr>
        <w:t>en</w:t>
      </w:r>
      <w:r w:rsidR="0047128B" w:rsidRPr="00135F0D">
        <w:rPr>
          <w:rFonts w:ascii="Arial" w:hAnsi="Arial" w:cs="Arial"/>
          <w:sz w:val="22"/>
          <w:szCs w:val="22"/>
        </w:rPr>
        <w:t xml:space="preserve"> </w:t>
      </w:r>
      <w:r w:rsidRPr="00135F0D">
        <w:rPr>
          <w:rFonts w:ascii="Arial" w:hAnsi="Arial" w:cs="Arial"/>
          <w:sz w:val="22"/>
          <w:szCs w:val="22"/>
        </w:rPr>
        <w:t xml:space="preserve">über die neuen </w:t>
      </w:r>
      <w:r w:rsidR="0047128B" w:rsidRPr="00135F0D">
        <w:rPr>
          <w:rFonts w:ascii="Arial" w:hAnsi="Arial" w:cs="Arial"/>
          <w:sz w:val="22"/>
          <w:szCs w:val="22"/>
        </w:rPr>
        <w:t xml:space="preserve">conga-B7E3 </w:t>
      </w:r>
      <w:r w:rsidR="00D670D3" w:rsidRPr="00135F0D">
        <w:rPr>
          <w:rFonts w:ascii="Arial" w:hAnsi="Arial" w:cs="Arial"/>
          <w:sz w:val="22"/>
          <w:szCs w:val="22"/>
        </w:rPr>
        <w:t>hochleistungs</w:t>
      </w:r>
      <w:r w:rsidR="00D670D3">
        <w:rPr>
          <w:rFonts w:ascii="Arial" w:hAnsi="Arial" w:cs="Arial"/>
          <w:sz w:val="22"/>
          <w:szCs w:val="22"/>
        </w:rPr>
        <w:t>-</w:t>
      </w:r>
      <w:r w:rsidR="0047128B" w:rsidRPr="00135F0D">
        <w:rPr>
          <w:rFonts w:ascii="Arial" w:hAnsi="Arial" w:cs="Arial"/>
          <w:sz w:val="22"/>
          <w:szCs w:val="22"/>
        </w:rPr>
        <w:t xml:space="preserve">COM Express Type 7 Server-on-Modules </w:t>
      </w:r>
      <w:r w:rsidR="00D670D3" w:rsidRPr="00135F0D">
        <w:rPr>
          <w:rFonts w:ascii="Arial" w:hAnsi="Arial" w:cs="Arial"/>
          <w:sz w:val="22"/>
          <w:szCs w:val="22"/>
        </w:rPr>
        <w:t>finden</w:t>
      </w:r>
      <w:r w:rsidRPr="00135F0D">
        <w:rPr>
          <w:rFonts w:ascii="Arial" w:hAnsi="Arial" w:cs="Arial"/>
          <w:sz w:val="22"/>
          <w:szCs w:val="22"/>
        </w:rPr>
        <w:t xml:space="preserve"> Sie unter</w:t>
      </w:r>
      <w:r w:rsidR="0047128B" w:rsidRPr="00135F0D">
        <w:rPr>
          <w:rFonts w:ascii="Arial" w:hAnsi="Arial" w:cs="Arial"/>
          <w:sz w:val="22"/>
          <w:szCs w:val="22"/>
        </w:rPr>
        <w:t xml:space="preserve">: </w:t>
      </w:r>
      <w:hyperlink r:id="rId14" w:history="1">
        <w:r w:rsidR="00F425AA" w:rsidRPr="00135F0D">
          <w:rPr>
            <w:rStyle w:val="Hyperlink"/>
            <w:rFonts w:ascii="Arial" w:hAnsi="Arial" w:cs="Arial"/>
            <w:sz w:val="22"/>
            <w:szCs w:val="22"/>
          </w:rPr>
          <w:t>https://www.congatec.com/de/produkte/com-express-type-7/conga-b7E3.html</w:t>
        </w:r>
      </w:hyperlink>
      <w:r w:rsidR="00F425AA" w:rsidRPr="00135F0D">
        <w:rPr>
          <w:rFonts w:ascii="Arial" w:hAnsi="Arial" w:cs="Arial"/>
          <w:sz w:val="22"/>
          <w:szCs w:val="22"/>
        </w:rPr>
        <w:t xml:space="preserve"> </w:t>
      </w:r>
    </w:p>
    <w:p w:rsidR="00D108AC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135F0D" w:rsidRPr="00F425AA" w:rsidRDefault="00135F0D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BA5EC5" w:rsidRPr="006142D4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142D4">
        <w:rPr>
          <w:rFonts w:ascii="Arial" w:hAnsi="Arial" w:cs="Arial"/>
          <w:b/>
          <w:sz w:val="16"/>
          <w:szCs w:val="16"/>
        </w:rPr>
        <w:t>Über congatec</w:t>
      </w:r>
    </w:p>
    <w:p w:rsidR="00BA5EC5" w:rsidRPr="006142D4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6142D4">
        <w:rPr>
          <w:rFonts w:ascii="Arial" w:hAnsi="Arial" w:cs="Arial"/>
          <w:sz w:val="16"/>
          <w:szCs w:val="16"/>
        </w:rPr>
        <w:t xml:space="preserve">congatec </w:t>
      </w:r>
      <w:r w:rsidR="000E2307">
        <w:rPr>
          <w:rFonts w:ascii="Arial" w:hAnsi="Arial" w:cs="Arial"/>
          <w:sz w:val="16"/>
          <w:szCs w:val="16"/>
        </w:rPr>
        <w:t xml:space="preserve">ist </w:t>
      </w:r>
      <w:r w:rsidRPr="006142D4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6142D4">
        <w:rPr>
          <w:rFonts w:ascii="Arial" w:hAnsi="Arial" w:cs="Arial"/>
          <w:sz w:val="16"/>
          <w:szCs w:val="16"/>
        </w:rPr>
        <w:t xml:space="preserve">Qseven </w:t>
      </w:r>
      <w:r w:rsidRPr="006142D4">
        <w:rPr>
          <w:rFonts w:ascii="Arial" w:hAnsi="Arial" w:cs="Arial"/>
          <w:sz w:val="16"/>
          <w:szCs w:val="16"/>
        </w:rPr>
        <w:t xml:space="preserve">und </w:t>
      </w:r>
      <w:r w:rsidR="00B76850" w:rsidRPr="006142D4">
        <w:rPr>
          <w:rFonts w:ascii="Arial" w:hAnsi="Arial" w:cs="Arial"/>
          <w:sz w:val="16"/>
          <w:szCs w:val="16"/>
        </w:rPr>
        <w:t>SMARC</w:t>
      </w:r>
      <w:r w:rsidRPr="006142D4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>
        <w:rPr>
          <w:rFonts w:ascii="Arial" w:hAnsi="Arial" w:cs="Arial"/>
          <w:sz w:val="16"/>
          <w:szCs w:val="16"/>
        </w:rPr>
        <w:t>Customizing</w:t>
      </w:r>
      <w:r w:rsidRPr="006142D4">
        <w:rPr>
          <w:rFonts w:ascii="Arial" w:hAnsi="Arial" w:cs="Arial"/>
          <w:sz w:val="16"/>
          <w:szCs w:val="16"/>
        </w:rPr>
        <w:t>-Services. Die Produkte und Dienstleistungen des innovativen Unternehmens sind branchenunabhängig und werden z.B. in der Industrie-Automatisierung, der Medizintechnik, im Entertainment, im Transportwesen, bei Telekommunikation, Test &amp; Measurement sowie Point-</w:t>
      </w:r>
      <w:proofErr w:type="spellStart"/>
      <w:r w:rsidRPr="006142D4">
        <w:rPr>
          <w:rFonts w:ascii="Arial" w:hAnsi="Arial" w:cs="Arial"/>
          <w:sz w:val="16"/>
          <w:szCs w:val="16"/>
        </w:rPr>
        <w:t>of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Sale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Anwendungen eingesetzt. Wesentliche Kernkompetenz und technisches </w:t>
      </w:r>
      <w:proofErr w:type="spellStart"/>
      <w:r w:rsidRPr="006142D4">
        <w:rPr>
          <w:rFonts w:ascii="Arial" w:hAnsi="Arial" w:cs="Arial"/>
          <w:sz w:val="16"/>
          <w:szCs w:val="16"/>
        </w:rPr>
        <w:t>Know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How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>
        <w:rPr>
          <w:rFonts w:ascii="Arial" w:hAnsi="Arial" w:cs="Arial"/>
          <w:sz w:val="16"/>
          <w:szCs w:val="16"/>
        </w:rPr>
        <w:t>m</w:t>
      </w:r>
      <w:r w:rsidR="000E2307" w:rsidRPr="006142D4">
        <w:rPr>
          <w:rFonts w:ascii="Arial" w:hAnsi="Arial" w:cs="Arial"/>
          <w:sz w:val="16"/>
          <w:szCs w:val="16"/>
        </w:rPr>
        <w:t xml:space="preserve">it Hauptsitz in Deggendorf, Deutschland </w:t>
      </w:r>
      <w:r w:rsidRPr="006142D4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6142D4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6142D4">
        <w:rPr>
          <w:rFonts w:ascii="Arial" w:hAnsi="Arial" w:cs="Arial"/>
          <w:sz w:val="16"/>
          <w:szCs w:val="16"/>
        </w:rPr>
        <w:t xml:space="preserve">Großbritannien, Frankreich </w:t>
      </w:r>
      <w:r w:rsidRPr="006142D4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5" w:history="1">
        <w:r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6142D4">
        <w:rPr>
          <w:rFonts w:ascii="Arial" w:hAnsi="Arial" w:cs="Arial"/>
          <w:sz w:val="16"/>
          <w:szCs w:val="16"/>
        </w:rPr>
        <w:t xml:space="preserve"> oder bei </w:t>
      </w:r>
      <w:hyperlink r:id="rId16" w:history="1">
        <w:r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6142D4">
        <w:rPr>
          <w:rFonts w:ascii="Arial" w:hAnsi="Arial" w:cs="Arial"/>
          <w:sz w:val="16"/>
          <w:szCs w:val="16"/>
        </w:rPr>
        <w:t xml:space="preserve">, </w:t>
      </w:r>
      <w:hyperlink r:id="rId17" w:history="1">
        <w:r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6142D4">
        <w:rPr>
          <w:rFonts w:ascii="Arial" w:hAnsi="Arial" w:cs="Arial"/>
          <w:sz w:val="16"/>
          <w:szCs w:val="16"/>
        </w:rPr>
        <w:t xml:space="preserve"> und </w:t>
      </w:r>
      <w:hyperlink r:id="rId18" w:history="1">
        <w:r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6142D4">
        <w:rPr>
          <w:rFonts w:ascii="Arial" w:hAnsi="Arial" w:cs="Arial"/>
          <w:sz w:val="16"/>
          <w:szCs w:val="16"/>
        </w:rPr>
        <w:t>.</w:t>
      </w:r>
    </w:p>
    <w:p w:rsidR="00D108AC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6E32F1" w:rsidRPr="006E32F1" w:rsidRDefault="006E32F1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6836A1" w:rsidRPr="006E32F1" w:rsidRDefault="006836A1" w:rsidP="00F63DD7">
      <w:pPr>
        <w:pStyle w:val="Standard1"/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6E32F1">
        <w:rPr>
          <w:rFonts w:ascii="Arial" w:hAnsi="Arial" w:cs="Arial"/>
          <w:i/>
          <w:sz w:val="16"/>
          <w:szCs w:val="16"/>
        </w:rPr>
        <w:t xml:space="preserve">AMD, </w:t>
      </w:r>
      <w:r>
        <w:rPr>
          <w:rFonts w:ascii="Arial" w:hAnsi="Arial" w:cs="Arial"/>
          <w:i/>
          <w:sz w:val="16"/>
          <w:szCs w:val="16"/>
        </w:rPr>
        <w:t>EPYC</w:t>
      </w:r>
      <w:r w:rsidRPr="006E32F1">
        <w:rPr>
          <w:rFonts w:ascii="Arial" w:hAnsi="Arial" w:cs="Arial"/>
          <w:i/>
          <w:sz w:val="16"/>
          <w:szCs w:val="16"/>
        </w:rPr>
        <w:t xml:space="preserve"> und Kombinationen davon sind Warenzeichen </w:t>
      </w:r>
      <w:r>
        <w:rPr>
          <w:rFonts w:ascii="Arial" w:hAnsi="Arial" w:cs="Arial"/>
          <w:i/>
          <w:sz w:val="16"/>
          <w:szCs w:val="16"/>
        </w:rPr>
        <w:t>von</w:t>
      </w:r>
      <w:r w:rsidRPr="006E32F1">
        <w:rPr>
          <w:rFonts w:ascii="Arial" w:hAnsi="Arial" w:cs="Arial"/>
          <w:i/>
          <w:sz w:val="16"/>
          <w:szCs w:val="16"/>
        </w:rPr>
        <w:t xml:space="preserve"> Advanced Micro Devices, Inc.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EF9" w:rsidRDefault="00D85EF9" w:rsidP="00D97483">
      <w:r>
        <w:separator/>
      </w:r>
    </w:p>
  </w:endnote>
  <w:endnote w:type="continuationSeparator" w:id="0">
    <w:p w:rsidR="00D85EF9" w:rsidRDefault="00D85EF9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EF9" w:rsidRDefault="00D85EF9" w:rsidP="00D97483">
      <w:r>
        <w:separator/>
      </w:r>
    </w:p>
  </w:footnote>
  <w:footnote w:type="continuationSeparator" w:id="0">
    <w:p w:rsidR="00D85EF9" w:rsidRDefault="00D85EF9" w:rsidP="00D974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10369"/>
    <w:rsid w:val="00010745"/>
    <w:rsid w:val="0002124C"/>
    <w:rsid w:val="00021457"/>
    <w:rsid w:val="00024C9E"/>
    <w:rsid w:val="000355AD"/>
    <w:rsid w:val="00035738"/>
    <w:rsid w:val="00042600"/>
    <w:rsid w:val="00045E58"/>
    <w:rsid w:val="00047E06"/>
    <w:rsid w:val="000553FB"/>
    <w:rsid w:val="00065053"/>
    <w:rsid w:val="00074F95"/>
    <w:rsid w:val="00081A36"/>
    <w:rsid w:val="00086C00"/>
    <w:rsid w:val="0009529F"/>
    <w:rsid w:val="00096758"/>
    <w:rsid w:val="0009734E"/>
    <w:rsid w:val="000A1392"/>
    <w:rsid w:val="000A2838"/>
    <w:rsid w:val="000A30F4"/>
    <w:rsid w:val="000A394C"/>
    <w:rsid w:val="000A4662"/>
    <w:rsid w:val="000A4B1D"/>
    <w:rsid w:val="000B1451"/>
    <w:rsid w:val="000B53F9"/>
    <w:rsid w:val="000B6F0B"/>
    <w:rsid w:val="000C44A4"/>
    <w:rsid w:val="000C5226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35EBC"/>
    <w:rsid w:val="00135F0D"/>
    <w:rsid w:val="0014653E"/>
    <w:rsid w:val="00157343"/>
    <w:rsid w:val="00165F02"/>
    <w:rsid w:val="001730C6"/>
    <w:rsid w:val="00175EB3"/>
    <w:rsid w:val="00181222"/>
    <w:rsid w:val="00184D6F"/>
    <w:rsid w:val="001854B5"/>
    <w:rsid w:val="00187AFE"/>
    <w:rsid w:val="00192B1B"/>
    <w:rsid w:val="001B0700"/>
    <w:rsid w:val="001B6B34"/>
    <w:rsid w:val="001C0038"/>
    <w:rsid w:val="001D055C"/>
    <w:rsid w:val="001E2BFF"/>
    <w:rsid w:val="001E3D01"/>
    <w:rsid w:val="001E4FB1"/>
    <w:rsid w:val="001E7371"/>
    <w:rsid w:val="001F1740"/>
    <w:rsid w:val="002065F2"/>
    <w:rsid w:val="00212286"/>
    <w:rsid w:val="002236B7"/>
    <w:rsid w:val="00223722"/>
    <w:rsid w:val="00231F74"/>
    <w:rsid w:val="002368AC"/>
    <w:rsid w:val="002376DB"/>
    <w:rsid w:val="002424A4"/>
    <w:rsid w:val="00242F91"/>
    <w:rsid w:val="00250979"/>
    <w:rsid w:val="0025499B"/>
    <w:rsid w:val="00254ADD"/>
    <w:rsid w:val="002571A3"/>
    <w:rsid w:val="00286CC1"/>
    <w:rsid w:val="002872D2"/>
    <w:rsid w:val="00292D50"/>
    <w:rsid w:val="00294206"/>
    <w:rsid w:val="0029792A"/>
    <w:rsid w:val="00297A5C"/>
    <w:rsid w:val="002A1662"/>
    <w:rsid w:val="002A7A02"/>
    <w:rsid w:val="002B14DE"/>
    <w:rsid w:val="002B7B5C"/>
    <w:rsid w:val="002C6553"/>
    <w:rsid w:val="002D3F17"/>
    <w:rsid w:val="002D6E03"/>
    <w:rsid w:val="002E333A"/>
    <w:rsid w:val="002F035E"/>
    <w:rsid w:val="002F0644"/>
    <w:rsid w:val="002F16A9"/>
    <w:rsid w:val="002F1A60"/>
    <w:rsid w:val="002F2955"/>
    <w:rsid w:val="002F43F5"/>
    <w:rsid w:val="002F6466"/>
    <w:rsid w:val="00316678"/>
    <w:rsid w:val="00331264"/>
    <w:rsid w:val="00334450"/>
    <w:rsid w:val="00336657"/>
    <w:rsid w:val="0034266E"/>
    <w:rsid w:val="00353C44"/>
    <w:rsid w:val="00360338"/>
    <w:rsid w:val="003674FC"/>
    <w:rsid w:val="00371CDB"/>
    <w:rsid w:val="00386E85"/>
    <w:rsid w:val="003972A5"/>
    <w:rsid w:val="003A0171"/>
    <w:rsid w:val="003A347A"/>
    <w:rsid w:val="003A7091"/>
    <w:rsid w:val="003B7234"/>
    <w:rsid w:val="003B7808"/>
    <w:rsid w:val="003D4675"/>
    <w:rsid w:val="003D5ED4"/>
    <w:rsid w:val="003E397A"/>
    <w:rsid w:val="003E3B96"/>
    <w:rsid w:val="003F3269"/>
    <w:rsid w:val="003F62FC"/>
    <w:rsid w:val="0040557F"/>
    <w:rsid w:val="00410175"/>
    <w:rsid w:val="00431604"/>
    <w:rsid w:val="00431C84"/>
    <w:rsid w:val="00446472"/>
    <w:rsid w:val="00451C75"/>
    <w:rsid w:val="00451E34"/>
    <w:rsid w:val="00466A57"/>
    <w:rsid w:val="0047128B"/>
    <w:rsid w:val="00475771"/>
    <w:rsid w:val="00476500"/>
    <w:rsid w:val="00480CD4"/>
    <w:rsid w:val="004841F7"/>
    <w:rsid w:val="0048544A"/>
    <w:rsid w:val="004930EB"/>
    <w:rsid w:val="0049675D"/>
    <w:rsid w:val="004A2EEC"/>
    <w:rsid w:val="004A5488"/>
    <w:rsid w:val="004B1541"/>
    <w:rsid w:val="004B4B85"/>
    <w:rsid w:val="004D2177"/>
    <w:rsid w:val="004D3BA0"/>
    <w:rsid w:val="004F08CB"/>
    <w:rsid w:val="005168E6"/>
    <w:rsid w:val="00516FE8"/>
    <w:rsid w:val="00527922"/>
    <w:rsid w:val="005502A5"/>
    <w:rsid w:val="0055046D"/>
    <w:rsid w:val="0055706B"/>
    <w:rsid w:val="005674E1"/>
    <w:rsid w:val="0058053F"/>
    <w:rsid w:val="005B049C"/>
    <w:rsid w:val="005B784E"/>
    <w:rsid w:val="005C585A"/>
    <w:rsid w:val="005C6F13"/>
    <w:rsid w:val="005D015B"/>
    <w:rsid w:val="005D2D52"/>
    <w:rsid w:val="005E0C02"/>
    <w:rsid w:val="005E2474"/>
    <w:rsid w:val="005E401C"/>
    <w:rsid w:val="005F1760"/>
    <w:rsid w:val="005F7CEF"/>
    <w:rsid w:val="00600860"/>
    <w:rsid w:val="006061F7"/>
    <w:rsid w:val="006142D4"/>
    <w:rsid w:val="00623BD6"/>
    <w:rsid w:val="006249F5"/>
    <w:rsid w:val="00625E49"/>
    <w:rsid w:val="006269A4"/>
    <w:rsid w:val="00630751"/>
    <w:rsid w:val="00630B3F"/>
    <w:rsid w:val="00640D57"/>
    <w:rsid w:val="00640FFB"/>
    <w:rsid w:val="00650C96"/>
    <w:rsid w:val="00650D54"/>
    <w:rsid w:val="006578A1"/>
    <w:rsid w:val="00661AAE"/>
    <w:rsid w:val="00664028"/>
    <w:rsid w:val="00667B3E"/>
    <w:rsid w:val="0067240C"/>
    <w:rsid w:val="006836A1"/>
    <w:rsid w:val="00690ECD"/>
    <w:rsid w:val="0069359A"/>
    <w:rsid w:val="006A1238"/>
    <w:rsid w:val="006A1254"/>
    <w:rsid w:val="006A3CB0"/>
    <w:rsid w:val="006A6542"/>
    <w:rsid w:val="006B0EE9"/>
    <w:rsid w:val="006C3B8A"/>
    <w:rsid w:val="006D162D"/>
    <w:rsid w:val="006D1927"/>
    <w:rsid w:val="006E1522"/>
    <w:rsid w:val="006E32F1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201A2"/>
    <w:rsid w:val="00730753"/>
    <w:rsid w:val="00735FC8"/>
    <w:rsid w:val="007372D4"/>
    <w:rsid w:val="007422F3"/>
    <w:rsid w:val="00745E4D"/>
    <w:rsid w:val="00747135"/>
    <w:rsid w:val="00747A2A"/>
    <w:rsid w:val="00751A5C"/>
    <w:rsid w:val="00760CF3"/>
    <w:rsid w:val="00765B08"/>
    <w:rsid w:val="00767A44"/>
    <w:rsid w:val="00771AFC"/>
    <w:rsid w:val="0077601C"/>
    <w:rsid w:val="00776AE3"/>
    <w:rsid w:val="0078144E"/>
    <w:rsid w:val="00783080"/>
    <w:rsid w:val="0078335A"/>
    <w:rsid w:val="00784949"/>
    <w:rsid w:val="0078770A"/>
    <w:rsid w:val="007923DD"/>
    <w:rsid w:val="0079397D"/>
    <w:rsid w:val="007A073A"/>
    <w:rsid w:val="007A3A88"/>
    <w:rsid w:val="007B794A"/>
    <w:rsid w:val="007C46E3"/>
    <w:rsid w:val="007C5914"/>
    <w:rsid w:val="007D048E"/>
    <w:rsid w:val="007E0AEB"/>
    <w:rsid w:val="007E5156"/>
    <w:rsid w:val="007E752C"/>
    <w:rsid w:val="007F3C51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377FE"/>
    <w:rsid w:val="008417D5"/>
    <w:rsid w:val="00842166"/>
    <w:rsid w:val="00843FE7"/>
    <w:rsid w:val="00846053"/>
    <w:rsid w:val="00846888"/>
    <w:rsid w:val="00847678"/>
    <w:rsid w:val="00853073"/>
    <w:rsid w:val="00855286"/>
    <w:rsid w:val="00881B43"/>
    <w:rsid w:val="0088225E"/>
    <w:rsid w:val="00886219"/>
    <w:rsid w:val="00896530"/>
    <w:rsid w:val="00897D1F"/>
    <w:rsid w:val="008B4A04"/>
    <w:rsid w:val="008C012F"/>
    <w:rsid w:val="008D24CD"/>
    <w:rsid w:val="008E2FD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37FD8"/>
    <w:rsid w:val="00943C17"/>
    <w:rsid w:val="00946819"/>
    <w:rsid w:val="00955E11"/>
    <w:rsid w:val="00957EBF"/>
    <w:rsid w:val="00961278"/>
    <w:rsid w:val="009651A1"/>
    <w:rsid w:val="009702BE"/>
    <w:rsid w:val="00976F6B"/>
    <w:rsid w:val="00983A26"/>
    <w:rsid w:val="00983B6D"/>
    <w:rsid w:val="009847E0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C84"/>
    <w:rsid w:val="009A5657"/>
    <w:rsid w:val="009A6289"/>
    <w:rsid w:val="009B280B"/>
    <w:rsid w:val="009B6E8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A171BD"/>
    <w:rsid w:val="00A22B3F"/>
    <w:rsid w:val="00A31844"/>
    <w:rsid w:val="00A31EE8"/>
    <w:rsid w:val="00A342D1"/>
    <w:rsid w:val="00A4228A"/>
    <w:rsid w:val="00A4732D"/>
    <w:rsid w:val="00A54FB5"/>
    <w:rsid w:val="00A61518"/>
    <w:rsid w:val="00A634ED"/>
    <w:rsid w:val="00A67A16"/>
    <w:rsid w:val="00A72232"/>
    <w:rsid w:val="00AB15F0"/>
    <w:rsid w:val="00AB3308"/>
    <w:rsid w:val="00AD2B3D"/>
    <w:rsid w:val="00AD4603"/>
    <w:rsid w:val="00AD560F"/>
    <w:rsid w:val="00AD6B52"/>
    <w:rsid w:val="00AF60DB"/>
    <w:rsid w:val="00B01BE6"/>
    <w:rsid w:val="00B0389C"/>
    <w:rsid w:val="00B14955"/>
    <w:rsid w:val="00B37B7A"/>
    <w:rsid w:val="00B44818"/>
    <w:rsid w:val="00B515F0"/>
    <w:rsid w:val="00B56D4A"/>
    <w:rsid w:val="00B638FF"/>
    <w:rsid w:val="00B70A7F"/>
    <w:rsid w:val="00B74386"/>
    <w:rsid w:val="00B76850"/>
    <w:rsid w:val="00B86632"/>
    <w:rsid w:val="00B86D2C"/>
    <w:rsid w:val="00B8731A"/>
    <w:rsid w:val="00B93BA5"/>
    <w:rsid w:val="00B94688"/>
    <w:rsid w:val="00B96ED0"/>
    <w:rsid w:val="00BA1CB0"/>
    <w:rsid w:val="00BA5EC5"/>
    <w:rsid w:val="00BB3BA7"/>
    <w:rsid w:val="00BD26D1"/>
    <w:rsid w:val="00BD4A92"/>
    <w:rsid w:val="00BE6785"/>
    <w:rsid w:val="00BE6A4C"/>
    <w:rsid w:val="00C07938"/>
    <w:rsid w:val="00C1254F"/>
    <w:rsid w:val="00C178C8"/>
    <w:rsid w:val="00C25E9F"/>
    <w:rsid w:val="00C42100"/>
    <w:rsid w:val="00C67E97"/>
    <w:rsid w:val="00C75BCB"/>
    <w:rsid w:val="00C80E04"/>
    <w:rsid w:val="00C83D12"/>
    <w:rsid w:val="00C87AB3"/>
    <w:rsid w:val="00C944A2"/>
    <w:rsid w:val="00C96F92"/>
    <w:rsid w:val="00CA0D75"/>
    <w:rsid w:val="00CA3182"/>
    <w:rsid w:val="00CA5BBA"/>
    <w:rsid w:val="00CB1B9B"/>
    <w:rsid w:val="00CC137C"/>
    <w:rsid w:val="00CC3D27"/>
    <w:rsid w:val="00CD19EC"/>
    <w:rsid w:val="00CD3B59"/>
    <w:rsid w:val="00CD6592"/>
    <w:rsid w:val="00CE2C7F"/>
    <w:rsid w:val="00CE3C20"/>
    <w:rsid w:val="00CF0B0F"/>
    <w:rsid w:val="00CF2C1D"/>
    <w:rsid w:val="00CF3DE0"/>
    <w:rsid w:val="00D00E35"/>
    <w:rsid w:val="00D03C82"/>
    <w:rsid w:val="00D108AC"/>
    <w:rsid w:val="00D10AA2"/>
    <w:rsid w:val="00D14EB5"/>
    <w:rsid w:val="00D26CA7"/>
    <w:rsid w:val="00D27FBE"/>
    <w:rsid w:val="00D300FD"/>
    <w:rsid w:val="00D308A6"/>
    <w:rsid w:val="00D37EFC"/>
    <w:rsid w:val="00D4045F"/>
    <w:rsid w:val="00D4310E"/>
    <w:rsid w:val="00D5329A"/>
    <w:rsid w:val="00D6303C"/>
    <w:rsid w:val="00D66622"/>
    <w:rsid w:val="00D670D3"/>
    <w:rsid w:val="00D75EA8"/>
    <w:rsid w:val="00D85EF9"/>
    <w:rsid w:val="00D938A7"/>
    <w:rsid w:val="00D97483"/>
    <w:rsid w:val="00DA0D85"/>
    <w:rsid w:val="00DA2F1F"/>
    <w:rsid w:val="00DA4058"/>
    <w:rsid w:val="00DA4873"/>
    <w:rsid w:val="00DA57D6"/>
    <w:rsid w:val="00DB7A3D"/>
    <w:rsid w:val="00DC3A6C"/>
    <w:rsid w:val="00DC3B55"/>
    <w:rsid w:val="00DC7155"/>
    <w:rsid w:val="00DC77E8"/>
    <w:rsid w:val="00DD62A6"/>
    <w:rsid w:val="00DE14B9"/>
    <w:rsid w:val="00DE150B"/>
    <w:rsid w:val="00DE2A02"/>
    <w:rsid w:val="00DF42D0"/>
    <w:rsid w:val="00DF642F"/>
    <w:rsid w:val="00E0599D"/>
    <w:rsid w:val="00E06489"/>
    <w:rsid w:val="00E077EE"/>
    <w:rsid w:val="00E12255"/>
    <w:rsid w:val="00E2429A"/>
    <w:rsid w:val="00E242A7"/>
    <w:rsid w:val="00E27A16"/>
    <w:rsid w:val="00E529F9"/>
    <w:rsid w:val="00E5322D"/>
    <w:rsid w:val="00E53A4B"/>
    <w:rsid w:val="00E6142F"/>
    <w:rsid w:val="00E6752E"/>
    <w:rsid w:val="00E8535F"/>
    <w:rsid w:val="00E94B78"/>
    <w:rsid w:val="00EA0E59"/>
    <w:rsid w:val="00EA1471"/>
    <w:rsid w:val="00EA4D2E"/>
    <w:rsid w:val="00EA602D"/>
    <w:rsid w:val="00EA6510"/>
    <w:rsid w:val="00EA6BD4"/>
    <w:rsid w:val="00EB31F0"/>
    <w:rsid w:val="00EC06F4"/>
    <w:rsid w:val="00EC5DB5"/>
    <w:rsid w:val="00EC6357"/>
    <w:rsid w:val="00EC6ACF"/>
    <w:rsid w:val="00ED020E"/>
    <w:rsid w:val="00ED68FA"/>
    <w:rsid w:val="00EE3921"/>
    <w:rsid w:val="00EE3DF8"/>
    <w:rsid w:val="00EE4AB0"/>
    <w:rsid w:val="00EE5596"/>
    <w:rsid w:val="00EE5C79"/>
    <w:rsid w:val="00F014BE"/>
    <w:rsid w:val="00F0237C"/>
    <w:rsid w:val="00F0567D"/>
    <w:rsid w:val="00F074A1"/>
    <w:rsid w:val="00F23EC1"/>
    <w:rsid w:val="00F2409C"/>
    <w:rsid w:val="00F30BF4"/>
    <w:rsid w:val="00F425AA"/>
    <w:rsid w:val="00F425CD"/>
    <w:rsid w:val="00F453DD"/>
    <w:rsid w:val="00F466C3"/>
    <w:rsid w:val="00F4736C"/>
    <w:rsid w:val="00F513CD"/>
    <w:rsid w:val="00F51F51"/>
    <w:rsid w:val="00F55095"/>
    <w:rsid w:val="00F57BB5"/>
    <w:rsid w:val="00F618B0"/>
    <w:rsid w:val="00F62304"/>
    <w:rsid w:val="00F62A00"/>
    <w:rsid w:val="00F63DD7"/>
    <w:rsid w:val="00F80D86"/>
    <w:rsid w:val="00F82E06"/>
    <w:rsid w:val="00F9082C"/>
    <w:rsid w:val="00F91E62"/>
    <w:rsid w:val="00F96573"/>
    <w:rsid w:val="00FA1EB2"/>
    <w:rsid w:val="00FA21C9"/>
    <w:rsid w:val="00FA3174"/>
    <w:rsid w:val="00FB0553"/>
    <w:rsid w:val="00FB1113"/>
    <w:rsid w:val="00FB1EC5"/>
    <w:rsid w:val="00FB2636"/>
    <w:rsid w:val="00FB4874"/>
    <w:rsid w:val="00FB69EB"/>
    <w:rsid w:val="00FB7553"/>
    <w:rsid w:val="00FC2B3A"/>
    <w:rsid w:val="00FD506B"/>
    <w:rsid w:val="00FD57F4"/>
    <w:rsid w:val="00FD5D5C"/>
    <w:rsid w:val="00FE4043"/>
    <w:rsid w:val="00FF10D7"/>
    <w:rsid w:val="00FF5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atec.com" TargetMode="External"/><Relationship Id="rId13" Type="http://schemas.openxmlformats.org/officeDocument/2006/relationships/hyperlink" Target="https://www.congatec.com/de/congatec/pressemitteilungen.html" TargetMode="External"/><Relationship Id="rId18" Type="http://schemas.openxmlformats.org/officeDocument/2006/relationships/hyperlink" Target="http://www.youtube.com/congatecAE" TargetMode="External"/><Relationship Id="rId26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hyperlink" Target="https://mobile.twitter.com/congatecA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cebook.com/Congat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ms-networ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gatec.de/" TargetMode="External"/><Relationship Id="rId10" Type="http://schemas.openxmlformats.org/officeDocument/2006/relationships/hyperlink" Target="mailto:info@sams-networ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congatec.com/de/produkte/com-express-type-7/conga-b7E3.html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5</cp:revision>
  <dcterms:created xsi:type="dcterms:W3CDTF">2019-02-21T15:01:00Z</dcterms:created>
  <dcterms:modified xsi:type="dcterms:W3CDTF">2019-02-21T15:01:00Z</dcterms:modified>
</cp:coreProperties>
</file>