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8D" w:rsidRPr="006142D4" w:rsidRDefault="00C8518D" w:rsidP="00C8518D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6142D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1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C8518D" w:rsidRPr="006142D4" w:rsidTr="00FB1BA1">
        <w:trPr>
          <w:trHeight w:val="270"/>
        </w:trPr>
        <w:tc>
          <w:tcPr>
            <w:tcW w:w="2552" w:type="dxa"/>
            <w:shd w:val="clear" w:color="auto" w:fill="auto"/>
          </w:tcPr>
          <w:p w:rsidR="00C8518D" w:rsidRPr="006142D4" w:rsidRDefault="00C8518D" w:rsidP="00FB1BA1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C8518D" w:rsidRPr="006142D4" w:rsidRDefault="00C8518D" w:rsidP="00FB1BA1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C8518D" w:rsidRPr="006142D4" w:rsidTr="00FB1BA1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C8518D" w:rsidRPr="006142D4" w:rsidRDefault="00C8518D" w:rsidP="00FB1BA1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C8518D" w:rsidRPr="006142D4" w:rsidRDefault="00C8518D" w:rsidP="00FB1BA1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C8518D" w:rsidRPr="006142D4" w:rsidTr="00FB1BA1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C8518D" w:rsidRPr="006142D4" w:rsidRDefault="00C8518D" w:rsidP="00FB1BA1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C8518D" w:rsidRPr="006142D4" w:rsidRDefault="00C8518D" w:rsidP="00FB1BA1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C8518D" w:rsidRPr="006142D4" w:rsidTr="00FB1BA1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C8518D" w:rsidRPr="006142D4" w:rsidRDefault="00C8518D" w:rsidP="00FB1BA1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C8518D" w:rsidRPr="006142D4" w:rsidRDefault="00C8518D" w:rsidP="00FB1BA1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C8518D" w:rsidRPr="006142D4" w:rsidTr="00FB1BA1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C8518D" w:rsidRPr="006142D4" w:rsidRDefault="00226C01" w:rsidP="00FB1BA1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C8518D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C8518D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8518D" w:rsidRPr="006142D4" w:rsidRDefault="00226C01" w:rsidP="00FB1BA1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C8518D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C8518D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C8518D" w:rsidRPr="006142D4" w:rsidRDefault="00226C01" w:rsidP="00FB1BA1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C8518D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C8518D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8518D" w:rsidRPr="006142D4" w:rsidRDefault="00226C01" w:rsidP="00FB1BA1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C8518D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C8518D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C8518D" w:rsidRPr="006142D4" w:rsidRDefault="00C8518D" w:rsidP="00C8518D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C8518D" w:rsidRPr="006142D4" w:rsidRDefault="00C8518D" w:rsidP="00C8518D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F30D8E" w:rsidRDefault="00025C21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  <w:lang w:eastAsia="de-DE"/>
        </w:rPr>
        <w:drawing>
          <wp:inline distT="0" distB="0" distL="0" distR="0">
            <wp:extent cx="1440000" cy="1203410"/>
            <wp:effectExtent l="19050" t="0" r="7800" b="0"/>
            <wp:docPr id="2" name="Bild 1" descr="Z:\congatec\01-PR\COPR1922-COM-HPC-Pinout\COM-HPC-Pin-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22-COM-HPC-Pinout\COM-HPC-Pin-ou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0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C21" w:rsidRPr="00093DBF" w:rsidRDefault="00025C21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Default="00F30D8E" w:rsidP="00D108AC">
      <w:pPr>
        <w:rPr>
          <w:rFonts w:ascii="Arial" w:hAnsi="Arial" w:cs="Arial"/>
          <w:b/>
          <w:i/>
          <w:iCs/>
          <w:color w:val="000000"/>
          <w:sz w:val="16"/>
          <w:szCs w:val="16"/>
        </w:rPr>
      </w:pPr>
      <w:r w:rsidRPr="00F30D8E">
        <w:rPr>
          <w:rFonts w:ascii="Arial" w:hAnsi="Arial" w:cs="Arial"/>
          <w:b/>
          <w:i/>
          <w:iCs/>
          <w:color w:val="000000"/>
          <w:sz w:val="16"/>
          <w:szCs w:val="16"/>
        </w:rPr>
        <w:t xml:space="preserve">Das Pinout </w:t>
      </w:r>
      <w:r>
        <w:rPr>
          <w:rFonts w:ascii="Arial" w:hAnsi="Arial" w:cs="Arial"/>
          <w:b/>
          <w:i/>
          <w:iCs/>
          <w:color w:val="000000"/>
          <w:sz w:val="16"/>
          <w:szCs w:val="16"/>
        </w:rPr>
        <w:t xml:space="preserve">des </w:t>
      </w:r>
      <w:r w:rsidR="00E8796B">
        <w:rPr>
          <w:rFonts w:ascii="Arial" w:hAnsi="Arial" w:cs="Arial"/>
          <w:b/>
          <w:i/>
          <w:iCs/>
          <w:color w:val="000000"/>
          <w:sz w:val="16"/>
          <w:szCs w:val="16"/>
        </w:rPr>
        <w:t xml:space="preserve">neuen </w:t>
      </w:r>
      <w:r>
        <w:rPr>
          <w:rFonts w:ascii="Arial" w:hAnsi="Arial" w:cs="Arial"/>
          <w:b/>
          <w:i/>
          <w:iCs/>
          <w:color w:val="000000"/>
          <w:sz w:val="16"/>
          <w:szCs w:val="16"/>
        </w:rPr>
        <w:t>COM-HPC Standards</w:t>
      </w:r>
    </w:p>
    <w:p w:rsidR="00533AF1" w:rsidRPr="00F30D8E" w:rsidRDefault="00533AF1" w:rsidP="00D108AC">
      <w:pPr>
        <w:rPr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1A0FCC" w:rsidRPr="00EE5C79" w:rsidRDefault="001A0FCC" w:rsidP="001A0FC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6142D4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6" w:history="1">
        <w:r w:rsidRPr="004960FB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08AC" w:rsidRPr="00305D99" w:rsidRDefault="00D108AC" w:rsidP="00227110">
      <w:pPr>
        <w:spacing w:after="120"/>
        <w:rPr>
          <w:rFonts w:ascii="Arial" w:hAnsi="Arial" w:cs="Arial"/>
          <w:kern w:val="2"/>
          <w:sz w:val="22"/>
          <w:szCs w:val="22"/>
        </w:rPr>
      </w:pPr>
    </w:p>
    <w:p w:rsidR="00C8518D" w:rsidRDefault="00C8518D" w:rsidP="00C8518D">
      <w:pPr>
        <w:pStyle w:val="Pressemitteilung"/>
        <w:rPr>
          <w:rFonts w:cs="Arial"/>
          <w:szCs w:val="24"/>
        </w:rPr>
      </w:pPr>
      <w:r w:rsidRPr="006E7CDD">
        <w:rPr>
          <w:rFonts w:cs="Arial"/>
          <w:szCs w:val="24"/>
        </w:rPr>
        <w:t>Pressemitteilung</w:t>
      </w:r>
    </w:p>
    <w:p w:rsidR="00093DBF" w:rsidRDefault="00093DBF" w:rsidP="00093DBF">
      <w:pPr>
        <w:spacing w:after="120"/>
        <w:jc w:val="center"/>
        <w:rPr>
          <w:rStyle w:val="Kommentarzeichen1"/>
          <w:rFonts w:ascii="Arial" w:hAnsi="Arial" w:cs="Arial"/>
          <w:b/>
          <w:sz w:val="22"/>
          <w:szCs w:val="22"/>
        </w:rPr>
      </w:pPr>
      <w:r>
        <w:rPr>
          <w:rStyle w:val="Kommentarzeichen1"/>
          <w:rFonts w:ascii="Arial" w:hAnsi="Arial" w:cs="Arial"/>
          <w:b/>
          <w:sz w:val="22"/>
          <w:szCs w:val="22"/>
        </w:rPr>
        <w:t>P</w:t>
      </w:r>
      <w:r w:rsidR="00F30D8E">
        <w:rPr>
          <w:rStyle w:val="Kommentarzeichen1"/>
          <w:rFonts w:ascii="Arial" w:hAnsi="Arial" w:cs="Arial"/>
          <w:b/>
          <w:sz w:val="22"/>
          <w:szCs w:val="22"/>
        </w:rPr>
        <w:t>IC</w:t>
      </w:r>
      <w:r w:rsidRPr="00093DBF">
        <w:rPr>
          <w:rStyle w:val="Kommentarzeichen1"/>
          <w:rFonts w:ascii="Arial" w:hAnsi="Arial" w:cs="Arial"/>
          <w:b/>
          <w:sz w:val="22"/>
          <w:szCs w:val="22"/>
        </w:rPr>
        <w:t xml:space="preserve">MG </w:t>
      </w:r>
      <w:r w:rsidR="00A061AB">
        <w:rPr>
          <w:rStyle w:val="Kommentarzeichen1"/>
          <w:rFonts w:ascii="Arial" w:hAnsi="Arial" w:cs="Arial"/>
          <w:b/>
          <w:sz w:val="22"/>
          <w:szCs w:val="22"/>
        </w:rPr>
        <w:t xml:space="preserve">Komitee für </w:t>
      </w:r>
      <w:r w:rsidRPr="00093DBF">
        <w:rPr>
          <w:rStyle w:val="Kommentarzeichen1"/>
          <w:rFonts w:ascii="Arial" w:hAnsi="Arial" w:cs="Arial"/>
          <w:b/>
          <w:sz w:val="22"/>
          <w:szCs w:val="22"/>
        </w:rPr>
        <w:t xml:space="preserve">COM-HPC </w:t>
      </w:r>
      <w:r w:rsidR="00F07E5C">
        <w:rPr>
          <w:rStyle w:val="Kommentarzeichen1"/>
          <w:rFonts w:ascii="Arial" w:hAnsi="Arial" w:cs="Arial"/>
          <w:b/>
          <w:sz w:val="22"/>
          <w:szCs w:val="22"/>
        </w:rPr>
        <w:t>erreicht wichtigen Meilenstein</w:t>
      </w:r>
    </w:p>
    <w:p w:rsidR="00093DBF" w:rsidRPr="00093DBF" w:rsidRDefault="00093DBF" w:rsidP="00093DBF">
      <w:pPr>
        <w:spacing w:after="120"/>
        <w:jc w:val="center"/>
        <w:rPr>
          <w:rFonts w:ascii="Arial" w:hAnsi="Arial" w:cs="Arial"/>
          <w:b/>
          <w:sz w:val="48"/>
          <w:szCs w:val="48"/>
        </w:rPr>
      </w:pPr>
      <w:r w:rsidRPr="00093DBF">
        <w:rPr>
          <w:rFonts w:ascii="Arial" w:hAnsi="Arial" w:cs="Arial"/>
          <w:b/>
          <w:sz w:val="48"/>
          <w:szCs w:val="48"/>
        </w:rPr>
        <w:t>COM-HPC Pinout verabschiedet</w:t>
      </w:r>
    </w:p>
    <w:p w:rsidR="00297A5C" w:rsidRPr="00093DBF" w:rsidRDefault="00297A5C" w:rsidP="00E87622">
      <w:pPr>
        <w:rPr>
          <w:rStyle w:val="Kommentarzeichen1"/>
          <w:rFonts w:ascii="Arial" w:hAnsi="Arial" w:cs="Arial"/>
          <w:sz w:val="22"/>
          <w:szCs w:val="22"/>
        </w:rPr>
      </w:pPr>
    </w:p>
    <w:p w:rsidR="00093DBF" w:rsidRDefault="00D108AC" w:rsidP="00093DBF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383869">
        <w:rPr>
          <w:rStyle w:val="Kommentarzeichen1"/>
          <w:rFonts w:ascii="Arial" w:hAnsi="Arial" w:cs="Arial"/>
          <w:b/>
          <w:sz w:val="22"/>
          <w:szCs w:val="22"/>
        </w:rPr>
        <w:t xml:space="preserve">Deggendorf, </w:t>
      </w:r>
      <w:r w:rsidR="00263845" w:rsidRPr="00383869">
        <w:rPr>
          <w:rStyle w:val="Kommentarzeichen1"/>
          <w:rFonts w:ascii="Arial" w:hAnsi="Arial" w:cs="Arial"/>
          <w:b/>
          <w:sz w:val="22"/>
          <w:szCs w:val="22"/>
        </w:rPr>
        <w:t xml:space="preserve">Germany, </w:t>
      </w:r>
      <w:r w:rsidR="00181C45">
        <w:rPr>
          <w:rStyle w:val="Kommentarzeichen1"/>
          <w:rFonts w:ascii="Arial" w:hAnsi="Arial" w:cs="Arial"/>
          <w:b/>
          <w:sz w:val="22"/>
          <w:szCs w:val="22"/>
        </w:rPr>
        <w:t>13</w:t>
      </w:r>
      <w:r w:rsidR="005F185A" w:rsidRPr="00383869">
        <w:rPr>
          <w:rStyle w:val="Kommentarzeichen1"/>
          <w:rFonts w:ascii="Arial" w:hAnsi="Arial" w:cs="Arial"/>
          <w:b/>
          <w:sz w:val="22"/>
          <w:szCs w:val="22"/>
        </w:rPr>
        <w:t xml:space="preserve"> </w:t>
      </w:r>
      <w:r w:rsidR="00093DBF" w:rsidRPr="00383869">
        <w:rPr>
          <w:rStyle w:val="Kommentarzeichen1"/>
          <w:rFonts w:ascii="Arial" w:hAnsi="Arial" w:cs="Arial"/>
          <w:b/>
          <w:sz w:val="22"/>
          <w:szCs w:val="22"/>
        </w:rPr>
        <w:t>November</w:t>
      </w:r>
      <w:r w:rsidR="00263845" w:rsidRPr="00383869">
        <w:rPr>
          <w:rStyle w:val="Kommentarzeichen1"/>
          <w:rFonts w:ascii="Arial" w:hAnsi="Arial" w:cs="Arial"/>
          <w:b/>
          <w:sz w:val="22"/>
          <w:szCs w:val="22"/>
        </w:rPr>
        <w:t xml:space="preserve"> </w:t>
      </w:r>
      <w:r w:rsidR="002B72DD" w:rsidRPr="00383869">
        <w:rPr>
          <w:rStyle w:val="Kommentarzeichen1"/>
          <w:rFonts w:ascii="Arial" w:hAnsi="Arial" w:cs="Arial"/>
          <w:b/>
          <w:sz w:val="22"/>
          <w:szCs w:val="22"/>
        </w:rPr>
        <w:t xml:space="preserve">2019  </w:t>
      </w:r>
      <w:r w:rsidRPr="00383869">
        <w:rPr>
          <w:rStyle w:val="Kommentarzeichen1"/>
          <w:rFonts w:ascii="Arial" w:hAnsi="Arial" w:cs="Arial"/>
          <w:b/>
          <w:sz w:val="22"/>
          <w:szCs w:val="22"/>
        </w:rPr>
        <w:t>* * *</w:t>
      </w:r>
      <w:r w:rsidRPr="00383869">
        <w:rPr>
          <w:rStyle w:val="Kommentarzeichen1"/>
          <w:rFonts w:ascii="Arial" w:hAnsi="Arial" w:cs="Arial"/>
          <w:sz w:val="22"/>
          <w:szCs w:val="22"/>
        </w:rPr>
        <w:t xml:space="preserve">  </w:t>
      </w:r>
      <w:r w:rsidR="00093DBF" w:rsidRPr="00383869">
        <w:rPr>
          <w:rStyle w:val="Kommentarzeichen1"/>
          <w:rFonts w:ascii="Arial" w:hAnsi="Arial" w:cs="Arial"/>
          <w:sz w:val="22"/>
          <w:szCs w:val="22"/>
        </w:rPr>
        <w:t xml:space="preserve">congatec gibt bekannt, dass </w:t>
      </w:r>
      <w:r w:rsidR="00F30D8E" w:rsidRPr="00383869">
        <w:rPr>
          <w:rStyle w:val="Kommentarzeichen1"/>
          <w:rFonts w:ascii="Arial" w:hAnsi="Arial" w:cs="Arial"/>
          <w:sz w:val="22"/>
          <w:szCs w:val="22"/>
        </w:rPr>
        <w:t>das</w:t>
      </w:r>
      <w:r w:rsidR="00093DBF" w:rsidRPr="00383869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A061AB" w:rsidRPr="00383869">
        <w:rPr>
          <w:rStyle w:val="Kommentarzeichen1"/>
          <w:rFonts w:ascii="Arial" w:hAnsi="Arial" w:cs="Arial"/>
          <w:sz w:val="22"/>
          <w:szCs w:val="22"/>
        </w:rPr>
        <w:t xml:space="preserve">technische Subkomitee der </w:t>
      </w:r>
      <w:r w:rsidR="00093DBF" w:rsidRPr="00383869">
        <w:rPr>
          <w:rStyle w:val="Kommentarzeichen1"/>
          <w:rFonts w:ascii="Arial" w:hAnsi="Arial" w:cs="Arial"/>
          <w:sz w:val="22"/>
          <w:szCs w:val="22"/>
        </w:rPr>
        <w:t xml:space="preserve">PICMG </w:t>
      </w:r>
      <w:r w:rsidR="00A061AB" w:rsidRPr="00383869">
        <w:rPr>
          <w:rStyle w:val="Kommentarzeichen1"/>
          <w:rFonts w:ascii="Arial" w:hAnsi="Arial" w:cs="Arial"/>
          <w:sz w:val="22"/>
          <w:szCs w:val="22"/>
        </w:rPr>
        <w:t xml:space="preserve">für </w:t>
      </w:r>
      <w:r w:rsidR="00093DBF" w:rsidRPr="00383869">
        <w:rPr>
          <w:rStyle w:val="Kommentarzeichen1"/>
          <w:rFonts w:ascii="Arial" w:hAnsi="Arial" w:cs="Arial"/>
          <w:sz w:val="22"/>
          <w:szCs w:val="22"/>
        </w:rPr>
        <w:t xml:space="preserve">COM-HPC das Pinout dieser neuen </w:t>
      </w:r>
      <w:r w:rsidR="00085B13" w:rsidRPr="00383869">
        <w:rPr>
          <w:rStyle w:val="Kommentarzeichen1"/>
          <w:rFonts w:ascii="Arial" w:hAnsi="Arial" w:cs="Arial"/>
          <w:sz w:val="22"/>
          <w:szCs w:val="22"/>
        </w:rPr>
        <w:t xml:space="preserve">High-Performance </w:t>
      </w:r>
      <w:r w:rsidR="00093DBF" w:rsidRPr="00383869">
        <w:rPr>
          <w:rStyle w:val="Kommentarzeichen1"/>
          <w:rFonts w:ascii="Arial" w:hAnsi="Arial" w:cs="Arial"/>
          <w:sz w:val="22"/>
          <w:szCs w:val="22"/>
        </w:rPr>
        <w:t xml:space="preserve">Computer-on-Module Spezifikation verabschiedet hat. Der neue </w:t>
      </w:r>
      <w:r w:rsidR="00273595" w:rsidRPr="00383869">
        <w:rPr>
          <w:rStyle w:val="Kommentarzeichen1"/>
          <w:rFonts w:ascii="Arial" w:hAnsi="Arial" w:cs="Arial"/>
          <w:sz w:val="22"/>
          <w:szCs w:val="22"/>
        </w:rPr>
        <w:t xml:space="preserve">COM-HPC Standard </w:t>
      </w:r>
      <w:r w:rsidR="00093DBF" w:rsidRPr="00383869">
        <w:rPr>
          <w:rStyle w:val="Kommentarzeichen1"/>
          <w:rFonts w:ascii="Arial" w:hAnsi="Arial" w:cs="Arial"/>
          <w:sz w:val="22"/>
          <w:szCs w:val="22"/>
        </w:rPr>
        <w:t xml:space="preserve">befindet sich damit auf der Zielgeraden zu </w:t>
      </w:r>
      <w:r w:rsidR="001B33FF" w:rsidRPr="00383869">
        <w:rPr>
          <w:rStyle w:val="Kommentarzeichen1"/>
          <w:rFonts w:ascii="Arial" w:hAnsi="Arial" w:cs="Arial"/>
          <w:sz w:val="22"/>
          <w:szCs w:val="22"/>
        </w:rPr>
        <w:t>Ratifizierung der</w:t>
      </w:r>
      <w:r w:rsidR="001B33FF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022ACB">
        <w:rPr>
          <w:rStyle w:val="Kommentarzeichen1"/>
          <w:rFonts w:ascii="Arial" w:hAnsi="Arial" w:cs="Arial"/>
          <w:sz w:val="22"/>
          <w:szCs w:val="22"/>
        </w:rPr>
        <w:t xml:space="preserve">Spezifikationsversion </w:t>
      </w:r>
      <w:r w:rsidR="00093DBF" w:rsidRPr="00093DBF">
        <w:rPr>
          <w:rStyle w:val="Kommentarzeichen1"/>
          <w:rFonts w:ascii="Arial" w:hAnsi="Arial" w:cs="Arial"/>
          <w:sz w:val="22"/>
          <w:szCs w:val="22"/>
        </w:rPr>
        <w:t>1.0</w:t>
      </w:r>
      <w:r w:rsidR="00093DBF">
        <w:rPr>
          <w:rStyle w:val="Kommentarzeichen1"/>
          <w:rFonts w:ascii="Arial" w:hAnsi="Arial" w:cs="Arial"/>
          <w:sz w:val="22"/>
          <w:szCs w:val="22"/>
        </w:rPr>
        <w:t xml:space="preserve">, die </w:t>
      </w:r>
      <w:r w:rsidR="00093DBF" w:rsidRPr="00093DBF">
        <w:rPr>
          <w:rStyle w:val="Kommentarzeichen1"/>
          <w:rFonts w:ascii="Arial" w:hAnsi="Arial" w:cs="Arial"/>
          <w:sz w:val="22"/>
          <w:szCs w:val="22"/>
        </w:rPr>
        <w:t>im ersten Halbjahr 2020</w:t>
      </w:r>
      <w:r w:rsidR="00093DBF">
        <w:rPr>
          <w:rStyle w:val="Kommentarzeichen1"/>
          <w:rFonts w:ascii="Arial" w:hAnsi="Arial" w:cs="Arial"/>
          <w:sz w:val="22"/>
          <w:szCs w:val="22"/>
        </w:rPr>
        <w:t xml:space="preserve"> veröffentlicht werden soll.</w:t>
      </w:r>
      <w:r w:rsidR="00093DBF" w:rsidRPr="00093DBF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965FF6" w:rsidRPr="00965FF6">
        <w:rPr>
          <w:rStyle w:val="Kommentarzeichen1"/>
          <w:rFonts w:ascii="Arial" w:hAnsi="Arial" w:cs="Arial"/>
          <w:sz w:val="22"/>
          <w:szCs w:val="22"/>
        </w:rPr>
        <w:t>Die in der COM-HPC-Arbeitsgruppe aktiv</w:t>
      </w:r>
      <w:r w:rsidR="00375D8D">
        <w:rPr>
          <w:rStyle w:val="Kommentarzeichen1"/>
          <w:rFonts w:ascii="Arial" w:hAnsi="Arial" w:cs="Arial"/>
          <w:sz w:val="22"/>
          <w:szCs w:val="22"/>
        </w:rPr>
        <w:t xml:space="preserve">en </w:t>
      </w:r>
      <w:r w:rsidR="00093DBF">
        <w:rPr>
          <w:rStyle w:val="Kommentarzeichen1"/>
          <w:rFonts w:ascii="Arial" w:hAnsi="Arial" w:cs="Arial"/>
          <w:sz w:val="22"/>
          <w:szCs w:val="22"/>
        </w:rPr>
        <w:t>Computer-on-Module</w:t>
      </w:r>
      <w:r w:rsidR="00375D8D">
        <w:rPr>
          <w:rStyle w:val="Kommentarzeichen1"/>
          <w:rFonts w:ascii="Arial" w:hAnsi="Arial" w:cs="Arial"/>
          <w:sz w:val="22"/>
          <w:szCs w:val="22"/>
        </w:rPr>
        <w:t>s</w:t>
      </w:r>
      <w:r w:rsidR="00093DBF">
        <w:rPr>
          <w:rStyle w:val="Kommentarzeichen1"/>
          <w:rFonts w:ascii="Arial" w:hAnsi="Arial" w:cs="Arial"/>
          <w:sz w:val="22"/>
          <w:szCs w:val="22"/>
        </w:rPr>
        <w:t xml:space="preserve"> Hersteller </w:t>
      </w:r>
      <w:r w:rsidR="00130FB3">
        <w:rPr>
          <w:rStyle w:val="Kommentarzeichen1"/>
          <w:rFonts w:ascii="Arial" w:hAnsi="Arial" w:cs="Arial"/>
          <w:sz w:val="22"/>
          <w:szCs w:val="22"/>
        </w:rPr>
        <w:t>und Carrierboard Designer</w:t>
      </w:r>
      <w:r w:rsidR="00375D8D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093DBF">
        <w:rPr>
          <w:rStyle w:val="Kommentarzeichen1"/>
          <w:rFonts w:ascii="Arial" w:hAnsi="Arial" w:cs="Arial"/>
          <w:sz w:val="22"/>
          <w:szCs w:val="22"/>
        </w:rPr>
        <w:t xml:space="preserve">können nun erste </w:t>
      </w:r>
      <w:r w:rsidR="00BC6A8A">
        <w:rPr>
          <w:rStyle w:val="Kommentarzeichen1"/>
          <w:rFonts w:ascii="Arial" w:hAnsi="Arial" w:cs="Arial"/>
          <w:sz w:val="22"/>
          <w:szCs w:val="22"/>
        </w:rPr>
        <w:t xml:space="preserve">Edge-Computing </w:t>
      </w:r>
      <w:r w:rsidR="00093DBF">
        <w:rPr>
          <w:rStyle w:val="Kommentarzeichen1"/>
          <w:rFonts w:ascii="Arial" w:hAnsi="Arial" w:cs="Arial"/>
          <w:sz w:val="22"/>
          <w:szCs w:val="22"/>
        </w:rPr>
        <w:t xml:space="preserve">Designs </w:t>
      </w:r>
      <w:r w:rsidR="00580829">
        <w:rPr>
          <w:rStyle w:val="Kommentarzeichen1"/>
          <w:rFonts w:ascii="Arial" w:hAnsi="Arial" w:cs="Arial"/>
          <w:sz w:val="22"/>
          <w:szCs w:val="22"/>
        </w:rPr>
        <w:t xml:space="preserve">auf Basis dieser vorab verabschiedeten </w:t>
      </w:r>
      <w:r w:rsidR="00375D8D">
        <w:rPr>
          <w:rStyle w:val="Kommentarzeichen1"/>
          <w:rFonts w:ascii="Arial" w:hAnsi="Arial" w:cs="Arial"/>
          <w:sz w:val="22"/>
          <w:szCs w:val="22"/>
        </w:rPr>
        <w:t>Daten</w:t>
      </w:r>
      <w:r w:rsidR="00580829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093DBF">
        <w:rPr>
          <w:rStyle w:val="Kommentarzeichen1"/>
          <w:rFonts w:ascii="Arial" w:hAnsi="Arial" w:cs="Arial"/>
          <w:sz w:val="22"/>
          <w:szCs w:val="22"/>
        </w:rPr>
        <w:t xml:space="preserve">starten, die </w:t>
      </w:r>
      <w:r w:rsidR="00F30D8E">
        <w:rPr>
          <w:rStyle w:val="Kommentarzeichen1"/>
          <w:rFonts w:ascii="Arial" w:hAnsi="Arial" w:cs="Arial"/>
          <w:sz w:val="22"/>
          <w:szCs w:val="22"/>
        </w:rPr>
        <w:t xml:space="preserve">im nächsten Jahr </w:t>
      </w:r>
      <w:r w:rsidR="00093DBF">
        <w:rPr>
          <w:rStyle w:val="Kommentarzeichen1"/>
          <w:rFonts w:ascii="Arial" w:hAnsi="Arial" w:cs="Arial"/>
          <w:sz w:val="22"/>
          <w:szCs w:val="22"/>
        </w:rPr>
        <w:t xml:space="preserve">voraussichtlich parallel mit den kommenden </w:t>
      </w:r>
      <w:r w:rsidR="00130FB3">
        <w:rPr>
          <w:rStyle w:val="Kommentarzeichen1"/>
          <w:rFonts w:ascii="Arial" w:hAnsi="Arial" w:cs="Arial"/>
          <w:sz w:val="22"/>
          <w:szCs w:val="22"/>
        </w:rPr>
        <w:t xml:space="preserve">High-End Embedded </w:t>
      </w:r>
      <w:r w:rsidR="00093DBF">
        <w:rPr>
          <w:rStyle w:val="Kommentarzeichen1"/>
          <w:rFonts w:ascii="Arial" w:hAnsi="Arial" w:cs="Arial"/>
          <w:sz w:val="22"/>
          <w:szCs w:val="22"/>
        </w:rPr>
        <w:t>Prozessorgenerationen von Intel</w:t>
      </w:r>
      <w:bookmarkStart w:id="0" w:name="_GoBack"/>
      <w:bookmarkEnd w:id="0"/>
      <w:r w:rsidR="00093DBF">
        <w:rPr>
          <w:rStyle w:val="Kommentarzeichen1"/>
          <w:rFonts w:ascii="Arial" w:hAnsi="Arial" w:cs="Arial"/>
          <w:sz w:val="22"/>
          <w:szCs w:val="22"/>
        </w:rPr>
        <w:t xml:space="preserve"> und AMD </w:t>
      </w:r>
      <w:r w:rsidR="00F07E5C">
        <w:rPr>
          <w:rStyle w:val="Kommentarzeichen1"/>
          <w:rFonts w:ascii="Arial" w:hAnsi="Arial" w:cs="Arial"/>
          <w:sz w:val="22"/>
          <w:szCs w:val="22"/>
        </w:rPr>
        <w:t>auf den Markt kommen</w:t>
      </w:r>
      <w:r w:rsidR="00093DBF">
        <w:rPr>
          <w:rStyle w:val="Kommentarzeichen1"/>
          <w:rFonts w:ascii="Arial" w:hAnsi="Arial" w:cs="Arial"/>
          <w:sz w:val="22"/>
          <w:szCs w:val="22"/>
        </w:rPr>
        <w:t>.</w:t>
      </w:r>
    </w:p>
    <w:p w:rsidR="00093DBF" w:rsidRDefault="00093DBF" w:rsidP="00093DBF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093DBF" w:rsidRDefault="00093DBF" w:rsidP="00093DBF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093DBF">
        <w:rPr>
          <w:rStyle w:val="Kommentarzeichen1"/>
          <w:rFonts w:ascii="Arial" w:hAnsi="Arial" w:cs="Arial"/>
          <w:sz w:val="22"/>
          <w:szCs w:val="22"/>
        </w:rPr>
        <w:t>Jessica Isquith</w:t>
      </w:r>
      <w:r w:rsidR="00DA5AC0">
        <w:rPr>
          <w:rStyle w:val="Kommentarzeichen1"/>
          <w:rFonts w:ascii="Arial" w:hAnsi="Arial" w:cs="Arial"/>
          <w:sz w:val="22"/>
          <w:szCs w:val="22"/>
        </w:rPr>
        <w:t>,</w:t>
      </w:r>
      <w:r w:rsidRPr="00093DBF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DA5AC0">
        <w:rPr>
          <w:rStyle w:val="Kommentarzeichen1"/>
          <w:rFonts w:ascii="Arial" w:hAnsi="Arial" w:cs="Arial"/>
          <w:sz w:val="22"/>
          <w:szCs w:val="22"/>
        </w:rPr>
        <w:t>Präsidentin</w:t>
      </w:r>
      <w:r w:rsidR="00F30D8E">
        <w:rPr>
          <w:rStyle w:val="Kommentarzeichen1"/>
          <w:rFonts w:ascii="Arial" w:hAnsi="Arial" w:cs="Arial"/>
          <w:sz w:val="22"/>
          <w:szCs w:val="22"/>
        </w:rPr>
        <w:t xml:space="preserve"> der PICMG</w:t>
      </w:r>
      <w:r w:rsidR="00DA5AC0">
        <w:rPr>
          <w:rStyle w:val="Kommentarzeichen1"/>
          <w:rFonts w:ascii="Arial" w:hAnsi="Arial" w:cs="Arial"/>
          <w:sz w:val="22"/>
          <w:szCs w:val="22"/>
        </w:rPr>
        <w:t>,</w:t>
      </w:r>
      <w:r w:rsidR="00F30D8E">
        <w:rPr>
          <w:rStyle w:val="Kommentarzeichen1"/>
          <w:rFonts w:ascii="Arial" w:hAnsi="Arial" w:cs="Arial"/>
          <w:sz w:val="22"/>
          <w:szCs w:val="22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</w:rPr>
        <w:t xml:space="preserve">ist erfreut über den Fortschritt der </w:t>
      </w:r>
      <w:r w:rsidR="000B6C3F">
        <w:rPr>
          <w:rStyle w:val="Kommentarzeichen1"/>
          <w:rFonts w:ascii="Arial" w:hAnsi="Arial" w:cs="Arial"/>
          <w:sz w:val="22"/>
          <w:szCs w:val="22"/>
        </w:rPr>
        <w:t xml:space="preserve">COM-HPC </w:t>
      </w:r>
      <w:r w:rsidR="00BC6A8A">
        <w:rPr>
          <w:rStyle w:val="Kommentarzeichen1"/>
          <w:rFonts w:ascii="Arial" w:hAnsi="Arial" w:cs="Arial"/>
          <w:sz w:val="22"/>
          <w:szCs w:val="22"/>
        </w:rPr>
        <w:t>Spezifikation:</w:t>
      </w:r>
      <w:r>
        <w:rPr>
          <w:rStyle w:val="Kommentarzeichen1"/>
          <w:rFonts w:ascii="Arial" w:hAnsi="Arial" w:cs="Arial"/>
          <w:sz w:val="22"/>
          <w:szCs w:val="22"/>
        </w:rPr>
        <w:t xml:space="preserve"> „In der PICMG arbeiten wir derzeit an der </w:t>
      </w:r>
      <w:r w:rsidR="000B6C3F">
        <w:rPr>
          <w:rStyle w:val="Kommentarzeichen1"/>
          <w:rFonts w:ascii="Arial" w:hAnsi="Arial" w:cs="Arial"/>
          <w:sz w:val="22"/>
          <w:szCs w:val="22"/>
        </w:rPr>
        <w:t>nächsten Generation</w:t>
      </w:r>
      <w:r>
        <w:rPr>
          <w:rStyle w:val="Kommentarzeichen1"/>
          <w:rFonts w:ascii="Arial" w:hAnsi="Arial" w:cs="Arial"/>
          <w:sz w:val="22"/>
          <w:szCs w:val="22"/>
        </w:rPr>
        <w:t xml:space="preserve"> des </w:t>
      </w:r>
      <w:r w:rsidR="00BC6A8A">
        <w:rPr>
          <w:rStyle w:val="Kommentarzeichen1"/>
          <w:rFonts w:ascii="Arial" w:hAnsi="Arial" w:cs="Arial"/>
          <w:sz w:val="22"/>
          <w:szCs w:val="22"/>
        </w:rPr>
        <w:t>für</w:t>
      </w:r>
      <w:r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BC6A8A">
        <w:rPr>
          <w:rStyle w:val="Kommentarzeichen1"/>
          <w:rFonts w:ascii="Arial" w:hAnsi="Arial" w:cs="Arial"/>
          <w:sz w:val="22"/>
          <w:szCs w:val="22"/>
        </w:rPr>
        <w:t>die</w:t>
      </w:r>
      <w:r>
        <w:rPr>
          <w:rStyle w:val="Kommentarzeichen1"/>
          <w:rFonts w:ascii="Arial" w:hAnsi="Arial" w:cs="Arial"/>
          <w:sz w:val="22"/>
          <w:szCs w:val="22"/>
        </w:rPr>
        <w:t xml:space="preserve"> Embedded</w:t>
      </w:r>
      <w:r w:rsidR="00BC6A8A">
        <w:rPr>
          <w:rStyle w:val="Kommentarzeichen1"/>
          <w:rFonts w:ascii="Arial" w:hAnsi="Arial" w:cs="Arial"/>
          <w:sz w:val="22"/>
          <w:szCs w:val="22"/>
        </w:rPr>
        <w:t>-</w:t>
      </w:r>
      <w:r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BC6A8A">
        <w:rPr>
          <w:rStyle w:val="Kommentarzeichen1"/>
          <w:rFonts w:ascii="Arial" w:hAnsi="Arial" w:cs="Arial"/>
          <w:sz w:val="22"/>
          <w:szCs w:val="22"/>
        </w:rPr>
        <w:t>und Edge-</w:t>
      </w:r>
      <w:r>
        <w:rPr>
          <w:rStyle w:val="Kommentarzeichen1"/>
          <w:rFonts w:ascii="Arial" w:hAnsi="Arial" w:cs="Arial"/>
          <w:sz w:val="22"/>
          <w:szCs w:val="22"/>
        </w:rPr>
        <w:t xml:space="preserve">Computing Welt wichtigsten </w:t>
      </w:r>
      <w:r w:rsidR="00F07E5C">
        <w:rPr>
          <w:rStyle w:val="Kommentarzeichen1"/>
          <w:rFonts w:ascii="Arial" w:hAnsi="Arial" w:cs="Arial"/>
          <w:sz w:val="22"/>
          <w:szCs w:val="22"/>
        </w:rPr>
        <w:t xml:space="preserve">COM Standard </w:t>
      </w:r>
      <w:r>
        <w:rPr>
          <w:rStyle w:val="Kommentarzeichen1"/>
          <w:rFonts w:ascii="Arial" w:hAnsi="Arial" w:cs="Arial"/>
          <w:sz w:val="22"/>
          <w:szCs w:val="22"/>
        </w:rPr>
        <w:t>Formfaktor</w:t>
      </w:r>
      <w:r w:rsidR="000B6C3F">
        <w:rPr>
          <w:rStyle w:val="Kommentarzeichen1"/>
          <w:rFonts w:ascii="Arial" w:hAnsi="Arial" w:cs="Arial"/>
          <w:sz w:val="22"/>
          <w:szCs w:val="22"/>
        </w:rPr>
        <w:t>s</w:t>
      </w:r>
      <w:r>
        <w:rPr>
          <w:rStyle w:val="Kommentarzeichen1"/>
          <w:rFonts w:ascii="Arial" w:hAnsi="Arial" w:cs="Arial"/>
          <w:sz w:val="22"/>
          <w:szCs w:val="22"/>
        </w:rPr>
        <w:t xml:space="preserve">. </w:t>
      </w:r>
      <w:r w:rsidR="00BC6A8A">
        <w:rPr>
          <w:rStyle w:val="Kommentarzeichen1"/>
          <w:rFonts w:ascii="Arial" w:hAnsi="Arial" w:cs="Arial"/>
          <w:sz w:val="22"/>
          <w:szCs w:val="22"/>
        </w:rPr>
        <w:t>Neben dem physischen Footprint ist das</w:t>
      </w:r>
      <w:r>
        <w:rPr>
          <w:rStyle w:val="Kommentarzeichen1"/>
          <w:rFonts w:ascii="Arial" w:hAnsi="Arial" w:cs="Arial"/>
          <w:sz w:val="22"/>
          <w:szCs w:val="22"/>
        </w:rPr>
        <w:t xml:space="preserve"> Pinout </w:t>
      </w:r>
      <w:r w:rsidR="00BC6A8A">
        <w:rPr>
          <w:rStyle w:val="Kommentarzeichen1"/>
          <w:rFonts w:ascii="Arial" w:hAnsi="Arial" w:cs="Arial"/>
          <w:sz w:val="22"/>
          <w:szCs w:val="22"/>
        </w:rPr>
        <w:t>der essentiellste</w:t>
      </w:r>
      <w:r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Pr="00093DBF">
        <w:rPr>
          <w:rStyle w:val="Kommentarzeichen1"/>
          <w:rFonts w:ascii="Arial" w:hAnsi="Arial" w:cs="Arial"/>
          <w:sz w:val="22"/>
          <w:szCs w:val="22"/>
        </w:rPr>
        <w:t>M</w:t>
      </w:r>
      <w:r>
        <w:rPr>
          <w:rStyle w:val="Kommentarzeichen1"/>
          <w:rFonts w:ascii="Arial" w:hAnsi="Arial" w:cs="Arial"/>
          <w:sz w:val="22"/>
          <w:szCs w:val="22"/>
        </w:rPr>
        <w:t>eilenstein</w:t>
      </w:r>
      <w:r w:rsidR="00BC6A8A">
        <w:rPr>
          <w:rStyle w:val="Kommentarzeichen1"/>
          <w:rFonts w:ascii="Arial" w:hAnsi="Arial" w:cs="Arial"/>
          <w:sz w:val="22"/>
          <w:szCs w:val="22"/>
        </w:rPr>
        <w:t>. Er konnte</w:t>
      </w:r>
      <w:r>
        <w:rPr>
          <w:rStyle w:val="Kommentarzeichen1"/>
          <w:rFonts w:ascii="Arial" w:hAnsi="Arial" w:cs="Arial"/>
          <w:sz w:val="22"/>
          <w:szCs w:val="22"/>
        </w:rPr>
        <w:t xml:space="preserve"> nur </w:t>
      </w:r>
      <w:r w:rsidR="00F07E5C">
        <w:rPr>
          <w:rStyle w:val="Kommentarzeichen1"/>
          <w:rFonts w:ascii="Arial" w:hAnsi="Arial" w:cs="Arial"/>
          <w:sz w:val="22"/>
          <w:szCs w:val="22"/>
        </w:rPr>
        <w:t xml:space="preserve">deshalb </w:t>
      </w:r>
      <w:r>
        <w:rPr>
          <w:rStyle w:val="Kommentarzeichen1"/>
          <w:rFonts w:ascii="Arial" w:hAnsi="Arial" w:cs="Arial"/>
          <w:sz w:val="22"/>
          <w:szCs w:val="22"/>
        </w:rPr>
        <w:t xml:space="preserve">so schnell </w:t>
      </w:r>
      <w:r w:rsidR="0078726E">
        <w:rPr>
          <w:rStyle w:val="Kommentarzeichen1"/>
          <w:rFonts w:ascii="Arial" w:hAnsi="Arial" w:cs="Arial"/>
          <w:sz w:val="22"/>
          <w:szCs w:val="22"/>
        </w:rPr>
        <w:t xml:space="preserve">vorab verabschiedet </w:t>
      </w:r>
      <w:r>
        <w:rPr>
          <w:rStyle w:val="Kommentarzeichen1"/>
          <w:rFonts w:ascii="Arial" w:hAnsi="Arial" w:cs="Arial"/>
          <w:sz w:val="22"/>
          <w:szCs w:val="22"/>
        </w:rPr>
        <w:t xml:space="preserve">werden, weil </w:t>
      </w:r>
      <w:r w:rsidR="00BC6A8A">
        <w:rPr>
          <w:rStyle w:val="Kommentarzeichen1"/>
          <w:rFonts w:ascii="Arial" w:hAnsi="Arial" w:cs="Arial"/>
          <w:sz w:val="22"/>
          <w:szCs w:val="22"/>
        </w:rPr>
        <w:t xml:space="preserve">wir </w:t>
      </w:r>
      <w:r w:rsidR="006C4D1C">
        <w:rPr>
          <w:rStyle w:val="Kommentarzeichen1"/>
          <w:rFonts w:ascii="Arial" w:hAnsi="Arial" w:cs="Arial"/>
          <w:sz w:val="22"/>
          <w:szCs w:val="22"/>
        </w:rPr>
        <w:t xml:space="preserve">es geschafft haben, </w:t>
      </w:r>
      <w:r w:rsidR="00BC6A8A">
        <w:rPr>
          <w:rStyle w:val="Kommentarzeichen1"/>
          <w:rFonts w:ascii="Arial" w:hAnsi="Arial" w:cs="Arial"/>
          <w:sz w:val="22"/>
          <w:szCs w:val="22"/>
        </w:rPr>
        <w:t>in</w:t>
      </w:r>
      <w:r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F07E5C">
        <w:rPr>
          <w:rStyle w:val="Kommentarzeichen1"/>
          <w:rFonts w:ascii="Arial" w:hAnsi="Arial" w:cs="Arial"/>
          <w:sz w:val="22"/>
          <w:szCs w:val="22"/>
        </w:rPr>
        <w:t xml:space="preserve">der </w:t>
      </w:r>
      <w:r w:rsidR="00BC6A8A">
        <w:rPr>
          <w:rStyle w:val="Kommentarzeichen1"/>
          <w:rFonts w:ascii="Arial" w:hAnsi="Arial" w:cs="Arial"/>
          <w:sz w:val="22"/>
          <w:szCs w:val="22"/>
        </w:rPr>
        <w:t xml:space="preserve">Arbeitsgruppe für </w:t>
      </w:r>
      <w:r w:rsidR="00130FB3">
        <w:rPr>
          <w:rStyle w:val="Kommentarzeichen1"/>
          <w:rFonts w:ascii="Arial" w:hAnsi="Arial" w:cs="Arial"/>
          <w:sz w:val="22"/>
          <w:szCs w:val="22"/>
        </w:rPr>
        <w:t>COM-HPC</w:t>
      </w:r>
      <w:r>
        <w:rPr>
          <w:rStyle w:val="Kommentarzeichen1"/>
          <w:rFonts w:ascii="Arial" w:hAnsi="Arial" w:cs="Arial"/>
          <w:sz w:val="22"/>
          <w:szCs w:val="22"/>
        </w:rPr>
        <w:t xml:space="preserve"> alle wichtigen Player im Markt </w:t>
      </w:r>
      <w:r w:rsidR="006C4D1C">
        <w:rPr>
          <w:rStyle w:val="Kommentarzeichen1"/>
          <w:rFonts w:ascii="Arial" w:hAnsi="Arial" w:cs="Arial"/>
          <w:sz w:val="22"/>
          <w:szCs w:val="22"/>
        </w:rPr>
        <w:t xml:space="preserve">– </w:t>
      </w:r>
      <w:r>
        <w:rPr>
          <w:rStyle w:val="Kommentarzeichen1"/>
          <w:rFonts w:ascii="Arial" w:hAnsi="Arial" w:cs="Arial"/>
          <w:sz w:val="22"/>
          <w:szCs w:val="22"/>
        </w:rPr>
        <w:t xml:space="preserve">inklusive der Halbleiterhersteller wie Intel </w:t>
      </w:r>
      <w:r w:rsidR="006C4D1C">
        <w:rPr>
          <w:rStyle w:val="Kommentarzeichen1"/>
          <w:rFonts w:ascii="Arial" w:hAnsi="Arial" w:cs="Arial"/>
          <w:sz w:val="22"/>
          <w:szCs w:val="22"/>
        </w:rPr>
        <w:t xml:space="preserve">– </w:t>
      </w:r>
      <w:r w:rsidR="000B6C3F">
        <w:rPr>
          <w:rStyle w:val="Kommentarzeichen1"/>
          <w:rFonts w:ascii="Arial" w:hAnsi="Arial" w:cs="Arial"/>
          <w:sz w:val="22"/>
          <w:szCs w:val="22"/>
        </w:rPr>
        <w:t>an einen Tisch bekommen</w:t>
      </w:r>
      <w:r w:rsidR="004B72F3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6C4D1C">
        <w:rPr>
          <w:rStyle w:val="Kommentarzeichen1"/>
          <w:rFonts w:ascii="Arial" w:hAnsi="Arial" w:cs="Arial"/>
          <w:sz w:val="22"/>
          <w:szCs w:val="22"/>
        </w:rPr>
        <w:t>zu bekommen</w:t>
      </w:r>
      <w:r w:rsidR="00F07E5C">
        <w:rPr>
          <w:rStyle w:val="Kommentarzeichen1"/>
          <w:rFonts w:ascii="Arial" w:hAnsi="Arial" w:cs="Arial"/>
          <w:sz w:val="22"/>
          <w:szCs w:val="22"/>
        </w:rPr>
        <w:t xml:space="preserve">. Dadurch konnte </w:t>
      </w:r>
      <w:r w:rsidR="00F07E5C">
        <w:rPr>
          <w:rStyle w:val="Kommentarzeichen1"/>
          <w:rFonts w:ascii="Arial" w:hAnsi="Arial" w:cs="Arial"/>
          <w:sz w:val="22"/>
          <w:szCs w:val="22"/>
        </w:rPr>
        <w:lastRenderedPageBreak/>
        <w:t>der COM-HPC</w:t>
      </w:r>
      <w:r w:rsidR="000B6C3F">
        <w:rPr>
          <w:rStyle w:val="Kommentarzeichen1"/>
          <w:rFonts w:ascii="Arial" w:hAnsi="Arial" w:cs="Arial"/>
          <w:sz w:val="22"/>
          <w:szCs w:val="22"/>
        </w:rPr>
        <w:t xml:space="preserve"> Standard möglichst ideal für kommende Prozessorgenerationen </w:t>
      </w:r>
      <w:r w:rsidR="00F07E5C">
        <w:rPr>
          <w:rStyle w:val="Kommentarzeichen1"/>
          <w:rFonts w:ascii="Arial" w:hAnsi="Arial" w:cs="Arial"/>
          <w:sz w:val="22"/>
          <w:szCs w:val="22"/>
        </w:rPr>
        <w:t>ausgelegt werden</w:t>
      </w:r>
      <w:r w:rsidR="000B6C3F">
        <w:rPr>
          <w:rStyle w:val="Kommentarzeichen1"/>
          <w:rFonts w:ascii="Arial" w:hAnsi="Arial" w:cs="Arial"/>
          <w:sz w:val="22"/>
          <w:szCs w:val="22"/>
        </w:rPr>
        <w:t>.</w:t>
      </w:r>
      <w:r>
        <w:rPr>
          <w:rStyle w:val="Kommentarzeichen1"/>
          <w:rFonts w:ascii="Arial" w:hAnsi="Arial" w:cs="Arial"/>
          <w:sz w:val="22"/>
          <w:szCs w:val="22"/>
        </w:rPr>
        <w:t>“</w:t>
      </w:r>
    </w:p>
    <w:p w:rsidR="00093DBF" w:rsidRDefault="00093DBF" w:rsidP="00093DBF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374509" w:rsidRDefault="00093DBF" w:rsidP="00093DBF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>Christian Eder,</w:t>
      </w:r>
      <w:r w:rsidRPr="00093DBF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493DD6">
        <w:rPr>
          <w:rStyle w:val="Kommentarzeichen1"/>
          <w:rFonts w:ascii="Arial" w:hAnsi="Arial" w:cs="Arial"/>
          <w:sz w:val="22"/>
          <w:szCs w:val="22"/>
        </w:rPr>
        <w:t>Vorsitzender</w:t>
      </w:r>
      <w:r w:rsidR="00493DD6" w:rsidRPr="00093DBF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830568">
        <w:rPr>
          <w:rStyle w:val="Kommentarzeichen1"/>
          <w:rFonts w:ascii="Arial" w:hAnsi="Arial" w:cs="Arial"/>
          <w:sz w:val="22"/>
          <w:szCs w:val="22"/>
        </w:rPr>
        <w:t xml:space="preserve">des </w:t>
      </w:r>
      <w:r w:rsidR="000E6C16">
        <w:rPr>
          <w:rStyle w:val="Kommentarzeichen1"/>
          <w:rFonts w:ascii="Arial" w:hAnsi="Arial" w:cs="Arial"/>
          <w:sz w:val="22"/>
          <w:szCs w:val="22"/>
        </w:rPr>
        <w:t>Komitees</w:t>
      </w:r>
      <w:r>
        <w:rPr>
          <w:rStyle w:val="Kommentarzeichen1"/>
          <w:rFonts w:ascii="Arial" w:hAnsi="Arial" w:cs="Arial"/>
          <w:sz w:val="22"/>
          <w:szCs w:val="22"/>
        </w:rPr>
        <w:t xml:space="preserve">, ist </w:t>
      </w:r>
      <w:r w:rsidR="00130FB3">
        <w:rPr>
          <w:rStyle w:val="Kommentarzeichen1"/>
          <w:rFonts w:ascii="Arial" w:hAnsi="Arial" w:cs="Arial"/>
          <w:sz w:val="22"/>
          <w:szCs w:val="22"/>
        </w:rPr>
        <w:t>zuversichtlich</w:t>
      </w:r>
      <w:r>
        <w:rPr>
          <w:rStyle w:val="Kommentarzeichen1"/>
          <w:rFonts w:ascii="Arial" w:hAnsi="Arial" w:cs="Arial"/>
          <w:sz w:val="22"/>
          <w:szCs w:val="22"/>
        </w:rPr>
        <w:t xml:space="preserve">, dass die Spezifikation </w:t>
      </w:r>
      <w:r w:rsidR="00130FB3">
        <w:rPr>
          <w:rStyle w:val="Kommentarzeichen1"/>
          <w:rFonts w:ascii="Arial" w:hAnsi="Arial" w:cs="Arial"/>
          <w:sz w:val="22"/>
          <w:szCs w:val="22"/>
        </w:rPr>
        <w:t xml:space="preserve">noch vor der Verfügbarkeit der nächsten High-End Embedded Prozessoren offiziell verabschiedet werden kann: </w:t>
      </w:r>
      <w:r>
        <w:rPr>
          <w:rStyle w:val="Kommentarzeichen1"/>
          <w:rFonts w:ascii="Arial" w:hAnsi="Arial" w:cs="Arial"/>
          <w:sz w:val="22"/>
          <w:szCs w:val="22"/>
        </w:rPr>
        <w:t>„</w:t>
      </w:r>
      <w:r w:rsidRPr="00093DBF">
        <w:rPr>
          <w:rStyle w:val="Kommentarzeichen1"/>
          <w:rFonts w:ascii="Arial" w:hAnsi="Arial" w:cs="Arial"/>
          <w:sz w:val="22"/>
          <w:szCs w:val="22"/>
        </w:rPr>
        <w:t>Eine neue Computer-on-Modules</w:t>
      </w:r>
      <w:r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130FB3">
        <w:rPr>
          <w:rStyle w:val="Kommentarzeichen1"/>
          <w:rFonts w:ascii="Arial" w:hAnsi="Arial" w:cs="Arial"/>
          <w:sz w:val="22"/>
          <w:szCs w:val="22"/>
        </w:rPr>
        <w:t>Spezifikation</w:t>
      </w:r>
      <w:r>
        <w:rPr>
          <w:rStyle w:val="Kommentarzeichen1"/>
          <w:rFonts w:ascii="Arial" w:hAnsi="Arial" w:cs="Arial"/>
          <w:sz w:val="22"/>
          <w:szCs w:val="22"/>
        </w:rPr>
        <w:t xml:space="preserve"> ist ein</w:t>
      </w:r>
      <w:r w:rsidR="002B72DD">
        <w:rPr>
          <w:rStyle w:val="Kommentarzeichen1"/>
          <w:rFonts w:ascii="Arial" w:hAnsi="Arial" w:cs="Arial"/>
          <w:sz w:val="22"/>
          <w:szCs w:val="22"/>
        </w:rPr>
        <w:t>e</w:t>
      </w:r>
      <w:r>
        <w:rPr>
          <w:rStyle w:val="Kommentarzeichen1"/>
          <w:rFonts w:ascii="Arial" w:hAnsi="Arial" w:cs="Arial"/>
          <w:sz w:val="22"/>
          <w:szCs w:val="22"/>
        </w:rPr>
        <w:t xml:space="preserve"> komplexe A</w:t>
      </w:r>
      <w:r w:rsidRPr="00093DBF">
        <w:rPr>
          <w:rStyle w:val="Kommentarzeichen1"/>
          <w:rFonts w:ascii="Arial" w:hAnsi="Arial" w:cs="Arial"/>
          <w:sz w:val="22"/>
          <w:szCs w:val="22"/>
        </w:rPr>
        <w:t>ufgabe</w:t>
      </w:r>
      <w:r>
        <w:rPr>
          <w:rStyle w:val="Kommentarzeichen1"/>
          <w:rFonts w:ascii="Arial" w:hAnsi="Arial" w:cs="Arial"/>
          <w:sz w:val="22"/>
          <w:szCs w:val="22"/>
        </w:rPr>
        <w:t xml:space="preserve">, an der viele </w:t>
      </w:r>
      <w:r w:rsidR="00493DD6">
        <w:rPr>
          <w:rStyle w:val="Kommentarzeichen1"/>
          <w:rFonts w:ascii="Arial" w:hAnsi="Arial" w:cs="Arial"/>
          <w:sz w:val="22"/>
          <w:szCs w:val="22"/>
        </w:rPr>
        <w:t>namhafte Unternehmen</w:t>
      </w:r>
      <w:r w:rsidR="00F07E5C">
        <w:rPr>
          <w:rStyle w:val="Kommentarzeichen1"/>
          <w:rFonts w:ascii="Arial" w:hAnsi="Arial" w:cs="Arial"/>
          <w:sz w:val="22"/>
          <w:szCs w:val="22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</w:rPr>
        <w:t xml:space="preserve">beteiligt sind. Wir </w:t>
      </w:r>
      <w:r w:rsidR="00130FB3">
        <w:rPr>
          <w:rStyle w:val="Kommentarzeichen1"/>
          <w:rFonts w:ascii="Arial" w:hAnsi="Arial" w:cs="Arial"/>
          <w:sz w:val="22"/>
          <w:szCs w:val="22"/>
        </w:rPr>
        <w:t xml:space="preserve">haben aber bereits </w:t>
      </w:r>
      <w:r w:rsidR="00130FB3" w:rsidRPr="00121EA6">
        <w:rPr>
          <w:rStyle w:val="Kommentarzeichen1"/>
          <w:rFonts w:ascii="Arial" w:hAnsi="Arial" w:cs="Arial"/>
          <w:sz w:val="22"/>
          <w:szCs w:val="22"/>
        </w:rPr>
        <w:t xml:space="preserve">im </w:t>
      </w:r>
      <w:r w:rsidR="00965FF6" w:rsidRPr="00965FF6">
        <w:rPr>
          <w:rStyle w:val="Kommentarzeichen1"/>
          <w:rFonts w:ascii="Arial" w:hAnsi="Arial" w:cs="Arial"/>
          <w:sz w:val="22"/>
          <w:szCs w:val="22"/>
        </w:rPr>
        <w:t>Oktober</w:t>
      </w:r>
      <w:r w:rsidR="00130FB3" w:rsidRPr="00121EA6">
        <w:rPr>
          <w:rStyle w:val="Kommentarzeichen1"/>
          <w:rFonts w:ascii="Arial" w:hAnsi="Arial" w:cs="Arial"/>
          <w:sz w:val="22"/>
          <w:szCs w:val="22"/>
        </w:rPr>
        <w:t xml:space="preserve"> 2018</w:t>
      </w:r>
      <w:r w:rsidR="00130FB3">
        <w:rPr>
          <w:rStyle w:val="Kommentarzeichen1"/>
          <w:rFonts w:ascii="Arial" w:hAnsi="Arial" w:cs="Arial"/>
          <w:sz w:val="22"/>
          <w:szCs w:val="22"/>
        </w:rPr>
        <w:t xml:space="preserve"> offiziell unsere Arbeit aufge</w:t>
      </w:r>
      <w:r w:rsidR="00374509">
        <w:rPr>
          <w:rStyle w:val="Kommentarzeichen1"/>
          <w:rFonts w:ascii="Arial" w:hAnsi="Arial" w:cs="Arial"/>
          <w:sz w:val="22"/>
          <w:szCs w:val="22"/>
        </w:rPr>
        <w:t xml:space="preserve">nommen und </w:t>
      </w:r>
      <w:r w:rsidR="00130FB3">
        <w:rPr>
          <w:rStyle w:val="Kommentarzeichen1"/>
          <w:rFonts w:ascii="Arial" w:hAnsi="Arial" w:cs="Arial"/>
          <w:sz w:val="22"/>
          <w:szCs w:val="22"/>
        </w:rPr>
        <w:t>sind im Zeitplan</w:t>
      </w:r>
      <w:r w:rsidR="00374509">
        <w:rPr>
          <w:rStyle w:val="Kommentarzeichen1"/>
          <w:rFonts w:ascii="Arial" w:hAnsi="Arial" w:cs="Arial"/>
          <w:sz w:val="22"/>
          <w:szCs w:val="22"/>
        </w:rPr>
        <w:t>, parallel mit den kommenden High-End Embedded Prozessorg</w:t>
      </w:r>
      <w:r w:rsidR="00BC6A8A">
        <w:rPr>
          <w:rStyle w:val="Kommentarzeichen1"/>
          <w:rFonts w:ascii="Arial" w:hAnsi="Arial" w:cs="Arial"/>
          <w:sz w:val="22"/>
          <w:szCs w:val="22"/>
        </w:rPr>
        <w:t xml:space="preserve">enerationen neue COM-HPC Module, </w:t>
      </w:r>
      <w:r w:rsidR="00374509">
        <w:rPr>
          <w:rStyle w:val="Kommentarzeichen1"/>
          <w:rFonts w:ascii="Arial" w:hAnsi="Arial" w:cs="Arial"/>
          <w:sz w:val="22"/>
          <w:szCs w:val="22"/>
        </w:rPr>
        <w:t xml:space="preserve">Carrierboards </w:t>
      </w:r>
      <w:r w:rsidR="00BC6A8A">
        <w:rPr>
          <w:rStyle w:val="Kommentarzeichen1"/>
          <w:rFonts w:ascii="Arial" w:hAnsi="Arial" w:cs="Arial"/>
          <w:sz w:val="22"/>
          <w:szCs w:val="22"/>
        </w:rPr>
        <w:t xml:space="preserve">und Lösungsplattformen </w:t>
      </w:r>
      <w:r w:rsidR="00374509">
        <w:rPr>
          <w:rStyle w:val="Kommentarzeichen1"/>
          <w:rFonts w:ascii="Arial" w:hAnsi="Arial" w:cs="Arial"/>
          <w:sz w:val="22"/>
          <w:szCs w:val="22"/>
        </w:rPr>
        <w:t>anbieten zu können.</w:t>
      </w:r>
      <w:r w:rsidR="00BC6A8A">
        <w:rPr>
          <w:rStyle w:val="Kommentarzeichen1"/>
          <w:rFonts w:ascii="Arial" w:hAnsi="Arial" w:cs="Arial"/>
          <w:sz w:val="22"/>
          <w:szCs w:val="22"/>
        </w:rPr>
        <w:t xml:space="preserve"> Sie werden d</w:t>
      </w:r>
      <w:r w:rsidR="00DA5AC0">
        <w:rPr>
          <w:rStyle w:val="Kommentarzeichen1"/>
          <w:rFonts w:ascii="Arial" w:hAnsi="Arial" w:cs="Arial"/>
          <w:sz w:val="22"/>
          <w:szCs w:val="22"/>
        </w:rPr>
        <w:t xml:space="preserve">ie bestehenden PICMG </w:t>
      </w:r>
      <w:r w:rsidR="00BC6A8A">
        <w:rPr>
          <w:rStyle w:val="Kommentarzeichen1"/>
          <w:rFonts w:ascii="Arial" w:hAnsi="Arial" w:cs="Arial"/>
          <w:sz w:val="22"/>
          <w:szCs w:val="22"/>
        </w:rPr>
        <w:t xml:space="preserve">COM Express </w:t>
      </w:r>
      <w:r w:rsidR="00121EA6">
        <w:rPr>
          <w:rStyle w:val="Kommentarzeichen1"/>
          <w:rFonts w:ascii="Arial" w:hAnsi="Arial" w:cs="Arial"/>
          <w:sz w:val="22"/>
          <w:szCs w:val="22"/>
        </w:rPr>
        <w:t>Module</w:t>
      </w:r>
      <w:r w:rsidR="00227439">
        <w:rPr>
          <w:rStyle w:val="Kommentarzeichen1"/>
          <w:rFonts w:ascii="Arial" w:hAnsi="Arial" w:cs="Arial"/>
          <w:sz w:val="22"/>
          <w:szCs w:val="22"/>
        </w:rPr>
        <w:t>-</w:t>
      </w:r>
      <w:r w:rsidR="00121EA6">
        <w:rPr>
          <w:rStyle w:val="Kommentarzeichen1"/>
          <w:rFonts w:ascii="Arial" w:hAnsi="Arial" w:cs="Arial"/>
          <w:sz w:val="22"/>
          <w:szCs w:val="22"/>
        </w:rPr>
        <w:t xml:space="preserve">Standards </w:t>
      </w:r>
      <w:r w:rsidR="00BC6A8A">
        <w:rPr>
          <w:rStyle w:val="Kommentarzeichen1"/>
          <w:rFonts w:ascii="Arial" w:hAnsi="Arial" w:cs="Arial"/>
          <w:sz w:val="22"/>
          <w:szCs w:val="22"/>
        </w:rPr>
        <w:t>um neue Lösungen</w:t>
      </w:r>
      <w:r w:rsidR="00BC6A8A" w:rsidRPr="00BC6A8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BC6A8A">
        <w:rPr>
          <w:rStyle w:val="Kommentarzeichen1"/>
          <w:rFonts w:ascii="Arial" w:hAnsi="Arial" w:cs="Arial"/>
          <w:sz w:val="22"/>
          <w:szCs w:val="22"/>
        </w:rPr>
        <w:t>erweitern</w:t>
      </w:r>
      <w:r w:rsidR="00DA5AC0">
        <w:rPr>
          <w:rStyle w:val="Kommentarzeichen1"/>
          <w:rFonts w:ascii="Arial" w:hAnsi="Arial" w:cs="Arial"/>
          <w:sz w:val="22"/>
          <w:szCs w:val="22"/>
        </w:rPr>
        <w:t>,</w:t>
      </w:r>
      <w:r w:rsidR="00BC6A8A">
        <w:rPr>
          <w:rStyle w:val="Kommentarzeichen1"/>
          <w:rFonts w:ascii="Arial" w:hAnsi="Arial" w:cs="Arial"/>
          <w:sz w:val="22"/>
          <w:szCs w:val="22"/>
        </w:rPr>
        <w:t xml:space="preserve"> die in Richtung headless Edge-Server- und multifunktionalere Edge-Clients-Lösungen gehen.</w:t>
      </w:r>
      <w:r w:rsidR="00374509">
        <w:rPr>
          <w:rStyle w:val="Kommentarzeichen1"/>
          <w:rFonts w:ascii="Arial" w:hAnsi="Arial" w:cs="Arial"/>
          <w:sz w:val="22"/>
          <w:szCs w:val="22"/>
        </w:rPr>
        <w:t>“</w:t>
      </w:r>
    </w:p>
    <w:p w:rsidR="00F30D8E" w:rsidRDefault="00F30D8E" w:rsidP="00093DBF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F30D8E" w:rsidRDefault="00374509" w:rsidP="00E30B2C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 xml:space="preserve">Mit der Verabschiedung des Pinouts haben nun alle Arbeitsgruppenteilnehmer eine solide </w:t>
      </w:r>
      <w:r w:rsidR="00DA5AC0">
        <w:rPr>
          <w:rStyle w:val="Kommentarzeichen1"/>
          <w:rFonts w:ascii="Arial" w:hAnsi="Arial" w:cs="Arial"/>
          <w:sz w:val="22"/>
          <w:szCs w:val="22"/>
        </w:rPr>
        <w:t>Arbeitsg</w:t>
      </w:r>
      <w:r>
        <w:rPr>
          <w:rStyle w:val="Kommentarzeichen1"/>
          <w:rFonts w:ascii="Arial" w:hAnsi="Arial" w:cs="Arial"/>
          <w:sz w:val="22"/>
          <w:szCs w:val="22"/>
        </w:rPr>
        <w:t xml:space="preserve">rundlage, Schnittstellen </w:t>
      </w:r>
      <w:r w:rsidR="00DA5AC0">
        <w:rPr>
          <w:rStyle w:val="Kommentarzeichen1"/>
          <w:rFonts w:ascii="Arial" w:hAnsi="Arial" w:cs="Arial"/>
          <w:sz w:val="22"/>
          <w:szCs w:val="22"/>
        </w:rPr>
        <w:t>bis zu 100 GbE und PCIe der vierten und fünften</w:t>
      </w:r>
      <w:r>
        <w:rPr>
          <w:rStyle w:val="Kommentarzeichen1"/>
          <w:rFonts w:ascii="Arial" w:hAnsi="Arial" w:cs="Arial"/>
          <w:sz w:val="22"/>
          <w:szCs w:val="22"/>
        </w:rPr>
        <w:t xml:space="preserve"> Generation sowie bis zu acht DIMM-Sockel und High-Speed Prozessoren </w:t>
      </w:r>
      <w:r w:rsidR="00121EA6">
        <w:rPr>
          <w:rStyle w:val="Kommentarzeichen1"/>
          <w:rFonts w:ascii="Arial" w:hAnsi="Arial" w:cs="Arial"/>
          <w:sz w:val="22"/>
          <w:szCs w:val="22"/>
        </w:rPr>
        <w:t>mit mehr als 2</w:t>
      </w:r>
      <w:r>
        <w:rPr>
          <w:rStyle w:val="Kommentarzeichen1"/>
          <w:rFonts w:ascii="Arial" w:hAnsi="Arial" w:cs="Arial"/>
          <w:sz w:val="22"/>
          <w:szCs w:val="22"/>
        </w:rPr>
        <w:t xml:space="preserve">00 Watt </w:t>
      </w:r>
      <w:r w:rsidR="00DA5AC0">
        <w:rPr>
          <w:rStyle w:val="Kommentarzeichen1"/>
          <w:rFonts w:ascii="Arial" w:hAnsi="Arial" w:cs="Arial"/>
          <w:sz w:val="22"/>
          <w:szCs w:val="22"/>
        </w:rPr>
        <w:t xml:space="preserve">standardisiert </w:t>
      </w:r>
      <w:r>
        <w:rPr>
          <w:rStyle w:val="Kommentarzeichen1"/>
          <w:rFonts w:ascii="Arial" w:hAnsi="Arial" w:cs="Arial"/>
          <w:sz w:val="22"/>
          <w:szCs w:val="22"/>
        </w:rPr>
        <w:t xml:space="preserve">auf </w:t>
      </w:r>
      <w:r w:rsidR="00BC6A8A">
        <w:rPr>
          <w:rStyle w:val="Kommentarzeichen1"/>
          <w:rFonts w:ascii="Arial" w:hAnsi="Arial" w:cs="Arial"/>
          <w:sz w:val="22"/>
          <w:szCs w:val="22"/>
        </w:rPr>
        <w:t xml:space="preserve">COM-HPC </w:t>
      </w:r>
      <w:r w:rsidR="00DA5AC0">
        <w:rPr>
          <w:rStyle w:val="Kommentarzeichen1"/>
          <w:rFonts w:ascii="Arial" w:hAnsi="Arial" w:cs="Arial"/>
          <w:sz w:val="22"/>
          <w:szCs w:val="22"/>
        </w:rPr>
        <w:t>Modulen</w:t>
      </w:r>
      <w:r>
        <w:rPr>
          <w:rStyle w:val="Kommentarzeichen1"/>
          <w:rFonts w:ascii="Arial" w:hAnsi="Arial" w:cs="Arial"/>
          <w:sz w:val="22"/>
          <w:szCs w:val="22"/>
        </w:rPr>
        <w:t xml:space="preserve"> anzubieten</w:t>
      </w:r>
      <w:r w:rsidR="00BC6A8A">
        <w:rPr>
          <w:rStyle w:val="Kommentarzeichen1"/>
          <w:rFonts w:ascii="Arial" w:hAnsi="Arial" w:cs="Arial"/>
          <w:sz w:val="22"/>
          <w:szCs w:val="22"/>
        </w:rPr>
        <w:t xml:space="preserve"> und </w:t>
      </w:r>
      <w:r w:rsidR="00DA5AC0">
        <w:rPr>
          <w:rStyle w:val="Kommentarzeichen1"/>
          <w:rFonts w:ascii="Arial" w:hAnsi="Arial" w:cs="Arial"/>
          <w:sz w:val="22"/>
          <w:szCs w:val="22"/>
        </w:rPr>
        <w:t>an spezifikationskonformen</w:t>
      </w:r>
      <w:r w:rsidR="00BC6A8A">
        <w:rPr>
          <w:rStyle w:val="Kommentarzeichen1"/>
          <w:rFonts w:ascii="Arial" w:hAnsi="Arial" w:cs="Arial"/>
          <w:sz w:val="22"/>
          <w:szCs w:val="22"/>
        </w:rPr>
        <w:t xml:space="preserve"> Carrierboard-Designs </w:t>
      </w:r>
      <w:r w:rsidR="00DA5AC0">
        <w:rPr>
          <w:rStyle w:val="Kommentarzeichen1"/>
          <w:rFonts w:ascii="Arial" w:hAnsi="Arial" w:cs="Arial"/>
          <w:sz w:val="22"/>
          <w:szCs w:val="22"/>
        </w:rPr>
        <w:t>zu arbeiten</w:t>
      </w:r>
      <w:r w:rsidR="00BC6A8A">
        <w:rPr>
          <w:rStyle w:val="Kommentarzeichen1"/>
          <w:rFonts w:ascii="Arial" w:hAnsi="Arial" w:cs="Arial"/>
          <w:sz w:val="22"/>
          <w:szCs w:val="22"/>
        </w:rPr>
        <w:t>.</w:t>
      </w:r>
    </w:p>
    <w:p w:rsidR="00F30D8E" w:rsidRDefault="00F30D8E" w:rsidP="00E30B2C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E30B2C" w:rsidRPr="00E30B2C" w:rsidRDefault="00E30B2C" w:rsidP="00E30B2C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E30B2C">
        <w:rPr>
          <w:rStyle w:val="Kommentarzeichen1"/>
          <w:rFonts w:ascii="Arial" w:hAnsi="Arial" w:cs="Arial"/>
          <w:sz w:val="22"/>
          <w:szCs w:val="22"/>
        </w:rPr>
        <w:t xml:space="preserve">Zu den </w:t>
      </w:r>
      <w:r w:rsidR="00BC6A8A" w:rsidRPr="00E30B2C">
        <w:rPr>
          <w:rStyle w:val="Kommentarzeichen1"/>
          <w:rFonts w:ascii="Arial" w:hAnsi="Arial" w:cs="Arial"/>
          <w:sz w:val="22"/>
          <w:szCs w:val="22"/>
        </w:rPr>
        <w:t xml:space="preserve">Mitgliedern </w:t>
      </w:r>
      <w:r w:rsidR="00DA5AC0">
        <w:rPr>
          <w:rStyle w:val="Kommentarzeichen1"/>
          <w:rFonts w:ascii="Arial" w:hAnsi="Arial" w:cs="Arial"/>
          <w:sz w:val="22"/>
          <w:szCs w:val="22"/>
        </w:rPr>
        <w:t>der PICMG</w:t>
      </w:r>
      <w:r w:rsidR="00BC6A8A">
        <w:rPr>
          <w:rStyle w:val="Kommentarzeichen1"/>
          <w:rFonts w:ascii="Arial" w:hAnsi="Arial" w:cs="Arial"/>
          <w:sz w:val="22"/>
          <w:szCs w:val="22"/>
        </w:rPr>
        <w:t xml:space="preserve"> Arbeitsgruppe für</w:t>
      </w:r>
      <w:r w:rsidRPr="00E30B2C">
        <w:rPr>
          <w:rStyle w:val="Kommentarzeichen1"/>
          <w:rFonts w:ascii="Arial" w:hAnsi="Arial" w:cs="Arial"/>
          <w:sz w:val="22"/>
          <w:szCs w:val="22"/>
        </w:rPr>
        <w:t xml:space="preserve"> COM-HPC zählen die Universität Bielefeld sowie die Unternehmen </w:t>
      </w:r>
      <w:r w:rsidR="00965FF6" w:rsidRPr="00965FF6">
        <w:rPr>
          <w:rStyle w:val="Kommentarzeichen1"/>
          <w:rFonts w:ascii="Arial" w:hAnsi="Arial" w:cs="Arial"/>
          <w:sz w:val="22"/>
          <w:szCs w:val="22"/>
        </w:rPr>
        <w:t xml:space="preserve">Adlink, Advantech, </w:t>
      </w:r>
      <w:proofErr w:type="spellStart"/>
      <w:r w:rsidR="00965FF6" w:rsidRPr="00965FF6">
        <w:rPr>
          <w:rStyle w:val="Kommentarzeichen1"/>
          <w:rFonts w:ascii="Arial" w:hAnsi="Arial" w:cs="Arial"/>
          <w:sz w:val="22"/>
          <w:szCs w:val="22"/>
        </w:rPr>
        <w:t>Amphenol</w:t>
      </w:r>
      <w:proofErr w:type="spellEnd"/>
      <w:r w:rsidR="00965FF6" w:rsidRPr="00965FF6">
        <w:rPr>
          <w:rStyle w:val="Kommentarzeichen1"/>
          <w:rFonts w:ascii="Arial" w:hAnsi="Arial" w:cs="Arial"/>
          <w:sz w:val="22"/>
          <w:szCs w:val="22"/>
        </w:rPr>
        <w:t xml:space="preserve">, AMI, congatec, Elma Electronic, Emerson </w:t>
      </w:r>
      <w:proofErr w:type="spellStart"/>
      <w:r w:rsidR="00965FF6" w:rsidRPr="00965FF6">
        <w:rPr>
          <w:rStyle w:val="Kommentarzeichen1"/>
          <w:rFonts w:ascii="Arial" w:hAnsi="Arial" w:cs="Arial"/>
          <w:sz w:val="22"/>
          <w:szCs w:val="22"/>
        </w:rPr>
        <w:t>Machine</w:t>
      </w:r>
      <w:proofErr w:type="spellEnd"/>
      <w:r w:rsidR="00965FF6" w:rsidRPr="00965FF6">
        <w:rPr>
          <w:rStyle w:val="Kommentarzeichen1"/>
          <w:rFonts w:ascii="Arial" w:hAnsi="Arial" w:cs="Arial"/>
          <w:sz w:val="22"/>
          <w:szCs w:val="22"/>
        </w:rPr>
        <w:t xml:space="preserve"> Automation Solutions, </w:t>
      </w:r>
      <w:proofErr w:type="spellStart"/>
      <w:r w:rsidR="00965FF6" w:rsidRPr="00965FF6">
        <w:rPr>
          <w:rStyle w:val="Kommentarzeichen1"/>
          <w:rFonts w:ascii="Arial" w:hAnsi="Arial" w:cs="Arial"/>
          <w:sz w:val="22"/>
          <w:szCs w:val="22"/>
        </w:rPr>
        <w:t>ept</w:t>
      </w:r>
      <w:proofErr w:type="spellEnd"/>
      <w:r w:rsidR="00965FF6" w:rsidRPr="00965FF6">
        <w:rPr>
          <w:rStyle w:val="Kommentarzeichen1"/>
          <w:rFonts w:ascii="Arial" w:hAnsi="Arial" w:cs="Arial"/>
          <w:sz w:val="22"/>
          <w:szCs w:val="22"/>
        </w:rPr>
        <w:t xml:space="preserve">, </w:t>
      </w:r>
      <w:proofErr w:type="spellStart"/>
      <w:r w:rsidR="00965FF6" w:rsidRPr="00965FF6">
        <w:rPr>
          <w:rStyle w:val="Kommentarzeichen1"/>
          <w:rFonts w:ascii="Arial" w:hAnsi="Arial" w:cs="Arial"/>
          <w:sz w:val="22"/>
          <w:szCs w:val="22"/>
        </w:rPr>
        <w:t>Fastwel</w:t>
      </w:r>
      <w:proofErr w:type="spellEnd"/>
      <w:r w:rsidR="00965FF6" w:rsidRPr="00965FF6">
        <w:rPr>
          <w:rStyle w:val="Kommentarzeichen1"/>
          <w:rFonts w:ascii="Arial" w:hAnsi="Arial" w:cs="Arial"/>
          <w:sz w:val="22"/>
          <w:szCs w:val="22"/>
        </w:rPr>
        <w:t xml:space="preserve">, GE Automation, HEITEC, Intel, Kontron, MEN, MSC Technologies, N.A.T., </w:t>
      </w:r>
      <w:proofErr w:type="spellStart"/>
      <w:r w:rsidR="00965FF6" w:rsidRPr="00965FF6">
        <w:rPr>
          <w:rStyle w:val="Kommentarzeichen1"/>
          <w:rFonts w:ascii="Arial" w:hAnsi="Arial" w:cs="Arial"/>
          <w:sz w:val="22"/>
          <w:szCs w:val="22"/>
        </w:rPr>
        <w:t>Samtec</w:t>
      </w:r>
      <w:proofErr w:type="spellEnd"/>
      <w:r w:rsidR="00965FF6" w:rsidRPr="00965FF6">
        <w:rPr>
          <w:rStyle w:val="Kommentarzeichen1"/>
          <w:rFonts w:ascii="Arial" w:hAnsi="Arial" w:cs="Arial"/>
          <w:sz w:val="22"/>
          <w:szCs w:val="22"/>
        </w:rPr>
        <w:t xml:space="preserve">, SECO, TE Connectivity, Trenz Electronic and </w:t>
      </w:r>
      <w:proofErr w:type="spellStart"/>
      <w:r w:rsidR="00965FF6" w:rsidRPr="00965FF6">
        <w:rPr>
          <w:rStyle w:val="Kommentarzeichen1"/>
          <w:rFonts w:ascii="Arial" w:hAnsi="Arial" w:cs="Arial"/>
          <w:sz w:val="22"/>
          <w:szCs w:val="22"/>
        </w:rPr>
        <w:t>VersaLogic</w:t>
      </w:r>
      <w:proofErr w:type="spellEnd"/>
      <w:r w:rsidR="00965FF6" w:rsidRPr="00965FF6">
        <w:rPr>
          <w:rStyle w:val="Kommentarzeichen1"/>
          <w:rFonts w:ascii="Arial" w:hAnsi="Arial" w:cs="Arial"/>
          <w:sz w:val="22"/>
          <w:szCs w:val="22"/>
        </w:rPr>
        <w:t>.</w:t>
      </w:r>
      <w:r w:rsidRPr="00E30B2C">
        <w:rPr>
          <w:rStyle w:val="Kommentarzeichen1"/>
          <w:rFonts w:ascii="Arial" w:hAnsi="Arial" w:cs="Arial"/>
          <w:sz w:val="22"/>
          <w:szCs w:val="22"/>
        </w:rPr>
        <w:t xml:space="preserve"> Die Unternehmen Adlink, congatec und Kontron treten zudem als Sponsoren de</w:t>
      </w:r>
      <w:r w:rsidR="00024D5D">
        <w:rPr>
          <w:rStyle w:val="Kommentarzeichen1"/>
          <w:rFonts w:ascii="Arial" w:hAnsi="Arial" w:cs="Arial"/>
          <w:sz w:val="22"/>
          <w:szCs w:val="22"/>
        </w:rPr>
        <w:t>s</w:t>
      </w:r>
      <w:r w:rsidRPr="00E30B2C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024D5D">
        <w:rPr>
          <w:rStyle w:val="Kommentarzeichen1"/>
          <w:rFonts w:ascii="Arial" w:hAnsi="Arial" w:cs="Arial"/>
          <w:sz w:val="22"/>
          <w:szCs w:val="22"/>
        </w:rPr>
        <w:t>Komite</w:t>
      </w:r>
      <w:r w:rsidR="00030A1A">
        <w:rPr>
          <w:rStyle w:val="Kommentarzeichen1"/>
          <w:rFonts w:ascii="Arial" w:hAnsi="Arial" w:cs="Arial"/>
          <w:sz w:val="22"/>
          <w:szCs w:val="22"/>
        </w:rPr>
        <w:t>e</w:t>
      </w:r>
      <w:r w:rsidR="00024D5D">
        <w:rPr>
          <w:rStyle w:val="Kommentarzeichen1"/>
          <w:rFonts w:ascii="Arial" w:hAnsi="Arial" w:cs="Arial"/>
          <w:sz w:val="22"/>
          <w:szCs w:val="22"/>
        </w:rPr>
        <w:t xml:space="preserve">s </w:t>
      </w:r>
      <w:r w:rsidRPr="00E30B2C">
        <w:rPr>
          <w:rStyle w:val="Kommentarzeichen1"/>
          <w:rFonts w:ascii="Arial" w:hAnsi="Arial" w:cs="Arial"/>
          <w:sz w:val="22"/>
          <w:szCs w:val="22"/>
        </w:rPr>
        <w:t xml:space="preserve">auf. Vorsitzender der COM-HPC Arbeitsgruppe ist Christian Eder, Marketing Direktor von congatec, der bereits als </w:t>
      </w:r>
      <w:proofErr w:type="spellStart"/>
      <w:r w:rsidRPr="00E30B2C">
        <w:rPr>
          <w:rStyle w:val="Kommentarzeichen1"/>
          <w:rFonts w:ascii="Arial" w:hAnsi="Arial" w:cs="Arial"/>
          <w:sz w:val="22"/>
          <w:szCs w:val="22"/>
        </w:rPr>
        <w:t>Draft</w:t>
      </w:r>
      <w:proofErr w:type="spellEnd"/>
      <w:r w:rsidRPr="00E30B2C">
        <w:rPr>
          <w:rStyle w:val="Kommentarzeichen1"/>
          <w:rFonts w:ascii="Arial" w:hAnsi="Arial" w:cs="Arial"/>
          <w:sz w:val="22"/>
          <w:szCs w:val="22"/>
        </w:rPr>
        <w:t xml:space="preserve"> Editor an der Weiterentwicklung des aktuellen COM Express Standards beteiligt war. Stefan </w:t>
      </w:r>
      <w:proofErr w:type="spellStart"/>
      <w:r w:rsidRPr="00E30B2C">
        <w:rPr>
          <w:rStyle w:val="Kommentarzeichen1"/>
          <w:rFonts w:ascii="Arial" w:hAnsi="Arial" w:cs="Arial"/>
          <w:sz w:val="22"/>
          <w:szCs w:val="22"/>
        </w:rPr>
        <w:t>Milnor</w:t>
      </w:r>
      <w:proofErr w:type="spellEnd"/>
      <w:r w:rsidRPr="00E30B2C">
        <w:rPr>
          <w:rStyle w:val="Kommentarzeichen1"/>
          <w:rFonts w:ascii="Arial" w:hAnsi="Arial" w:cs="Arial"/>
          <w:sz w:val="22"/>
          <w:szCs w:val="22"/>
        </w:rPr>
        <w:t xml:space="preserve"> von Kontron und Dylan Lang von </w:t>
      </w:r>
      <w:proofErr w:type="spellStart"/>
      <w:r w:rsidRPr="00E30B2C">
        <w:rPr>
          <w:rStyle w:val="Kommentarzeichen1"/>
          <w:rFonts w:ascii="Arial" w:hAnsi="Arial" w:cs="Arial"/>
          <w:sz w:val="22"/>
          <w:szCs w:val="22"/>
        </w:rPr>
        <w:t>Samtec</w:t>
      </w:r>
      <w:proofErr w:type="spellEnd"/>
      <w:r w:rsidRPr="00E30B2C">
        <w:rPr>
          <w:rStyle w:val="Kommentarzeichen1"/>
          <w:rFonts w:ascii="Arial" w:hAnsi="Arial" w:cs="Arial"/>
          <w:sz w:val="22"/>
          <w:szCs w:val="22"/>
        </w:rPr>
        <w:t xml:space="preserve"> unterstützen Christian Eder zudem in ihren Funktionen als Editor und Schriftführer der PICMG COM-HPC Arbeitsgruppe.</w:t>
      </w:r>
    </w:p>
    <w:p w:rsidR="00E30B2C" w:rsidRPr="00E30B2C" w:rsidRDefault="00E30B2C" w:rsidP="00093DBF">
      <w:pPr>
        <w:spacing w:line="360" w:lineRule="auto"/>
        <w:rPr>
          <w:rFonts w:ascii="Arial" w:hAnsi="Arial" w:cs="Arial"/>
          <w:sz w:val="22"/>
          <w:szCs w:val="22"/>
        </w:rPr>
      </w:pPr>
    </w:p>
    <w:p w:rsidR="00942E41" w:rsidRPr="004D417C" w:rsidRDefault="00965FF6" w:rsidP="00093DBF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965FF6">
        <w:rPr>
          <w:rFonts w:ascii="Arial" w:hAnsi="Arial" w:cs="Arial"/>
          <w:sz w:val="22"/>
          <w:szCs w:val="22"/>
        </w:rPr>
        <w:t>Weitere Informationen zu</w:t>
      </w:r>
      <w:r w:rsidR="00227439">
        <w:rPr>
          <w:rFonts w:ascii="Arial" w:hAnsi="Arial" w:cs="Arial"/>
          <w:sz w:val="22"/>
          <w:szCs w:val="22"/>
        </w:rPr>
        <w:t>m</w:t>
      </w:r>
      <w:r w:rsidRPr="00965FF6">
        <w:rPr>
          <w:rFonts w:ascii="Arial" w:hAnsi="Arial" w:cs="Arial"/>
          <w:sz w:val="22"/>
          <w:szCs w:val="22"/>
        </w:rPr>
        <w:t xml:space="preserve"> neuen COM-HPC Computer-on-Modules Standard </w:t>
      </w:r>
      <w:r w:rsidR="004D417C">
        <w:rPr>
          <w:rFonts w:ascii="Arial" w:hAnsi="Arial" w:cs="Arial"/>
          <w:sz w:val="22"/>
          <w:szCs w:val="22"/>
        </w:rPr>
        <w:t>und sein</w:t>
      </w:r>
      <w:r w:rsidR="00C551E8">
        <w:rPr>
          <w:rFonts w:ascii="Arial" w:hAnsi="Arial" w:cs="Arial"/>
          <w:sz w:val="22"/>
          <w:szCs w:val="22"/>
        </w:rPr>
        <w:t>em</w:t>
      </w:r>
      <w:r w:rsidR="004D417C">
        <w:rPr>
          <w:rFonts w:ascii="Arial" w:hAnsi="Arial" w:cs="Arial"/>
          <w:sz w:val="22"/>
          <w:szCs w:val="22"/>
        </w:rPr>
        <w:t xml:space="preserve"> Pinout finden Sie unter</w:t>
      </w:r>
      <w:r w:rsidRPr="00965FF6">
        <w:rPr>
          <w:rFonts w:ascii="Arial" w:hAnsi="Arial" w:cs="Arial"/>
          <w:sz w:val="22"/>
          <w:szCs w:val="22"/>
        </w:rPr>
        <w:t xml:space="preserve"> </w:t>
      </w:r>
      <w:hyperlink r:id="rId17" w:history="1">
        <w:r w:rsidRPr="00965FF6">
          <w:rPr>
            <w:rStyle w:val="Hyperlink"/>
            <w:rFonts w:ascii="Arial" w:hAnsi="Arial" w:cs="Arial"/>
            <w:sz w:val="22"/>
            <w:szCs w:val="22"/>
          </w:rPr>
          <w:t>https://www.congatec.com/COM-HPC</w:t>
        </w:r>
      </w:hyperlink>
      <w:r w:rsidRPr="00965FF6">
        <w:rPr>
          <w:rFonts w:ascii="Arial" w:hAnsi="Arial" w:cs="Arial"/>
          <w:sz w:val="22"/>
          <w:szCs w:val="22"/>
        </w:rPr>
        <w:t xml:space="preserve">  </w:t>
      </w:r>
    </w:p>
    <w:p w:rsidR="00942E41" w:rsidRPr="004D417C" w:rsidRDefault="00942E41" w:rsidP="00F4736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D108AC" w:rsidRPr="004D417C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</w:rPr>
      </w:pPr>
    </w:p>
    <w:p w:rsidR="006C68B1" w:rsidRPr="00A44F2E" w:rsidRDefault="006C68B1" w:rsidP="006C68B1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Über congatec</w:t>
      </w:r>
    </w:p>
    <w:p w:rsidR="006C68B1" w:rsidRPr="00333EB3" w:rsidRDefault="006C68B1" w:rsidP="006C68B1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congatec ist ein stark wachsendes Technologieunternehmen mit Fokus auf Embedded-Computing-Produkten. Die leistungsstarken Computermodule werden in einer Vielzahl von Systemanwendungen und Geräten in der industriellen Automatisierung, der Medizintechnik, dem Transportwesen, der Telekommunikation und vielen anderen Branchen </w:t>
      </w:r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lastRenderedPageBreak/>
        <w:t>eingesetzt. Im Segment Computer-on-Module ist congatec globaler Marktführer mit einer exzellenten Kundenbasis von Start-</w:t>
      </w:r>
      <w:proofErr w:type="spellStart"/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>ups</w:t>
      </w:r>
      <w:proofErr w:type="spellEnd"/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bis zu internationalen Blue-Chip-Unternehmen. Das 2004 gegründete Unternehmen mit Sitz in Deggendorf erwirtschaftete 2018 einen </w:t>
      </w:r>
      <w:r w:rsidRPr="00333EB3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Umsatz in Höhe von 133 Mio. US Dollar. </w:t>
      </w:r>
      <w:r w:rsidRPr="00333EB3">
        <w:rPr>
          <w:rFonts w:ascii="Arial" w:hAnsi="Arial" w:cs="Arial"/>
          <w:sz w:val="16"/>
          <w:szCs w:val="16"/>
        </w:rPr>
        <w:t xml:space="preserve">Weitere Informationen finden Sie unter </w:t>
      </w:r>
      <w:hyperlink r:id="rId18" w:history="1">
        <w:r w:rsidRPr="00333EB3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Pr="00333EB3">
        <w:rPr>
          <w:rFonts w:ascii="Arial" w:hAnsi="Arial" w:cs="Arial"/>
          <w:sz w:val="16"/>
          <w:szCs w:val="16"/>
        </w:rPr>
        <w:t xml:space="preserve"> oder bei </w:t>
      </w:r>
      <w:hyperlink r:id="rId19" w:history="1">
        <w:proofErr w:type="spellStart"/>
        <w:r w:rsidRPr="00333EB3">
          <w:rPr>
            <w:rStyle w:val="Hyperlink"/>
            <w:rFonts w:ascii="Arial" w:eastAsiaTheme="majorEastAsia" w:hAnsi="Arial" w:cs="Arial"/>
            <w:sz w:val="16"/>
            <w:szCs w:val="16"/>
          </w:rPr>
          <w:t>LinkedIn</w:t>
        </w:r>
        <w:proofErr w:type="spellEnd"/>
      </w:hyperlink>
      <w:r w:rsidRPr="00333EB3">
        <w:rPr>
          <w:rFonts w:ascii="Arial" w:hAnsi="Arial" w:cs="Arial"/>
          <w:sz w:val="16"/>
          <w:szCs w:val="16"/>
        </w:rPr>
        <w:t xml:space="preserve">, </w:t>
      </w:r>
      <w:hyperlink r:id="rId20" w:history="1">
        <w:r w:rsidRPr="00333EB3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Pr="00333EB3">
        <w:rPr>
          <w:rFonts w:ascii="Arial" w:hAnsi="Arial" w:cs="Arial"/>
          <w:sz w:val="16"/>
          <w:szCs w:val="16"/>
        </w:rPr>
        <w:t xml:space="preserve"> und </w:t>
      </w:r>
      <w:hyperlink r:id="rId21" w:history="1">
        <w:r w:rsidRPr="00333EB3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Pr="00333EB3">
        <w:rPr>
          <w:rFonts w:ascii="Arial" w:hAnsi="Arial" w:cs="Arial"/>
          <w:sz w:val="16"/>
          <w:szCs w:val="16"/>
        </w:rPr>
        <w:t>.</w:t>
      </w:r>
    </w:p>
    <w:p w:rsidR="006C68B1" w:rsidRPr="006142D4" w:rsidRDefault="006C68B1" w:rsidP="006C68B1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5C5F96" w:rsidRPr="006C68B1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</w:rPr>
      </w:pPr>
    </w:p>
    <w:p w:rsidR="00D108AC" w:rsidRPr="00305D99" w:rsidRDefault="00965FF6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  <w:r w:rsidRPr="00965FF6">
        <w:rPr>
          <w:rFonts w:ascii="Arial" w:hAnsi="Arial" w:cs="Arial"/>
          <w:sz w:val="18"/>
          <w:szCs w:val="18"/>
        </w:rPr>
        <w:t>* * *</w:t>
      </w:r>
      <w:r w:rsidRPr="00965FF6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89371E" w:rsidRPr="00305D99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</w:p>
    <w:p w:rsidR="009030AE" w:rsidRPr="00305D99" w:rsidRDefault="009030AE" w:rsidP="00047141">
      <w:pPr>
        <w:pStyle w:val="Standard1"/>
        <w:spacing w:before="120"/>
        <w:jc w:val="center"/>
        <w:rPr>
          <w:rFonts w:ascii="Arial" w:hAnsi="Arial" w:cs="Arial"/>
          <w:i/>
          <w:iCs/>
          <w:sz w:val="18"/>
          <w:szCs w:val="18"/>
        </w:rPr>
      </w:pPr>
    </w:p>
    <w:sectPr w:rsidR="009030AE" w:rsidRPr="00305D99" w:rsidSect="00D108A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7F00FC" w15:done="0"/>
  <w15:commentEx w15:paraId="3C55A40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B31" w:rsidRDefault="00914B31" w:rsidP="00EC733D">
      <w:r>
        <w:separator/>
      </w:r>
    </w:p>
  </w:endnote>
  <w:endnote w:type="continuationSeparator" w:id="0">
    <w:p w:rsidR="00914B31" w:rsidRDefault="00914B31" w:rsidP="00EC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8A" w:rsidRDefault="00BC6A8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8A" w:rsidRDefault="00BC6A8A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8A" w:rsidRDefault="00BC6A8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B31" w:rsidRDefault="00914B31" w:rsidP="00EC733D">
      <w:r>
        <w:separator/>
      </w:r>
    </w:p>
  </w:footnote>
  <w:footnote w:type="continuationSeparator" w:id="0">
    <w:p w:rsidR="00914B31" w:rsidRDefault="00914B31" w:rsidP="00EC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8A" w:rsidRDefault="00BC6A8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8A" w:rsidRDefault="00BC6A8A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8A" w:rsidRDefault="00BC6A8A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got Saller">
    <w15:presenceInfo w15:providerId="None" w15:userId="Margot Sall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10745"/>
    <w:rsid w:val="00016B2C"/>
    <w:rsid w:val="0002015A"/>
    <w:rsid w:val="00022ACB"/>
    <w:rsid w:val="00023366"/>
    <w:rsid w:val="00024D5D"/>
    <w:rsid w:val="00025C21"/>
    <w:rsid w:val="00030A1A"/>
    <w:rsid w:val="000355AD"/>
    <w:rsid w:val="00042600"/>
    <w:rsid w:val="00045E58"/>
    <w:rsid w:val="00047141"/>
    <w:rsid w:val="00047B11"/>
    <w:rsid w:val="00047E06"/>
    <w:rsid w:val="00052FCD"/>
    <w:rsid w:val="000627FC"/>
    <w:rsid w:val="00064B6E"/>
    <w:rsid w:val="000725E1"/>
    <w:rsid w:val="00074F95"/>
    <w:rsid w:val="000752B5"/>
    <w:rsid w:val="00082490"/>
    <w:rsid w:val="00083F05"/>
    <w:rsid w:val="00085747"/>
    <w:rsid w:val="00085B13"/>
    <w:rsid w:val="00093DBF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B5D67"/>
    <w:rsid w:val="000B6C3F"/>
    <w:rsid w:val="000B6F0B"/>
    <w:rsid w:val="000D45CF"/>
    <w:rsid w:val="000D66D4"/>
    <w:rsid w:val="000D68BA"/>
    <w:rsid w:val="000E6C16"/>
    <w:rsid w:val="000E6F1B"/>
    <w:rsid w:val="000E736A"/>
    <w:rsid w:val="000F34E8"/>
    <w:rsid w:val="00100CE2"/>
    <w:rsid w:val="00105BFE"/>
    <w:rsid w:val="00121EA6"/>
    <w:rsid w:val="00130FB3"/>
    <w:rsid w:val="00135EBC"/>
    <w:rsid w:val="0014653E"/>
    <w:rsid w:val="00157343"/>
    <w:rsid w:val="00165141"/>
    <w:rsid w:val="00175EB3"/>
    <w:rsid w:val="001767F9"/>
    <w:rsid w:val="00181222"/>
    <w:rsid w:val="00181C45"/>
    <w:rsid w:val="00184D6F"/>
    <w:rsid w:val="001854B5"/>
    <w:rsid w:val="00187AFE"/>
    <w:rsid w:val="00196655"/>
    <w:rsid w:val="001A0FCC"/>
    <w:rsid w:val="001B05B6"/>
    <w:rsid w:val="001B0700"/>
    <w:rsid w:val="001B2279"/>
    <w:rsid w:val="001B33FF"/>
    <w:rsid w:val="001B6B34"/>
    <w:rsid w:val="001C034B"/>
    <w:rsid w:val="001C236A"/>
    <w:rsid w:val="001D009C"/>
    <w:rsid w:val="001D055C"/>
    <w:rsid w:val="001D0E64"/>
    <w:rsid w:val="001E1636"/>
    <w:rsid w:val="001E3D01"/>
    <w:rsid w:val="001E4FB1"/>
    <w:rsid w:val="001E642F"/>
    <w:rsid w:val="001F2358"/>
    <w:rsid w:val="002065F2"/>
    <w:rsid w:val="00212286"/>
    <w:rsid w:val="00226239"/>
    <w:rsid w:val="00226C01"/>
    <w:rsid w:val="00227110"/>
    <w:rsid w:val="00227439"/>
    <w:rsid w:val="002316DC"/>
    <w:rsid w:val="00231F74"/>
    <w:rsid w:val="002368AC"/>
    <w:rsid w:val="002448E8"/>
    <w:rsid w:val="002571A3"/>
    <w:rsid w:val="00263845"/>
    <w:rsid w:val="00267F9C"/>
    <w:rsid w:val="00273595"/>
    <w:rsid w:val="00275B73"/>
    <w:rsid w:val="00276E2E"/>
    <w:rsid w:val="00286CC1"/>
    <w:rsid w:val="002872D2"/>
    <w:rsid w:val="00292D50"/>
    <w:rsid w:val="00294891"/>
    <w:rsid w:val="0029557A"/>
    <w:rsid w:val="00297A5C"/>
    <w:rsid w:val="002A7A02"/>
    <w:rsid w:val="002B14DE"/>
    <w:rsid w:val="002B72DD"/>
    <w:rsid w:val="002C6553"/>
    <w:rsid w:val="002C673C"/>
    <w:rsid w:val="002C7003"/>
    <w:rsid w:val="002D2E57"/>
    <w:rsid w:val="002D3F17"/>
    <w:rsid w:val="002D41A4"/>
    <w:rsid w:val="002F035E"/>
    <w:rsid w:val="002F16A9"/>
    <w:rsid w:val="002F6466"/>
    <w:rsid w:val="003008DB"/>
    <w:rsid w:val="00302516"/>
    <w:rsid w:val="00305D99"/>
    <w:rsid w:val="00316678"/>
    <w:rsid w:val="00334099"/>
    <w:rsid w:val="00336657"/>
    <w:rsid w:val="0034266E"/>
    <w:rsid w:val="003430FB"/>
    <w:rsid w:val="003452B9"/>
    <w:rsid w:val="00353C44"/>
    <w:rsid w:val="00360338"/>
    <w:rsid w:val="00363F05"/>
    <w:rsid w:val="003674FC"/>
    <w:rsid w:val="00371CDB"/>
    <w:rsid w:val="00372CDA"/>
    <w:rsid w:val="00374509"/>
    <w:rsid w:val="00375D8D"/>
    <w:rsid w:val="00383869"/>
    <w:rsid w:val="00386E85"/>
    <w:rsid w:val="003A0171"/>
    <w:rsid w:val="003A0575"/>
    <w:rsid w:val="003A7091"/>
    <w:rsid w:val="003B0F26"/>
    <w:rsid w:val="003B7234"/>
    <w:rsid w:val="003C34D9"/>
    <w:rsid w:val="003C7333"/>
    <w:rsid w:val="003D5ED4"/>
    <w:rsid w:val="003E397A"/>
    <w:rsid w:val="003E7C17"/>
    <w:rsid w:val="00404136"/>
    <w:rsid w:val="00407812"/>
    <w:rsid w:val="00411AC4"/>
    <w:rsid w:val="00431604"/>
    <w:rsid w:val="00434994"/>
    <w:rsid w:val="00451C75"/>
    <w:rsid w:val="00464E20"/>
    <w:rsid w:val="0047330B"/>
    <w:rsid w:val="00475771"/>
    <w:rsid w:val="00493DD6"/>
    <w:rsid w:val="004B1541"/>
    <w:rsid w:val="004B4B85"/>
    <w:rsid w:val="004B72F3"/>
    <w:rsid w:val="004C6B9E"/>
    <w:rsid w:val="004D2177"/>
    <w:rsid w:val="004D417C"/>
    <w:rsid w:val="004D6DF7"/>
    <w:rsid w:val="004F08CB"/>
    <w:rsid w:val="00507579"/>
    <w:rsid w:val="005153ED"/>
    <w:rsid w:val="00527922"/>
    <w:rsid w:val="00533AF1"/>
    <w:rsid w:val="00540FB1"/>
    <w:rsid w:val="005502A5"/>
    <w:rsid w:val="0055046D"/>
    <w:rsid w:val="0055706B"/>
    <w:rsid w:val="0057026E"/>
    <w:rsid w:val="005733AD"/>
    <w:rsid w:val="00573600"/>
    <w:rsid w:val="0057456A"/>
    <w:rsid w:val="00580829"/>
    <w:rsid w:val="0059615B"/>
    <w:rsid w:val="005A2788"/>
    <w:rsid w:val="005A795F"/>
    <w:rsid w:val="005A7A3D"/>
    <w:rsid w:val="005B049C"/>
    <w:rsid w:val="005B42A4"/>
    <w:rsid w:val="005C5F96"/>
    <w:rsid w:val="005C6F13"/>
    <w:rsid w:val="005D2D52"/>
    <w:rsid w:val="005D3EBA"/>
    <w:rsid w:val="005E1D4A"/>
    <w:rsid w:val="005E2474"/>
    <w:rsid w:val="005E310F"/>
    <w:rsid w:val="005F0378"/>
    <w:rsid w:val="005F1760"/>
    <w:rsid w:val="005F185A"/>
    <w:rsid w:val="005F5CB1"/>
    <w:rsid w:val="0060582A"/>
    <w:rsid w:val="006061F7"/>
    <w:rsid w:val="00607FEC"/>
    <w:rsid w:val="00611728"/>
    <w:rsid w:val="00623BD6"/>
    <w:rsid w:val="00625E49"/>
    <w:rsid w:val="006269A4"/>
    <w:rsid w:val="00630751"/>
    <w:rsid w:val="00640FFB"/>
    <w:rsid w:val="006424FC"/>
    <w:rsid w:val="00645F91"/>
    <w:rsid w:val="0066211A"/>
    <w:rsid w:val="00667B3E"/>
    <w:rsid w:val="0067240C"/>
    <w:rsid w:val="00677629"/>
    <w:rsid w:val="00684C56"/>
    <w:rsid w:val="00690ECD"/>
    <w:rsid w:val="0069359A"/>
    <w:rsid w:val="00696305"/>
    <w:rsid w:val="006A1254"/>
    <w:rsid w:val="006A3CB0"/>
    <w:rsid w:val="006A6542"/>
    <w:rsid w:val="006B0EE9"/>
    <w:rsid w:val="006B5551"/>
    <w:rsid w:val="006C30AA"/>
    <w:rsid w:val="006C3B8A"/>
    <w:rsid w:val="006C4D1C"/>
    <w:rsid w:val="006C66A4"/>
    <w:rsid w:val="006C68B1"/>
    <w:rsid w:val="006D132A"/>
    <w:rsid w:val="006E4456"/>
    <w:rsid w:val="006E730F"/>
    <w:rsid w:val="006E78FC"/>
    <w:rsid w:val="006F4CF5"/>
    <w:rsid w:val="006F6952"/>
    <w:rsid w:val="00703F23"/>
    <w:rsid w:val="00706359"/>
    <w:rsid w:val="007074D1"/>
    <w:rsid w:val="00711C0B"/>
    <w:rsid w:val="00735FC8"/>
    <w:rsid w:val="00747135"/>
    <w:rsid w:val="00747A2A"/>
    <w:rsid w:val="00751A5C"/>
    <w:rsid w:val="007612B4"/>
    <w:rsid w:val="00763F4F"/>
    <w:rsid w:val="00767A44"/>
    <w:rsid w:val="00773CC0"/>
    <w:rsid w:val="00774668"/>
    <w:rsid w:val="0077601C"/>
    <w:rsid w:val="00782E5F"/>
    <w:rsid w:val="00784606"/>
    <w:rsid w:val="00784949"/>
    <w:rsid w:val="0078726E"/>
    <w:rsid w:val="0078770A"/>
    <w:rsid w:val="007923DD"/>
    <w:rsid w:val="0079572F"/>
    <w:rsid w:val="007A2A6B"/>
    <w:rsid w:val="007A549D"/>
    <w:rsid w:val="007C3D97"/>
    <w:rsid w:val="007E0AEB"/>
    <w:rsid w:val="007E1241"/>
    <w:rsid w:val="007E752C"/>
    <w:rsid w:val="00800AE4"/>
    <w:rsid w:val="0080538D"/>
    <w:rsid w:val="00806724"/>
    <w:rsid w:val="008119CB"/>
    <w:rsid w:val="00811DF8"/>
    <w:rsid w:val="00815A0F"/>
    <w:rsid w:val="00830568"/>
    <w:rsid w:val="00832012"/>
    <w:rsid w:val="008326A9"/>
    <w:rsid w:val="008417D5"/>
    <w:rsid w:val="00843FE7"/>
    <w:rsid w:val="00845FF6"/>
    <w:rsid w:val="00846888"/>
    <w:rsid w:val="00850AF3"/>
    <w:rsid w:val="00855286"/>
    <w:rsid w:val="0086013C"/>
    <w:rsid w:val="00881B43"/>
    <w:rsid w:val="00886219"/>
    <w:rsid w:val="008879DB"/>
    <w:rsid w:val="0089371E"/>
    <w:rsid w:val="00893D4C"/>
    <w:rsid w:val="00896530"/>
    <w:rsid w:val="008C012F"/>
    <w:rsid w:val="008C7252"/>
    <w:rsid w:val="008C78D7"/>
    <w:rsid w:val="008D24CD"/>
    <w:rsid w:val="008E5A1D"/>
    <w:rsid w:val="008E7FA2"/>
    <w:rsid w:val="008F54B5"/>
    <w:rsid w:val="008F5748"/>
    <w:rsid w:val="008F70A2"/>
    <w:rsid w:val="00900764"/>
    <w:rsid w:val="009030AE"/>
    <w:rsid w:val="00906052"/>
    <w:rsid w:val="009064B1"/>
    <w:rsid w:val="00914B31"/>
    <w:rsid w:val="00915B34"/>
    <w:rsid w:val="00924AAB"/>
    <w:rsid w:val="00925825"/>
    <w:rsid w:val="0092628A"/>
    <w:rsid w:val="009269F9"/>
    <w:rsid w:val="009310D6"/>
    <w:rsid w:val="009335F3"/>
    <w:rsid w:val="009348CC"/>
    <w:rsid w:val="009366AB"/>
    <w:rsid w:val="0093737F"/>
    <w:rsid w:val="00942E41"/>
    <w:rsid w:val="00943C17"/>
    <w:rsid w:val="00944838"/>
    <w:rsid w:val="00946819"/>
    <w:rsid w:val="00955A47"/>
    <w:rsid w:val="00955E11"/>
    <w:rsid w:val="00961278"/>
    <w:rsid w:val="009651A1"/>
    <w:rsid w:val="00965FF6"/>
    <w:rsid w:val="009702BE"/>
    <w:rsid w:val="00976F6B"/>
    <w:rsid w:val="00981136"/>
    <w:rsid w:val="00983A26"/>
    <w:rsid w:val="00986868"/>
    <w:rsid w:val="009869CF"/>
    <w:rsid w:val="0098707E"/>
    <w:rsid w:val="00987AB5"/>
    <w:rsid w:val="0099011F"/>
    <w:rsid w:val="00991209"/>
    <w:rsid w:val="009915D7"/>
    <w:rsid w:val="00992104"/>
    <w:rsid w:val="00996FD1"/>
    <w:rsid w:val="0099767C"/>
    <w:rsid w:val="009977CF"/>
    <w:rsid w:val="009A5657"/>
    <w:rsid w:val="009B280B"/>
    <w:rsid w:val="009B5C36"/>
    <w:rsid w:val="009B6700"/>
    <w:rsid w:val="009C65B6"/>
    <w:rsid w:val="009C67E6"/>
    <w:rsid w:val="009D4170"/>
    <w:rsid w:val="009D595E"/>
    <w:rsid w:val="009E225B"/>
    <w:rsid w:val="009E5CFB"/>
    <w:rsid w:val="009E5E22"/>
    <w:rsid w:val="009F1BCA"/>
    <w:rsid w:val="009F1E40"/>
    <w:rsid w:val="009F22C1"/>
    <w:rsid w:val="009F4667"/>
    <w:rsid w:val="009F4687"/>
    <w:rsid w:val="009F5C8A"/>
    <w:rsid w:val="00A061AB"/>
    <w:rsid w:val="00A171BD"/>
    <w:rsid w:val="00A223D2"/>
    <w:rsid w:val="00A31EE8"/>
    <w:rsid w:val="00A32F2B"/>
    <w:rsid w:val="00A44BD5"/>
    <w:rsid w:val="00A50CC3"/>
    <w:rsid w:val="00A54FB5"/>
    <w:rsid w:val="00A61518"/>
    <w:rsid w:val="00A634ED"/>
    <w:rsid w:val="00A67A16"/>
    <w:rsid w:val="00A759B9"/>
    <w:rsid w:val="00A83753"/>
    <w:rsid w:val="00A86883"/>
    <w:rsid w:val="00A965C5"/>
    <w:rsid w:val="00AA03DF"/>
    <w:rsid w:val="00AB3308"/>
    <w:rsid w:val="00AD1C03"/>
    <w:rsid w:val="00AD6B52"/>
    <w:rsid w:val="00AD73E9"/>
    <w:rsid w:val="00AF1538"/>
    <w:rsid w:val="00AF2851"/>
    <w:rsid w:val="00AF4FEF"/>
    <w:rsid w:val="00AF7D1A"/>
    <w:rsid w:val="00B0389C"/>
    <w:rsid w:val="00B03ECB"/>
    <w:rsid w:val="00B06971"/>
    <w:rsid w:val="00B1003C"/>
    <w:rsid w:val="00B1214C"/>
    <w:rsid w:val="00B14955"/>
    <w:rsid w:val="00B3007A"/>
    <w:rsid w:val="00B30AF9"/>
    <w:rsid w:val="00B342A0"/>
    <w:rsid w:val="00B37B7A"/>
    <w:rsid w:val="00B515F0"/>
    <w:rsid w:val="00B55520"/>
    <w:rsid w:val="00B56D4A"/>
    <w:rsid w:val="00B60538"/>
    <w:rsid w:val="00B60FBD"/>
    <w:rsid w:val="00B621DD"/>
    <w:rsid w:val="00B63058"/>
    <w:rsid w:val="00B65484"/>
    <w:rsid w:val="00B71D51"/>
    <w:rsid w:val="00B76850"/>
    <w:rsid w:val="00B8272D"/>
    <w:rsid w:val="00B86632"/>
    <w:rsid w:val="00B86D2C"/>
    <w:rsid w:val="00B93BA5"/>
    <w:rsid w:val="00B94688"/>
    <w:rsid w:val="00B951F8"/>
    <w:rsid w:val="00B96ED0"/>
    <w:rsid w:val="00BA165A"/>
    <w:rsid w:val="00BA5650"/>
    <w:rsid w:val="00BA5EC5"/>
    <w:rsid w:val="00BA6776"/>
    <w:rsid w:val="00BC3787"/>
    <w:rsid w:val="00BC5936"/>
    <w:rsid w:val="00BC6A8A"/>
    <w:rsid w:val="00BD26D1"/>
    <w:rsid w:val="00BD4A92"/>
    <w:rsid w:val="00BE2C60"/>
    <w:rsid w:val="00BE6A4C"/>
    <w:rsid w:val="00BF001C"/>
    <w:rsid w:val="00BF1A72"/>
    <w:rsid w:val="00C00161"/>
    <w:rsid w:val="00C02A99"/>
    <w:rsid w:val="00C037ED"/>
    <w:rsid w:val="00C0733C"/>
    <w:rsid w:val="00C1254F"/>
    <w:rsid w:val="00C16073"/>
    <w:rsid w:val="00C23DEB"/>
    <w:rsid w:val="00C25E9F"/>
    <w:rsid w:val="00C42100"/>
    <w:rsid w:val="00C52F06"/>
    <w:rsid w:val="00C54A89"/>
    <w:rsid w:val="00C551E8"/>
    <w:rsid w:val="00C67E97"/>
    <w:rsid w:val="00C75423"/>
    <w:rsid w:val="00C80E04"/>
    <w:rsid w:val="00C84C8D"/>
    <w:rsid w:val="00C8518D"/>
    <w:rsid w:val="00C87AB3"/>
    <w:rsid w:val="00C9315B"/>
    <w:rsid w:val="00CA0D75"/>
    <w:rsid w:val="00CA5BBA"/>
    <w:rsid w:val="00CB57A0"/>
    <w:rsid w:val="00CC137C"/>
    <w:rsid w:val="00CD19EC"/>
    <w:rsid w:val="00CD443D"/>
    <w:rsid w:val="00CD76F1"/>
    <w:rsid w:val="00CE2C7F"/>
    <w:rsid w:val="00CE3C20"/>
    <w:rsid w:val="00CF437E"/>
    <w:rsid w:val="00D00E35"/>
    <w:rsid w:val="00D01B26"/>
    <w:rsid w:val="00D02440"/>
    <w:rsid w:val="00D03C82"/>
    <w:rsid w:val="00D108AC"/>
    <w:rsid w:val="00D10AA2"/>
    <w:rsid w:val="00D24F37"/>
    <w:rsid w:val="00D26CA7"/>
    <w:rsid w:val="00D2788B"/>
    <w:rsid w:val="00D300FD"/>
    <w:rsid w:val="00D308A6"/>
    <w:rsid w:val="00D36280"/>
    <w:rsid w:val="00D42B76"/>
    <w:rsid w:val="00D4310E"/>
    <w:rsid w:val="00D5329A"/>
    <w:rsid w:val="00D6105D"/>
    <w:rsid w:val="00D6303C"/>
    <w:rsid w:val="00D66622"/>
    <w:rsid w:val="00D75EA8"/>
    <w:rsid w:val="00D84630"/>
    <w:rsid w:val="00D969DF"/>
    <w:rsid w:val="00DA2F1F"/>
    <w:rsid w:val="00DA57D6"/>
    <w:rsid w:val="00DA5AC0"/>
    <w:rsid w:val="00DB7A3D"/>
    <w:rsid w:val="00DC13B8"/>
    <w:rsid w:val="00DC180B"/>
    <w:rsid w:val="00DC3A6C"/>
    <w:rsid w:val="00DC3B55"/>
    <w:rsid w:val="00DD6943"/>
    <w:rsid w:val="00DE13EA"/>
    <w:rsid w:val="00DE14B9"/>
    <w:rsid w:val="00DE150B"/>
    <w:rsid w:val="00DE2A02"/>
    <w:rsid w:val="00DF642F"/>
    <w:rsid w:val="00E0389B"/>
    <w:rsid w:val="00E04372"/>
    <w:rsid w:val="00E0599D"/>
    <w:rsid w:val="00E06489"/>
    <w:rsid w:val="00E077EE"/>
    <w:rsid w:val="00E10657"/>
    <w:rsid w:val="00E30B2C"/>
    <w:rsid w:val="00E529F9"/>
    <w:rsid w:val="00E5322D"/>
    <w:rsid w:val="00E66919"/>
    <w:rsid w:val="00E8535F"/>
    <w:rsid w:val="00E87622"/>
    <w:rsid w:val="00E8796B"/>
    <w:rsid w:val="00E94B78"/>
    <w:rsid w:val="00EA0E59"/>
    <w:rsid w:val="00EA602D"/>
    <w:rsid w:val="00EA6510"/>
    <w:rsid w:val="00EA6BD4"/>
    <w:rsid w:val="00EB0F5F"/>
    <w:rsid w:val="00EB31F0"/>
    <w:rsid w:val="00EC06F4"/>
    <w:rsid w:val="00EC1C71"/>
    <w:rsid w:val="00EC5DB5"/>
    <w:rsid w:val="00EC6357"/>
    <w:rsid w:val="00EC6ACF"/>
    <w:rsid w:val="00EC733D"/>
    <w:rsid w:val="00ED020E"/>
    <w:rsid w:val="00EE1184"/>
    <w:rsid w:val="00EE178D"/>
    <w:rsid w:val="00EE3921"/>
    <w:rsid w:val="00EE5596"/>
    <w:rsid w:val="00EE6A58"/>
    <w:rsid w:val="00EE73F9"/>
    <w:rsid w:val="00EE7687"/>
    <w:rsid w:val="00EF0A93"/>
    <w:rsid w:val="00EF3A56"/>
    <w:rsid w:val="00EF41F5"/>
    <w:rsid w:val="00F014BE"/>
    <w:rsid w:val="00F0237C"/>
    <w:rsid w:val="00F0689D"/>
    <w:rsid w:val="00F074A1"/>
    <w:rsid w:val="00F07E5C"/>
    <w:rsid w:val="00F168F1"/>
    <w:rsid w:val="00F22653"/>
    <w:rsid w:val="00F23EC1"/>
    <w:rsid w:val="00F2409C"/>
    <w:rsid w:val="00F30BF4"/>
    <w:rsid w:val="00F30D8E"/>
    <w:rsid w:val="00F425CD"/>
    <w:rsid w:val="00F453DD"/>
    <w:rsid w:val="00F45C3B"/>
    <w:rsid w:val="00F4736C"/>
    <w:rsid w:val="00F50196"/>
    <w:rsid w:val="00F64431"/>
    <w:rsid w:val="00F64F3F"/>
    <w:rsid w:val="00F703D5"/>
    <w:rsid w:val="00F80D86"/>
    <w:rsid w:val="00F82E06"/>
    <w:rsid w:val="00F96573"/>
    <w:rsid w:val="00FA1722"/>
    <w:rsid w:val="00FA21C9"/>
    <w:rsid w:val="00FA3174"/>
    <w:rsid w:val="00FA33B5"/>
    <w:rsid w:val="00FA65C6"/>
    <w:rsid w:val="00FB1113"/>
    <w:rsid w:val="00FB1EC5"/>
    <w:rsid w:val="00FB2636"/>
    <w:rsid w:val="00FB5141"/>
    <w:rsid w:val="00FB5C77"/>
    <w:rsid w:val="00FB61BB"/>
    <w:rsid w:val="00FB69EB"/>
    <w:rsid w:val="00FC78A7"/>
    <w:rsid w:val="00FD2E48"/>
    <w:rsid w:val="00FD506B"/>
    <w:rsid w:val="00FD57F4"/>
    <w:rsid w:val="00FD5D5C"/>
    <w:rsid w:val="00FE124D"/>
    <w:rsid w:val="00FE4043"/>
    <w:rsid w:val="00FE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bsatz-Standardschriftart"/>
    <w:rsid w:val="00BC5936"/>
  </w:style>
  <w:style w:type="paragraph" w:styleId="berarbeitung">
    <w:name w:val="Revision"/>
    <w:hidden/>
    <w:uiPriority w:val="99"/>
    <w:semiHidden/>
    <w:rsid w:val="002B72D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lid-translation">
    <w:name w:val="tlid-translation"/>
    <w:basedOn w:val="Absatz-Standardschriftart"/>
    <w:rsid w:val="00375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sams-network.com" TargetMode="External"/><Relationship Id="rId18" Type="http://schemas.openxmlformats.org/officeDocument/2006/relationships/hyperlink" Target="http://www.congatec.de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congatecA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ongatec.com" TargetMode="External"/><Relationship Id="rId17" Type="http://schemas.openxmlformats.org/officeDocument/2006/relationships/hyperlink" Target="https://www.congatec.com/COM-HPC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de/congatec/pressemitteilungen.html" TargetMode="External"/><Relationship Id="rId20" Type="http://schemas.openxmlformats.org/officeDocument/2006/relationships/hyperlink" Target="https://mobile.twitter.com/congatecA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ongatec.com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linkedin.com/company/455449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ams-network.co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BB86C-022D-44D8-8FD7-AA895FEABB0D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AC307-0A56-4915-A511-03747C0C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4426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7</cp:revision>
  <cp:lastPrinted>2019-11-07T14:18:00Z</cp:lastPrinted>
  <dcterms:created xsi:type="dcterms:W3CDTF">2019-11-11T08:20:00Z</dcterms:created>
  <dcterms:modified xsi:type="dcterms:W3CDTF">2019-11-12T13:41:00Z</dcterms:modified>
</cp:coreProperties>
</file>