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E32B4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E32B4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E32B4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E32B4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935E05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1046901"/>
            <wp:effectExtent l="19050" t="0" r="7800" b="0"/>
            <wp:docPr id="1" name="Bild 1" descr="Z:\congatec\01-PR\COPR1813-congatec-conga-SMX8-i_MX8\conga-SMX8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3-congatec-conga-SMX8-i_MX8\conga-SMX8_p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6A1238" w:rsidRDefault="00D108AC" w:rsidP="00D108AC">
      <w:pPr>
        <w:spacing w:after="120"/>
        <w:rPr>
          <w:rFonts w:ascii="Arial" w:hAnsi="Arial" w:cs="Arial"/>
          <w:sz w:val="22"/>
        </w:rPr>
      </w:pPr>
    </w:p>
    <w:p w:rsidR="00D108AC" w:rsidRPr="006A1238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96022E" w:rsidRPr="0096022E" w:rsidRDefault="0096022E" w:rsidP="0096022E">
      <w:pPr>
        <w:spacing w:line="360" w:lineRule="auto"/>
        <w:jc w:val="center"/>
        <w:rPr>
          <w:rFonts w:ascii="Arial" w:hAnsi="Arial" w:cs="Arial"/>
        </w:rPr>
      </w:pPr>
      <w:r w:rsidRPr="0096022E">
        <w:rPr>
          <w:rFonts w:ascii="Arial" w:hAnsi="Arial" w:cs="Arial"/>
        </w:rPr>
        <w:t>Erstes congatec SMARC 2.0 Modul mit NXP i.MX8 Prozessor</w:t>
      </w:r>
    </w:p>
    <w:p w:rsidR="00F57BB5" w:rsidRPr="006E7CDD" w:rsidRDefault="00F57BB5">
      <w:pPr>
        <w:jc w:val="center"/>
        <w:rPr>
          <w:rFonts w:ascii="Arial" w:hAnsi="Arial" w:cs="Arial"/>
          <w:bCs/>
        </w:rPr>
      </w:pPr>
    </w:p>
    <w:p w:rsidR="00D62BE7" w:rsidRDefault="0096022E" w:rsidP="00D62B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022E">
        <w:rPr>
          <w:rFonts w:ascii="Arial" w:hAnsi="Arial" w:cs="Arial"/>
          <w:b/>
          <w:bCs/>
          <w:sz w:val="28"/>
          <w:szCs w:val="28"/>
        </w:rPr>
        <w:t>Klassenbester ARM-Prozessor in</w:t>
      </w:r>
    </w:p>
    <w:p w:rsidR="0096022E" w:rsidRPr="0096022E" w:rsidRDefault="00616C40" w:rsidP="009602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anwendungs</w:t>
      </w:r>
      <w:r w:rsidR="0096022E" w:rsidRPr="0096022E">
        <w:rPr>
          <w:rFonts w:ascii="Arial" w:hAnsi="Arial" w:cs="Arial"/>
          <w:b/>
          <w:bCs/>
          <w:sz w:val="28"/>
          <w:szCs w:val="28"/>
        </w:rPr>
        <w:t>freundliche</w:t>
      </w:r>
      <w:r w:rsidR="0096022E">
        <w:rPr>
          <w:rFonts w:ascii="Arial" w:hAnsi="Arial" w:cs="Arial"/>
          <w:b/>
          <w:bCs/>
          <w:sz w:val="28"/>
          <w:szCs w:val="28"/>
        </w:rPr>
        <w:t>m</w:t>
      </w:r>
      <w:r w:rsidR="0096022E" w:rsidRPr="0096022E">
        <w:rPr>
          <w:rFonts w:ascii="Arial" w:hAnsi="Arial" w:cs="Arial"/>
          <w:b/>
          <w:bCs/>
          <w:sz w:val="28"/>
          <w:szCs w:val="28"/>
        </w:rPr>
        <w:t xml:space="preserve"> </w:t>
      </w:r>
      <w:r w:rsidR="0096022E">
        <w:rPr>
          <w:rFonts w:ascii="Arial" w:hAnsi="Arial" w:cs="Arial"/>
          <w:b/>
          <w:bCs/>
          <w:sz w:val="28"/>
          <w:szCs w:val="28"/>
        </w:rPr>
        <w:t>Zuschnitt</w:t>
      </w:r>
    </w:p>
    <w:p w:rsidR="0096022E" w:rsidRPr="006A1238" w:rsidRDefault="009602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7A5C" w:rsidRPr="006A1238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96022E" w:rsidRPr="0096022E" w:rsidRDefault="0096022E" w:rsidP="0096022E">
      <w:pPr>
        <w:spacing w:line="360" w:lineRule="auto"/>
        <w:rPr>
          <w:rFonts w:ascii="Arial" w:hAnsi="Arial" w:cs="Arial"/>
          <w:sz w:val="22"/>
          <w:szCs w:val="22"/>
        </w:rPr>
      </w:pPr>
      <w:r w:rsidRPr="003952AC">
        <w:rPr>
          <w:rFonts w:ascii="Arial" w:hAnsi="Arial" w:cs="Arial"/>
          <w:b/>
          <w:sz w:val="22"/>
          <w:szCs w:val="22"/>
        </w:rPr>
        <w:t xml:space="preserve">Deggendorf, </w:t>
      </w:r>
      <w:r w:rsidR="003952AC" w:rsidRPr="003952AC">
        <w:rPr>
          <w:rFonts w:ascii="Arial" w:hAnsi="Arial" w:cs="Arial"/>
          <w:b/>
          <w:sz w:val="22"/>
          <w:szCs w:val="22"/>
        </w:rPr>
        <w:t>31</w:t>
      </w:r>
      <w:r w:rsidRPr="003952AC">
        <w:rPr>
          <w:rFonts w:ascii="Arial" w:hAnsi="Arial" w:cs="Arial"/>
          <w:b/>
          <w:sz w:val="22"/>
          <w:szCs w:val="22"/>
        </w:rPr>
        <w:t>. Juli 2018</w:t>
      </w:r>
      <w:r w:rsidRPr="0096022E">
        <w:rPr>
          <w:rFonts w:ascii="Arial" w:hAnsi="Arial" w:cs="Arial"/>
          <w:sz w:val="22"/>
          <w:szCs w:val="22"/>
        </w:rPr>
        <w:t xml:space="preserve"> * * * * congatec </w:t>
      </w:r>
      <w:r w:rsidR="003952AC" w:rsidRPr="006A1238">
        <w:rPr>
          <w:rFonts w:ascii="Arial" w:hAnsi="Arial" w:cs="Arial"/>
          <w:sz w:val="22"/>
          <w:szCs w:val="22"/>
        </w:rPr>
        <w:t xml:space="preserve"> </w:t>
      </w:r>
      <w:r w:rsidRPr="0096022E">
        <w:rPr>
          <w:rFonts w:ascii="Arial" w:hAnsi="Arial" w:cs="Arial"/>
          <w:sz w:val="22"/>
          <w:szCs w:val="22"/>
        </w:rPr>
        <w:t xml:space="preserve">kündigt mit dem conga-SMX8 </w:t>
      </w:r>
      <w:r w:rsidR="00C76B33">
        <w:rPr>
          <w:rFonts w:ascii="Arial" w:hAnsi="Arial" w:cs="Arial"/>
          <w:sz w:val="22"/>
          <w:szCs w:val="22"/>
        </w:rPr>
        <w:t>sein</w:t>
      </w:r>
      <w:r w:rsidR="00C76B33" w:rsidRPr="0096022E">
        <w:rPr>
          <w:rFonts w:ascii="Arial" w:hAnsi="Arial" w:cs="Arial"/>
          <w:sz w:val="22"/>
          <w:szCs w:val="22"/>
        </w:rPr>
        <w:t xml:space="preserve"> </w:t>
      </w:r>
      <w:r w:rsidRPr="0096022E">
        <w:rPr>
          <w:rFonts w:ascii="Arial" w:hAnsi="Arial" w:cs="Arial"/>
          <w:sz w:val="22"/>
          <w:szCs w:val="22"/>
        </w:rPr>
        <w:t>erste</w:t>
      </w:r>
      <w:r w:rsidR="00C76B33">
        <w:rPr>
          <w:rFonts w:ascii="Arial" w:hAnsi="Arial" w:cs="Arial"/>
          <w:sz w:val="22"/>
          <w:szCs w:val="22"/>
        </w:rPr>
        <w:t>s</w:t>
      </w:r>
      <w:r w:rsidRPr="0096022E">
        <w:rPr>
          <w:rFonts w:ascii="Arial" w:hAnsi="Arial" w:cs="Arial"/>
          <w:sz w:val="22"/>
          <w:szCs w:val="22"/>
        </w:rPr>
        <w:t xml:space="preserve"> SMARC 2.0 Computer-on-Module auf Basis der 64-Bit NXP i.MX8 Multi-Core ARM-Prozessorfamilie an. </w:t>
      </w:r>
      <w:r w:rsidR="00C108BA">
        <w:rPr>
          <w:rFonts w:ascii="Arial" w:hAnsi="Arial" w:cs="Arial"/>
          <w:sz w:val="22"/>
          <w:szCs w:val="22"/>
        </w:rPr>
        <w:t>Das</w:t>
      </w:r>
      <w:r w:rsidRPr="0096022E">
        <w:rPr>
          <w:rFonts w:ascii="Arial" w:hAnsi="Arial" w:cs="Arial"/>
          <w:sz w:val="22"/>
          <w:szCs w:val="22"/>
        </w:rPr>
        <w:t xml:space="preserve"> ARM Cortex-A53/A72-basierte conga-SMX8</w:t>
      </w:r>
      <w:r w:rsidR="003E4751">
        <w:rPr>
          <w:rFonts w:ascii="Arial" w:hAnsi="Arial" w:cs="Arial"/>
          <w:sz w:val="22"/>
          <w:szCs w:val="22"/>
        </w:rPr>
        <w:t xml:space="preserve"> </w:t>
      </w:r>
      <w:r w:rsidR="00C108BA">
        <w:rPr>
          <w:rFonts w:ascii="Arial" w:hAnsi="Arial" w:cs="Arial"/>
          <w:sz w:val="22"/>
          <w:szCs w:val="22"/>
        </w:rPr>
        <w:t>ist das</w:t>
      </w:r>
      <w:r w:rsidR="003952AC">
        <w:rPr>
          <w:rFonts w:ascii="Arial" w:hAnsi="Arial" w:cs="Arial"/>
          <w:sz w:val="22"/>
          <w:szCs w:val="22"/>
        </w:rPr>
        <w:t xml:space="preserve"> neue</w:t>
      </w:r>
      <w:r w:rsidRPr="0096022E">
        <w:rPr>
          <w:rFonts w:ascii="Arial" w:hAnsi="Arial" w:cs="Arial"/>
          <w:sz w:val="22"/>
          <w:szCs w:val="22"/>
        </w:rPr>
        <w:t xml:space="preserve"> Flaggschiff</w:t>
      </w:r>
      <w:r w:rsidR="003E4751">
        <w:rPr>
          <w:rFonts w:ascii="Arial" w:hAnsi="Arial" w:cs="Arial"/>
          <w:sz w:val="22"/>
          <w:szCs w:val="22"/>
        </w:rPr>
        <w:t>-</w:t>
      </w:r>
      <w:r w:rsidR="003E4751" w:rsidRPr="0096022E">
        <w:rPr>
          <w:rFonts w:ascii="Arial" w:hAnsi="Arial" w:cs="Arial"/>
          <w:sz w:val="22"/>
          <w:szCs w:val="22"/>
        </w:rPr>
        <w:t>Modul</w:t>
      </w:r>
      <w:r w:rsidRPr="0096022E">
        <w:rPr>
          <w:rFonts w:ascii="Arial" w:hAnsi="Arial" w:cs="Arial"/>
          <w:sz w:val="22"/>
          <w:szCs w:val="22"/>
        </w:rPr>
        <w:t xml:space="preserve"> für Embedded-Computer </w:t>
      </w:r>
      <w:r w:rsidR="003952AC">
        <w:rPr>
          <w:rFonts w:ascii="Arial" w:hAnsi="Arial" w:cs="Arial"/>
          <w:sz w:val="22"/>
          <w:szCs w:val="22"/>
        </w:rPr>
        <w:t xml:space="preserve">Designs </w:t>
      </w:r>
      <w:r w:rsidRPr="0096022E">
        <w:rPr>
          <w:rFonts w:ascii="Arial" w:hAnsi="Arial" w:cs="Arial"/>
          <w:sz w:val="22"/>
          <w:szCs w:val="22"/>
        </w:rPr>
        <w:t>mit extrem nie</w:t>
      </w:r>
      <w:r w:rsidR="003E4751">
        <w:rPr>
          <w:rFonts w:ascii="Arial" w:hAnsi="Arial" w:cs="Arial"/>
          <w:sz w:val="22"/>
          <w:szCs w:val="22"/>
        </w:rPr>
        <w:t>drigem Stromverbrauch und bietet</w:t>
      </w:r>
      <w:r w:rsidRPr="0096022E">
        <w:rPr>
          <w:rFonts w:ascii="Arial" w:hAnsi="Arial" w:cs="Arial"/>
          <w:sz w:val="22"/>
          <w:szCs w:val="22"/>
        </w:rPr>
        <w:t xml:space="preserve"> den </w:t>
      </w:r>
      <w:r w:rsidR="003E4751">
        <w:rPr>
          <w:rFonts w:ascii="Arial" w:hAnsi="Arial" w:cs="Arial"/>
          <w:sz w:val="22"/>
          <w:szCs w:val="22"/>
        </w:rPr>
        <w:t xml:space="preserve">aktuell </w:t>
      </w:r>
      <w:proofErr w:type="spellStart"/>
      <w:r w:rsidR="003E4751">
        <w:rPr>
          <w:rFonts w:ascii="Arial" w:hAnsi="Arial" w:cs="Arial"/>
          <w:sz w:val="22"/>
          <w:szCs w:val="22"/>
        </w:rPr>
        <w:t>klassenbesten</w:t>
      </w:r>
      <w:proofErr w:type="spellEnd"/>
      <w:r w:rsidRPr="0096022E">
        <w:rPr>
          <w:rFonts w:ascii="Arial" w:hAnsi="Arial" w:cs="Arial"/>
          <w:sz w:val="22"/>
          <w:szCs w:val="22"/>
        </w:rPr>
        <w:t xml:space="preserve"> ARM-Prozessor mit hervorragender </w:t>
      </w:r>
      <w:r w:rsidR="00C108BA">
        <w:rPr>
          <w:rFonts w:ascii="Arial" w:hAnsi="Arial" w:cs="Arial"/>
          <w:sz w:val="22"/>
          <w:szCs w:val="22"/>
        </w:rPr>
        <w:t>Performance</w:t>
      </w:r>
      <w:r w:rsidRPr="0096022E">
        <w:rPr>
          <w:rFonts w:ascii="Arial" w:hAnsi="Arial" w:cs="Arial"/>
          <w:sz w:val="22"/>
          <w:szCs w:val="22"/>
        </w:rPr>
        <w:t>, flexible</w:t>
      </w:r>
      <w:r w:rsidR="00C108BA">
        <w:rPr>
          <w:rFonts w:ascii="Arial" w:hAnsi="Arial" w:cs="Arial"/>
          <w:sz w:val="22"/>
          <w:szCs w:val="22"/>
        </w:rPr>
        <w:t>r</w:t>
      </w:r>
      <w:r w:rsidRPr="0096022E">
        <w:rPr>
          <w:rFonts w:ascii="Arial" w:hAnsi="Arial" w:cs="Arial"/>
          <w:sz w:val="22"/>
          <w:szCs w:val="22"/>
        </w:rPr>
        <w:t xml:space="preserve"> Grafik und </w:t>
      </w:r>
      <w:r w:rsidR="00C108BA">
        <w:rPr>
          <w:rFonts w:ascii="Arial" w:hAnsi="Arial" w:cs="Arial"/>
          <w:sz w:val="22"/>
          <w:szCs w:val="22"/>
        </w:rPr>
        <w:t xml:space="preserve">zahlreichen </w:t>
      </w:r>
      <w:r w:rsidR="00C76B33">
        <w:rPr>
          <w:rFonts w:ascii="Arial" w:hAnsi="Arial" w:cs="Arial"/>
          <w:sz w:val="22"/>
          <w:szCs w:val="22"/>
        </w:rPr>
        <w:t>embedded</w:t>
      </w:r>
      <w:r w:rsidR="00C76B33" w:rsidRPr="0096022E">
        <w:rPr>
          <w:rFonts w:ascii="Arial" w:hAnsi="Arial" w:cs="Arial"/>
          <w:sz w:val="22"/>
          <w:szCs w:val="22"/>
        </w:rPr>
        <w:t xml:space="preserve"> </w:t>
      </w:r>
      <w:r w:rsidR="00C108BA">
        <w:rPr>
          <w:rFonts w:ascii="Arial" w:hAnsi="Arial" w:cs="Arial"/>
          <w:sz w:val="22"/>
          <w:szCs w:val="22"/>
        </w:rPr>
        <w:t>Features</w:t>
      </w:r>
      <w:r w:rsidRPr="0096022E">
        <w:rPr>
          <w:rFonts w:ascii="Arial" w:hAnsi="Arial" w:cs="Arial"/>
          <w:sz w:val="22"/>
          <w:szCs w:val="22"/>
        </w:rPr>
        <w:t xml:space="preserve"> für alle Arten von IIoT-</w:t>
      </w:r>
      <w:r w:rsidR="00C108BA">
        <w:rPr>
          <w:rFonts w:ascii="Arial" w:hAnsi="Arial" w:cs="Arial"/>
          <w:sz w:val="22"/>
          <w:szCs w:val="22"/>
        </w:rPr>
        <w:t>Applikationen</w:t>
      </w:r>
      <w:r w:rsidRPr="0096022E">
        <w:rPr>
          <w:rFonts w:ascii="Arial" w:hAnsi="Arial" w:cs="Arial"/>
          <w:sz w:val="22"/>
          <w:szCs w:val="22"/>
        </w:rPr>
        <w:t xml:space="preserve">. </w:t>
      </w:r>
      <w:r w:rsidR="00C108BA">
        <w:rPr>
          <w:rFonts w:ascii="Arial" w:hAnsi="Arial" w:cs="Arial"/>
          <w:sz w:val="22"/>
          <w:szCs w:val="22"/>
        </w:rPr>
        <w:t>Es</w:t>
      </w:r>
      <w:r w:rsidRPr="0096022E">
        <w:rPr>
          <w:rFonts w:ascii="Arial" w:hAnsi="Arial" w:cs="Arial"/>
          <w:sz w:val="22"/>
          <w:szCs w:val="22"/>
        </w:rPr>
        <w:t xml:space="preserve"> biete</w:t>
      </w:r>
      <w:r w:rsidR="00C108BA">
        <w:rPr>
          <w:rFonts w:ascii="Arial" w:hAnsi="Arial" w:cs="Arial"/>
          <w:sz w:val="22"/>
          <w:szCs w:val="22"/>
        </w:rPr>
        <w:t>t</w:t>
      </w:r>
      <w:r w:rsidRPr="0096022E">
        <w:rPr>
          <w:rFonts w:ascii="Arial" w:hAnsi="Arial" w:cs="Arial"/>
          <w:sz w:val="22"/>
          <w:szCs w:val="22"/>
        </w:rPr>
        <w:t xml:space="preserve"> leistungsstarkes Multi-Core-Computing </w:t>
      </w:r>
      <w:r w:rsidR="00C76B33">
        <w:rPr>
          <w:rFonts w:ascii="Arial" w:hAnsi="Arial" w:cs="Arial"/>
          <w:sz w:val="22"/>
          <w:szCs w:val="22"/>
        </w:rPr>
        <w:t>zusammen mit</w:t>
      </w:r>
      <w:r w:rsidR="00C76B33" w:rsidRPr="0096022E">
        <w:rPr>
          <w:rFonts w:ascii="Arial" w:hAnsi="Arial" w:cs="Arial"/>
          <w:sz w:val="22"/>
          <w:szCs w:val="22"/>
        </w:rPr>
        <w:t xml:space="preserve"> </w:t>
      </w:r>
      <w:r w:rsidRPr="0096022E">
        <w:rPr>
          <w:rFonts w:ascii="Arial" w:hAnsi="Arial" w:cs="Arial"/>
          <w:sz w:val="22"/>
          <w:szCs w:val="22"/>
        </w:rPr>
        <w:t>erweiterte</w:t>
      </w:r>
      <w:r w:rsidR="00C76B33">
        <w:rPr>
          <w:rFonts w:ascii="Arial" w:hAnsi="Arial" w:cs="Arial"/>
          <w:sz w:val="22"/>
          <w:szCs w:val="22"/>
        </w:rPr>
        <w:t>n</w:t>
      </w:r>
      <w:r w:rsidRPr="0096022E">
        <w:rPr>
          <w:rFonts w:ascii="Arial" w:hAnsi="Arial" w:cs="Arial"/>
          <w:sz w:val="22"/>
          <w:szCs w:val="22"/>
        </w:rPr>
        <w:t xml:space="preserve"> Grafikfunktionen für bis zu drei unabhängige 1080p-Displays oder einen einzelnen 4K-Bildschirm.</w:t>
      </w:r>
      <w:r w:rsidR="00C108BA">
        <w:rPr>
          <w:rFonts w:ascii="Arial" w:hAnsi="Arial" w:cs="Arial"/>
          <w:sz w:val="22"/>
          <w:szCs w:val="22"/>
        </w:rPr>
        <w:t xml:space="preserve"> Weitere Vorteile dieser nativ</w:t>
      </w:r>
      <w:r w:rsidR="00EF66DC">
        <w:rPr>
          <w:rFonts w:ascii="Arial" w:hAnsi="Arial" w:cs="Arial"/>
          <w:sz w:val="22"/>
          <w:szCs w:val="22"/>
        </w:rPr>
        <w:t>-</w:t>
      </w:r>
      <w:r w:rsidRPr="0096022E">
        <w:rPr>
          <w:rFonts w:ascii="Arial" w:hAnsi="Arial" w:cs="Arial"/>
          <w:sz w:val="22"/>
          <w:szCs w:val="22"/>
        </w:rPr>
        <w:t>industrietauglichen Plattform sind d</w:t>
      </w:r>
      <w:r w:rsidR="00C108BA">
        <w:rPr>
          <w:rFonts w:ascii="Arial" w:hAnsi="Arial" w:cs="Arial"/>
          <w:sz w:val="22"/>
          <w:szCs w:val="22"/>
        </w:rPr>
        <w:t>er</w:t>
      </w:r>
      <w:r w:rsidRPr="0096022E">
        <w:rPr>
          <w:rFonts w:ascii="Arial" w:hAnsi="Arial" w:cs="Arial"/>
          <w:sz w:val="22"/>
          <w:szCs w:val="22"/>
        </w:rPr>
        <w:t xml:space="preserve"> hardwarebasierte Echtzeit- und Hypervisor-</w:t>
      </w:r>
      <w:r w:rsidR="00C108BA">
        <w:rPr>
          <w:rFonts w:ascii="Arial" w:hAnsi="Arial" w:cs="Arial"/>
          <w:sz w:val="22"/>
          <w:szCs w:val="22"/>
        </w:rPr>
        <w:t>Support</w:t>
      </w:r>
      <w:r w:rsidRPr="0096022E">
        <w:rPr>
          <w:rFonts w:ascii="Arial" w:hAnsi="Arial" w:cs="Arial"/>
          <w:sz w:val="22"/>
          <w:szCs w:val="22"/>
        </w:rPr>
        <w:t xml:space="preserve"> sowie die </w:t>
      </w:r>
      <w:r w:rsidR="00C108BA">
        <w:rPr>
          <w:rFonts w:ascii="Arial" w:hAnsi="Arial" w:cs="Arial"/>
          <w:sz w:val="22"/>
          <w:szCs w:val="22"/>
        </w:rPr>
        <w:t>hohe</w:t>
      </w:r>
      <w:r w:rsidRPr="0096022E">
        <w:rPr>
          <w:rFonts w:ascii="Arial" w:hAnsi="Arial" w:cs="Arial"/>
          <w:sz w:val="22"/>
          <w:szCs w:val="22"/>
        </w:rPr>
        <w:t xml:space="preserve"> Skalierbarkeit und </w:t>
      </w:r>
      <w:r w:rsidR="00C108BA">
        <w:rPr>
          <w:rFonts w:ascii="Arial" w:hAnsi="Arial" w:cs="Arial"/>
          <w:sz w:val="22"/>
          <w:szCs w:val="22"/>
        </w:rPr>
        <w:t>Resistenz</w:t>
      </w:r>
      <w:r w:rsidRPr="0096022E">
        <w:rPr>
          <w:rFonts w:ascii="Arial" w:hAnsi="Arial" w:cs="Arial"/>
          <w:sz w:val="22"/>
          <w:szCs w:val="22"/>
        </w:rPr>
        <w:t xml:space="preserve"> gegen raue Umgebungen und erweiterte Temperaturbereiche. </w:t>
      </w:r>
      <w:r w:rsidR="00346932" w:rsidRPr="00346932">
        <w:rPr>
          <w:rFonts w:ascii="Arial" w:hAnsi="Arial" w:cs="Arial"/>
          <w:sz w:val="22"/>
          <w:szCs w:val="22"/>
        </w:rPr>
        <w:t>Mit all diesen Eigenschaften erfüllt das SMARC 2.0 Modul die aktuellen Anforderungen an Leistung und Funktionsumfang für Embedded-, Industrie- und IoT-Anwendungen sowie den neuen Mobilitätssektor.</w:t>
      </w:r>
    </w:p>
    <w:p w:rsidR="0096022E" w:rsidRPr="0096022E" w:rsidRDefault="0096022E" w:rsidP="0096022E">
      <w:pPr>
        <w:spacing w:line="360" w:lineRule="auto"/>
        <w:rPr>
          <w:rFonts w:ascii="Arial" w:hAnsi="Arial" w:cs="Arial"/>
          <w:sz w:val="22"/>
          <w:szCs w:val="22"/>
        </w:rPr>
      </w:pP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  <w:r w:rsidRPr="00EF66DC">
        <w:rPr>
          <w:rFonts w:ascii="Arial" w:hAnsi="Arial" w:cs="Arial"/>
          <w:sz w:val="22"/>
          <w:szCs w:val="22"/>
        </w:rPr>
        <w:lastRenderedPageBreak/>
        <w:t xml:space="preserve">Die neuen SMARC 2.0 Module mit NXP i.MX8 Prozessoren, hardwarebasierter Virtualisierung und Ressourcenpartitionierung sind von großem Interesse für eine Vielzahl von stationären und mobilen Industrieanwendungen </w:t>
      </w:r>
      <w:r w:rsidR="00F92364">
        <w:rPr>
          <w:rFonts w:ascii="Arial" w:hAnsi="Arial" w:cs="Arial"/>
          <w:sz w:val="22"/>
          <w:szCs w:val="22"/>
        </w:rPr>
        <w:t xml:space="preserve">– </w:t>
      </w:r>
      <w:r w:rsidRPr="00EF66DC">
        <w:rPr>
          <w:rFonts w:ascii="Arial" w:hAnsi="Arial" w:cs="Arial"/>
          <w:sz w:val="22"/>
          <w:szCs w:val="22"/>
        </w:rPr>
        <w:t xml:space="preserve">einschließlich Echtzeit-Robotik und </w:t>
      </w:r>
      <w:r w:rsidR="00F92364">
        <w:rPr>
          <w:rFonts w:ascii="Arial" w:hAnsi="Arial" w:cs="Arial"/>
          <w:sz w:val="22"/>
          <w:szCs w:val="22"/>
        </w:rPr>
        <w:t>Motion Control</w:t>
      </w:r>
      <w:r w:rsidRPr="00EF66DC">
        <w:rPr>
          <w:rFonts w:ascii="Arial" w:hAnsi="Arial" w:cs="Arial"/>
          <w:sz w:val="22"/>
          <w:szCs w:val="22"/>
        </w:rPr>
        <w:t xml:space="preserve">. Da die Module für den erweiterten Umgebungstemperaturbereich von -40°C bis +85°C </w:t>
      </w:r>
      <w:r w:rsidR="00F92364">
        <w:rPr>
          <w:rFonts w:ascii="Arial" w:hAnsi="Arial" w:cs="Arial"/>
          <w:sz w:val="22"/>
          <w:szCs w:val="22"/>
        </w:rPr>
        <w:t>qualifiziert</w:t>
      </w:r>
      <w:r w:rsidRPr="00EF66DC">
        <w:rPr>
          <w:rFonts w:ascii="Arial" w:hAnsi="Arial" w:cs="Arial"/>
          <w:sz w:val="22"/>
          <w:szCs w:val="22"/>
        </w:rPr>
        <w:t xml:space="preserve"> sind, können sie auch in Flottensystemen für Nutzfahrzeuge oder Infotainment-Anwendungen in </w:t>
      </w:r>
      <w:r w:rsidR="00F92364">
        <w:rPr>
          <w:rFonts w:ascii="Arial" w:hAnsi="Arial" w:cs="Arial"/>
          <w:sz w:val="22"/>
          <w:szCs w:val="22"/>
        </w:rPr>
        <w:t>Taxen</w:t>
      </w:r>
      <w:r w:rsidRPr="00EF66DC">
        <w:rPr>
          <w:rFonts w:ascii="Arial" w:hAnsi="Arial" w:cs="Arial"/>
          <w:sz w:val="22"/>
          <w:szCs w:val="22"/>
        </w:rPr>
        <w:t xml:space="preserve">, Bussen und Bahnen sowie </w:t>
      </w:r>
      <w:r w:rsidR="00D62BE7">
        <w:rPr>
          <w:rFonts w:ascii="Arial" w:hAnsi="Arial" w:cs="Arial"/>
          <w:sz w:val="22"/>
          <w:szCs w:val="22"/>
        </w:rPr>
        <w:t xml:space="preserve">in </w:t>
      </w:r>
      <w:r w:rsidRPr="00EF66DC">
        <w:rPr>
          <w:rFonts w:ascii="Arial" w:hAnsi="Arial" w:cs="Arial"/>
          <w:sz w:val="22"/>
          <w:szCs w:val="22"/>
        </w:rPr>
        <w:t>allen neuen elektrischen und autonomen Fahrzeugen eingesetzt werden.</w:t>
      </w: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  <w:r w:rsidRPr="00EF66DC">
        <w:rPr>
          <w:rFonts w:ascii="Arial" w:hAnsi="Arial" w:cs="Arial"/>
          <w:sz w:val="22"/>
          <w:szCs w:val="22"/>
        </w:rPr>
        <w:t xml:space="preserve">"Durch die enorme Steigerung der Performance, Funktionalität und Konnektivität von ARM-Architekturen gewinnen ARM-basierte Computer-on-Module deutlich an Bedeutung und Akzeptanz, da sie die gesamten System-Design-Kosten für Hard- und Software reduzieren und eine schnellere Time-to-Market für die Endanwendung ermöglichen", erklärt Martin Danzer, Director Product Management bei congatec. "Unsere SMARC 2.0-Module sind </w:t>
      </w:r>
      <w:r w:rsidR="00F92364">
        <w:rPr>
          <w:rFonts w:ascii="Arial" w:hAnsi="Arial" w:cs="Arial"/>
          <w:sz w:val="22"/>
          <w:szCs w:val="22"/>
        </w:rPr>
        <w:t>applikations</w:t>
      </w:r>
      <w:r w:rsidRPr="00EF66DC">
        <w:rPr>
          <w:rFonts w:ascii="Arial" w:hAnsi="Arial" w:cs="Arial"/>
          <w:sz w:val="22"/>
          <w:szCs w:val="22"/>
        </w:rPr>
        <w:t xml:space="preserve">fertige Subsysteme mit </w:t>
      </w:r>
      <w:r w:rsidR="00F92364">
        <w:rPr>
          <w:rFonts w:ascii="Arial" w:hAnsi="Arial" w:cs="Arial"/>
          <w:sz w:val="22"/>
          <w:szCs w:val="22"/>
        </w:rPr>
        <w:t>einem u</w:t>
      </w:r>
      <w:r w:rsidRPr="00EF66DC">
        <w:rPr>
          <w:rFonts w:ascii="Arial" w:hAnsi="Arial" w:cs="Arial"/>
          <w:sz w:val="22"/>
          <w:szCs w:val="22"/>
        </w:rPr>
        <w:t>mfassenden Ökosystem, wie z.B. fertige</w:t>
      </w:r>
      <w:r w:rsidR="00B93CB4">
        <w:rPr>
          <w:rFonts w:ascii="Arial" w:hAnsi="Arial" w:cs="Arial"/>
          <w:sz w:val="22"/>
          <w:szCs w:val="22"/>
        </w:rPr>
        <w:t>r</w:t>
      </w:r>
      <w:r w:rsidRPr="00EF6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66DC">
        <w:rPr>
          <w:rFonts w:ascii="Arial" w:hAnsi="Arial" w:cs="Arial"/>
          <w:sz w:val="22"/>
          <w:szCs w:val="22"/>
        </w:rPr>
        <w:t>Bootloader</w:t>
      </w:r>
      <w:proofErr w:type="spellEnd"/>
      <w:r w:rsidRPr="00EF66DC">
        <w:rPr>
          <w:rFonts w:ascii="Arial" w:hAnsi="Arial" w:cs="Arial"/>
          <w:sz w:val="22"/>
          <w:szCs w:val="22"/>
        </w:rPr>
        <w:t>-Implementierung, vorqualifizierte</w:t>
      </w:r>
      <w:r w:rsidR="00B93CB4">
        <w:rPr>
          <w:rFonts w:ascii="Arial" w:hAnsi="Arial" w:cs="Arial"/>
          <w:sz w:val="22"/>
          <w:szCs w:val="22"/>
        </w:rPr>
        <w:t>n</w:t>
      </w:r>
      <w:r w:rsidRPr="00EF66DC">
        <w:rPr>
          <w:rFonts w:ascii="Arial" w:hAnsi="Arial" w:cs="Arial"/>
          <w:sz w:val="22"/>
          <w:szCs w:val="22"/>
        </w:rPr>
        <w:t xml:space="preserve"> Linux- und Android-BSPs und voll ausgestattete</w:t>
      </w:r>
      <w:r w:rsidR="00B93CB4">
        <w:rPr>
          <w:rFonts w:ascii="Arial" w:hAnsi="Arial" w:cs="Arial"/>
          <w:sz w:val="22"/>
          <w:szCs w:val="22"/>
        </w:rPr>
        <w:t>n</w:t>
      </w:r>
      <w:r w:rsidRPr="00EF66DC">
        <w:rPr>
          <w:rFonts w:ascii="Arial" w:hAnsi="Arial" w:cs="Arial"/>
          <w:sz w:val="22"/>
          <w:szCs w:val="22"/>
        </w:rPr>
        <w:t xml:space="preserve"> Evaluation Carrier Boards sowie persönliche</w:t>
      </w:r>
      <w:r w:rsidR="00B93CB4">
        <w:rPr>
          <w:rFonts w:ascii="Arial" w:hAnsi="Arial" w:cs="Arial"/>
          <w:sz w:val="22"/>
          <w:szCs w:val="22"/>
        </w:rPr>
        <w:t>m</w:t>
      </w:r>
      <w:r w:rsidRPr="00EF66DC">
        <w:rPr>
          <w:rFonts w:ascii="Arial" w:hAnsi="Arial" w:cs="Arial"/>
          <w:sz w:val="22"/>
          <w:szCs w:val="22"/>
        </w:rPr>
        <w:t xml:space="preserve"> Integrations</w:t>
      </w:r>
      <w:r w:rsidR="00B93CB4">
        <w:rPr>
          <w:rFonts w:ascii="Arial" w:hAnsi="Arial" w:cs="Arial"/>
          <w:sz w:val="22"/>
          <w:szCs w:val="22"/>
        </w:rPr>
        <w:t>support</w:t>
      </w:r>
      <w:r w:rsidRPr="00EF66DC">
        <w:rPr>
          <w:rFonts w:ascii="Arial" w:hAnsi="Arial" w:cs="Arial"/>
          <w:sz w:val="22"/>
          <w:szCs w:val="22"/>
        </w:rPr>
        <w:t xml:space="preserve"> und eine</w:t>
      </w:r>
      <w:r w:rsidR="00F92364">
        <w:rPr>
          <w:rFonts w:ascii="Arial" w:hAnsi="Arial" w:cs="Arial"/>
          <w:sz w:val="22"/>
          <w:szCs w:val="22"/>
        </w:rPr>
        <w:t>r</w:t>
      </w:r>
      <w:r w:rsidRPr="00EF66DC">
        <w:rPr>
          <w:rFonts w:ascii="Arial" w:hAnsi="Arial" w:cs="Arial"/>
          <w:sz w:val="22"/>
          <w:szCs w:val="22"/>
        </w:rPr>
        <w:t xml:space="preserve"> breite</w:t>
      </w:r>
      <w:r w:rsidR="00F92364">
        <w:rPr>
          <w:rFonts w:ascii="Arial" w:hAnsi="Arial" w:cs="Arial"/>
          <w:sz w:val="22"/>
          <w:szCs w:val="22"/>
        </w:rPr>
        <w:t>n</w:t>
      </w:r>
      <w:r w:rsidRPr="00EF66DC">
        <w:rPr>
          <w:rFonts w:ascii="Arial" w:hAnsi="Arial" w:cs="Arial"/>
          <w:sz w:val="22"/>
          <w:szCs w:val="22"/>
        </w:rPr>
        <w:t xml:space="preserve"> Palette an individuell wählbaren technischen Dienstleistungen, um die Integration dieses neuen i.MX8-Prozessors für unsere Kunden deutlich zu vereinfachen</w:t>
      </w:r>
      <w:r w:rsidR="00F92364">
        <w:rPr>
          <w:rFonts w:ascii="Arial" w:hAnsi="Arial" w:cs="Arial"/>
          <w:sz w:val="22"/>
          <w:szCs w:val="22"/>
        </w:rPr>
        <w:t>.</w:t>
      </w:r>
      <w:r w:rsidRPr="00EF66DC">
        <w:rPr>
          <w:rFonts w:ascii="Arial" w:hAnsi="Arial" w:cs="Arial"/>
          <w:sz w:val="22"/>
          <w:szCs w:val="22"/>
        </w:rPr>
        <w:t xml:space="preserve">" </w:t>
      </w: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</w:p>
    <w:p w:rsidR="00EF66DC" w:rsidRPr="00F92364" w:rsidRDefault="00F92364" w:rsidP="00EF66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Featureset</w:t>
      </w:r>
      <w:r w:rsidR="00EF66DC" w:rsidRPr="00F92364">
        <w:rPr>
          <w:rFonts w:ascii="Arial" w:hAnsi="Arial" w:cs="Arial"/>
          <w:b/>
          <w:sz w:val="22"/>
          <w:szCs w:val="22"/>
        </w:rPr>
        <w:t xml:space="preserve"> der neuen i.MX8-basierten SMARC-Module von congatec im Detail</w:t>
      </w:r>
    </w:p>
    <w:p w:rsidR="00EF66DC" w:rsidRPr="00EF66DC" w:rsidRDefault="00F92364" w:rsidP="00EF6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66DC" w:rsidRPr="00EF66DC">
        <w:rPr>
          <w:rFonts w:ascii="Arial" w:hAnsi="Arial" w:cs="Arial"/>
          <w:sz w:val="22"/>
          <w:szCs w:val="22"/>
        </w:rPr>
        <w:t xml:space="preserve">ie </w:t>
      </w:r>
      <w:r w:rsidR="00B93CB4">
        <w:rPr>
          <w:rFonts w:ascii="Arial" w:hAnsi="Arial" w:cs="Arial"/>
          <w:sz w:val="22"/>
          <w:szCs w:val="22"/>
        </w:rPr>
        <w:t xml:space="preserve">neuen </w:t>
      </w:r>
      <w:r w:rsidR="00EF66DC" w:rsidRPr="00EF66DC">
        <w:rPr>
          <w:rFonts w:ascii="Arial" w:hAnsi="Arial" w:cs="Arial"/>
          <w:sz w:val="22"/>
          <w:szCs w:val="22"/>
        </w:rPr>
        <w:t xml:space="preserve">conga-SMX8 Module verfügen über bis zu 8 Kerne (2x A72 + 4x A53 + 2x M4F), bis zu 8 GByte LPDDR4 MLC oder Pseudo-SLC Speicher und bis zu 64 GByte nichtflüchtigen Speicher auf dem Modul. Das außergewöhnliche Set </w:t>
      </w:r>
      <w:r>
        <w:rPr>
          <w:rFonts w:ascii="Arial" w:hAnsi="Arial" w:cs="Arial"/>
          <w:sz w:val="22"/>
          <w:szCs w:val="22"/>
        </w:rPr>
        <w:t xml:space="preserve">an </w:t>
      </w:r>
      <w:r w:rsidR="00B93CB4">
        <w:rPr>
          <w:rFonts w:ascii="Arial" w:hAnsi="Arial" w:cs="Arial"/>
          <w:sz w:val="22"/>
          <w:szCs w:val="22"/>
        </w:rPr>
        <w:t>Interfaces</w:t>
      </w:r>
      <w:r>
        <w:rPr>
          <w:rFonts w:ascii="Arial" w:hAnsi="Arial" w:cs="Arial"/>
          <w:sz w:val="22"/>
          <w:szCs w:val="22"/>
        </w:rPr>
        <w:t xml:space="preserve"> umfasst</w:t>
      </w:r>
      <w:r w:rsidR="00EF66DC" w:rsidRPr="00EF66DC">
        <w:rPr>
          <w:rFonts w:ascii="Arial" w:hAnsi="Arial" w:cs="Arial"/>
          <w:sz w:val="22"/>
          <w:szCs w:val="22"/>
        </w:rPr>
        <w:t xml:space="preserve"> 2x GbE</w:t>
      </w:r>
      <w:r>
        <w:rPr>
          <w:rFonts w:ascii="Arial" w:hAnsi="Arial" w:cs="Arial"/>
          <w:sz w:val="22"/>
          <w:szCs w:val="22"/>
        </w:rPr>
        <w:t xml:space="preserve"> –</w:t>
      </w:r>
      <w:r w:rsidR="00EF66DC" w:rsidRPr="00EF66DC">
        <w:rPr>
          <w:rFonts w:ascii="Arial" w:hAnsi="Arial" w:cs="Arial"/>
          <w:sz w:val="22"/>
          <w:szCs w:val="22"/>
        </w:rPr>
        <w:t xml:space="preserve"> optional </w:t>
      </w:r>
      <w:r w:rsidRPr="00EF66DC">
        <w:rPr>
          <w:rFonts w:ascii="Arial" w:hAnsi="Arial" w:cs="Arial"/>
          <w:sz w:val="22"/>
          <w:szCs w:val="22"/>
        </w:rPr>
        <w:t xml:space="preserve">inklusive </w:t>
      </w:r>
      <w:r w:rsidR="00EF66DC" w:rsidRPr="00EF66DC">
        <w:rPr>
          <w:rFonts w:ascii="Arial" w:hAnsi="Arial" w:cs="Arial"/>
          <w:sz w:val="22"/>
          <w:szCs w:val="22"/>
        </w:rPr>
        <w:t xml:space="preserve">IEEE1588-konformer Präzisionstaktsynchronisation, bis zu 6x USB inklusive 1x USB 3.1, bis zu 2x PCIe Gen 3.0, 1x SATA 3.0, 2x CAN-Bus, 4x UART sowie ein optionales Wi-Fi/Bluetooth-Modul </w:t>
      </w:r>
      <w:r w:rsidR="00D62BE7">
        <w:rPr>
          <w:rFonts w:ascii="Arial" w:hAnsi="Arial" w:cs="Arial"/>
          <w:sz w:val="22"/>
          <w:szCs w:val="22"/>
        </w:rPr>
        <w:t>o</w:t>
      </w:r>
      <w:r w:rsidR="00D62BE7" w:rsidRPr="00EF66DC">
        <w:rPr>
          <w:rFonts w:ascii="Arial" w:hAnsi="Arial" w:cs="Arial"/>
          <w:sz w:val="22"/>
          <w:szCs w:val="22"/>
        </w:rPr>
        <w:t xml:space="preserve">nboard </w:t>
      </w:r>
      <w:r w:rsidR="00EF66DC" w:rsidRPr="00EF66DC">
        <w:rPr>
          <w:rFonts w:ascii="Arial" w:hAnsi="Arial" w:cs="Arial"/>
          <w:sz w:val="22"/>
          <w:szCs w:val="22"/>
        </w:rPr>
        <w:t>mit Wi-Fi 802.11 b/g/n und BLE. Bis zu 3 Displays können über HDMI 2.0 mit HDCP 2.2, 2x LVDS und 1x eDP 1.4 angeschlossen werden. Für Videoka</w:t>
      </w:r>
      <w:r w:rsidR="00D62BE7">
        <w:rPr>
          <w:rFonts w:ascii="Arial" w:hAnsi="Arial" w:cs="Arial"/>
          <w:sz w:val="22"/>
          <w:szCs w:val="22"/>
        </w:rPr>
        <w:t>meras unterstützen die Module 2</w:t>
      </w:r>
      <w:r w:rsidR="00EF66DC" w:rsidRPr="00EF66DC">
        <w:rPr>
          <w:rFonts w:ascii="Arial" w:hAnsi="Arial" w:cs="Arial"/>
          <w:sz w:val="22"/>
          <w:szCs w:val="22"/>
        </w:rPr>
        <w:t xml:space="preserve"> MIPI CSI-2 Videoeingänge. Die neuen NXP i.MX8 basierten </w:t>
      </w:r>
      <w:r w:rsidR="00D62BE7" w:rsidRPr="00EF66DC">
        <w:rPr>
          <w:rFonts w:ascii="Arial" w:hAnsi="Arial" w:cs="Arial"/>
          <w:sz w:val="22"/>
          <w:szCs w:val="22"/>
        </w:rPr>
        <w:t xml:space="preserve">SMARC 2.0 </w:t>
      </w:r>
      <w:r w:rsidR="00EF66DC" w:rsidRPr="00EF66DC">
        <w:rPr>
          <w:rFonts w:ascii="Arial" w:hAnsi="Arial" w:cs="Arial"/>
          <w:sz w:val="22"/>
          <w:szCs w:val="22"/>
        </w:rPr>
        <w:t xml:space="preserve">Module kommen als </w:t>
      </w:r>
      <w:r w:rsidR="00B93CB4">
        <w:rPr>
          <w:rFonts w:ascii="Arial" w:hAnsi="Arial" w:cs="Arial"/>
          <w:sz w:val="22"/>
          <w:szCs w:val="22"/>
        </w:rPr>
        <w:t>applikations</w:t>
      </w:r>
      <w:r w:rsidR="00EF66DC" w:rsidRPr="00EF66DC">
        <w:rPr>
          <w:rFonts w:ascii="Arial" w:hAnsi="Arial" w:cs="Arial"/>
          <w:sz w:val="22"/>
          <w:szCs w:val="22"/>
        </w:rPr>
        <w:t xml:space="preserve">fertige Superkomponenten inklusive </w:t>
      </w:r>
      <w:r w:rsidR="00C76B33" w:rsidRPr="00EF66DC">
        <w:rPr>
          <w:rFonts w:ascii="Arial" w:hAnsi="Arial" w:cs="Arial"/>
          <w:sz w:val="22"/>
          <w:szCs w:val="22"/>
        </w:rPr>
        <w:t>U</w:t>
      </w:r>
      <w:r w:rsidR="00C76B33">
        <w:rPr>
          <w:rFonts w:ascii="Arial" w:hAnsi="Arial" w:cs="Arial"/>
          <w:sz w:val="22"/>
          <w:szCs w:val="22"/>
        </w:rPr>
        <w:t>-B</w:t>
      </w:r>
      <w:r w:rsidR="00C76B33" w:rsidRPr="00EF66DC">
        <w:rPr>
          <w:rFonts w:ascii="Arial" w:hAnsi="Arial" w:cs="Arial"/>
          <w:sz w:val="22"/>
          <w:szCs w:val="22"/>
        </w:rPr>
        <w:t xml:space="preserve">oot </w:t>
      </w:r>
      <w:r w:rsidR="00EF66DC" w:rsidRPr="00EF66DC">
        <w:rPr>
          <w:rFonts w:ascii="Arial" w:hAnsi="Arial" w:cs="Arial"/>
          <w:sz w:val="22"/>
          <w:szCs w:val="22"/>
        </w:rPr>
        <w:t>und kompletten Board Support Packages für Linux, Yocto und Android.</w:t>
      </w: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</w:p>
    <w:p w:rsidR="00EF66DC" w:rsidRPr="00D62BE7" w:rsidRDefault="00EF66DC" w:rsidP="00EF66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2BE7">
        <w:rPr>
          <w:rFonts w:ascii="Arial" w:hAnsi="Arial" w:cs="Arial"/>
          <w:b/>
          <w:sz w:val="22"/>
          <w:szCs w:val="22"/>
        </w:rPr>
        <w:t>Umfassende Services beschleunigen das Design-In und senken die Kosten weiter</w:t>
      </w: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  <w:r w:rsidRPr="00EF66DC">
        <w:rPr>
          <w:rFonts w:ascii="Arial" w:hAnsi="Arial" w:cs="Arial"/>
          <w:sz w:val="22"/>
          <w:szCs w:val="22"/>
        </w:rPr>
        <w:t xml:space="preserve">Die neuen i.MX8-basierten SMARC 2.0 Computer-on-Module werden durch zahlreiche Ad-On-Services von congatec ergänzt, die die Komplexität der Integration reduzieren und gleichzeitig die Design-In-Zeit für schnellste Time-to-Market verkürzen. Wesentliche Säulen </w:t>
      </w:r>
      <w:r w:rsidR="00D62BE7">
        <w:rPr>
          <w:rFonts w:ascii="Arial" w:hAnsi="Arial" w:cs="Arial"/>
          <w:sz w:val="22"/>
          <w:szCs w:val="22"/>
        </w:rPr>
        <w:t>dieses</w:t>
      </w:r>
      <w:r w:rsidRPr="00EF66DC">
        <w:rPr>
          <w:rFonts w:ascii="Arial" w:hAnsi="Arial" w:cs="Arial"/>
          <w:sz w:val="22"/>
          <w:szCs w:val="22"/>
        </w:rPr>
        <w:t xml:space="preserve"> Premium-Service</w:t>
      </w:r>
      <w:r w:rsidR="00D62BE7">
        <w:rPr>
          <w:rFonts w:ascii="Arial" w:hAnsi="Arial" w:cs="Arial"/>
          <w:sz w:val="22"/>
          <w:szCs w:val="22"/>
        </w:rPr>
        <w:t>s</w:t>
      </w:r>
      <w:r w:rsidRPr="00EF66DC">
        <w:rPr>
          <w:rFonts w:ascii="Arial" w:hAnsi="Arial" w:cs="Arial"/>
          <w:sz w:val="22"/>
          <w:szCs w:val="22"/>
        </w:rPr>
        <w:t xml:space="preserve"> sind der persönliche Design-In-Support für jede OEM-</w:t>
      </w:r>
      <w:r w:rsidRPr="00EF66DC">
        <w:rPr>
          <w:rFonts w:ascii="Arial" w:hAnsi="Arial" w:cs="Arial"/>
          <w:sz w:val="22"/>
          <w:szCs w:val="22"/>
        </w:rPr>
        <w:lastRenderedPageBreak/>
        <w:t xml:space="preserve">Implementierung sowie der individuell wählbare Next-Level-Support des Technical Solutions Centers. Dieses Team von Spezialisten deckt alle kundenspezifischen Anforderungen ab </w:t>
      </w:r>
      <w:r w:rsidR="00D62BE7">
        <w:rPr>
          <w:rFonts w:ascii="Arial" w:hAnsi="Arial" w:cs="Arial"/>
          <w:sz w:val="22"/>
          <w:szCs w:val="22"/>
        </w:rPr>
        <w:t>–</w:t>
      </w:r>
      <w:r w:rsidRPr="00EF66DC">
        <w:rPr>
          <w:rFonts w:ascii="Arial" w:hAnsi="Arial" w:cs="Arial"/>
          <w:sz w:val="22"/>
          <w:szCs w:val="22"/>
        </w:rPr>
        <w:t xml:space="preserve"> vom </w:t>
      </w:r>
      <w:proofErr w:type="spellStart"/>
      <w:r w:rsidRPr="00EF66DC">
        <w:rPr>
          <w:rFonts w:ascii="Arial" w:hAnsi="Arial" w:cs="Arial"/>
          <w:sz w:val="22"/>
          <w:szCs w:val="22"/>
        </w:rPr>
        <w:t>Requirement</w:t>
      </w:r>
      <w:r w:rsidR="00BA0686">
        <w:rPr>
          <w:rFonts w:ascii="Arial" w:hAnsi="Arial" w:cs="Arial"/>
          <w:sz w:val="22"/>
          <w:szCs w:val="22"/>
        </w:rPr>
        <w:t>s</w:t>
      </w:r>
      <w:proofErr w:type="spellEnd"/>
      <w:r w:rsidR="00BA0686">
        <w:rPr>
          <w:rFonts w:ascii="Arial" w:hAnsi="Arial" w:cs="Arial"/>
          <w:sz w:val="22"/>
          <w:szCs w:val="22"/>
        </w:rPr>
        <w:t>-</w:t>
      </w:r>
      <w:r w:rsidRPr="00EF66DC">
        <w:rPr>
          <w:rFonts w:ascii="Arial" w:hAnsi="Arial" w:cs="Arial"/>
          <w:sz w:val="22"/>
          <w:szCs w:val="22"/>
        </w:rPr>
        <w:t xml:space="preserve">Engineering-Support über die </w:t>
      </w:r>
      <w:proofErr w:type="spellStart"/>
      <w:r w:rsidRPr="00EF66DC">
        <w:rPr>
          <w:rFonts w:ascii="Arial" w:hAnsi="Arial" w:cs="Arial"/>
          <w:sz w:val="22"/>
          <w:szCs w:val="22"/>
        </w:rPr>
        <w:t>Bootloader</w:t>
      </w:r>
      <w:proofErr w:type="spellEnd"/>
      <w:r w:rsidRPr="00EF66DC">
        <w:rPr>
          <w:rFonts w:ascii="Arial" w:hAnsi="Arial" w:cs="Arial"/>
          <w:sz w:val="22"/>
          <w:szCs w:val="22"/>
        </w:rPr>
        <w:t>-Konfiguration mit erweitertem Betriebssystem-Support bis hin zu Test-, Validierungs- und Debugging-Services. ARM-</w:t>
      </w:r>
      <w:r w:rsidR="00D62BE7">
        <w:rPr>
          <w:rFonts w:ascii="Arial" w:hAnsi="Arial" w:cs="Arial"/>
          <w:sz w:val="22"/>
          <w:szCs w:val="22"/>
        </w:rPr>
        <w:t>Services</w:t>
      </w:r>
      <w:r w:rsidRPr="00EF66DC">
        <w:rPr>
          <w:rFonts w:ascii="Arial" w:hAnsi="Arial" w:cs="Arial"/>
          <w:sz w:val="22"/>
          <w:szCs w:val="22"/>
        </w:rPr>
        <w:t xml:space="preserve"> von congatec zeichnen sich durch </w:t>
      </w:r>
      <w:r w:rsidR="00D62BE7">
        <w:rPr>
          <w:rFonts w:ascii="Arial" w:hAnsi="Arial" w:cs="Arial"/>
          <w:sz w:val="22"/>
          <w:szCs w:val="22"/>
        </w:rPr>
        <w:t xml:space="preserve">eine </w:t>
      </w:r>
      <w:r w:rsidRPr="00EF66DC">
        <w:rPr>
          <w:rFonts w:ascii="Arial" w:hAnsi="Arial" w:cs="Arial"/>
          <w:sz w:val="22"/>
          <w:szCs w:val="22"/>
        </w:rPr>
        <w:t xml:space="preserve">hohe Qualität und persönliche Betreuung für den </w:t>
      </w:r>
      <w:r w:rsidR="00D62BE7">
        <w:rPr>
          <w:rFonts w:ascii="Arial" w:hAnsi="Arial" w:cs="Arial"/>
          <w:sz w:val="22"/>
          <w:szCs w:val="22"/>
        </w:rPr>
        <w:t>möglichst einfachen</w:t>
      </w:r>
      <w:r w:rsidRPr="00EF66DC">
        <w:rPr>
          <w:rFonts w:ascii="Arial" w:hAnsi="Arial" w:cs="Arial"/>
          <w:sz w:val="22"/>
          <w:szCs w:val="22"/>
        </w:rPr>
        <w:t xml:space="preserve"> Einsatz von Embedded Computertechnologien aus. Kunden profitieren von einem schnellen und effizienten Design-In ihrer Produkte, da</w:t>
      </w:r>
      <w:r w:rsidR="00D62BE7">
        <w:rPr>
          <w:rFonts w:ascii="Arial" w:hAnsi="Arial" w:cs="Arial"/>
          <w:sz w:val="22"/>
          <w:szCs w:val="22"/>
        </w:rPr>
        <w:t xml:space="preserve"> </w:t>
      </w:r>
      <w:r w:rsidRPr="00EF66DC">
        <w:rPr>
          <w:rFonts w:ascii="Arial" w:hAnsi="Arial" w:cs="Arial"/>
          <w:sz w:val="22"/>
          <w:szCs w:val="22"/>
        </w:rPr>
        <w:t>'</w:t>
      </w:r>
      <w:proofErr w:type="spellStart"/>
      <w:r w:rsidRPr="00EF66DC">
        <w:rPr>
          <w:rFonts w:ascii="Arial" w:hAnsi="Arial" w:cs="Arial"/>
          <w:sz w:val="22"/>
          <w:szCs w:val="22"/>
        </w:rPr>
        <w:t>plug</w:t>
      </w:r>
      <w:proofErr w:type="spellEnd"/>
      <w:r w:rsidRPr="00EF66DC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EF66DC">
        <w:rPr>
          <w:rFonts w:ascii="Arial" w:hAnsi="Arial" w:cs="Arial"/>
          <w:sz w:val="22"/>
          <w:szCs w:val="22"/>
        </w:rPr>
        <w:t>play</w:t>
      </w:r>
      <w:proofErr w:type="spellEnd"/>
      <w:r w:rsidRPr="00EF66DC">
        <w:rPr>
          <w:rFonts w:ascii="Arial" w:hAnsi="Arial" w:cs="Arial"/>
          <w:sz w:val="22"/>
          <w:szCs w:val="22"/>
        </w:rPr>
        <w:t>' effizienter und kostengünstiger ist als</w:t>
      </w:r>
      <w:r w:rsidR="00D62BE7">
        <w:rPr>
          <w:rFonts w:ascii="Arial" w:hAnsi="Arial" w:cs="Arial"/>
          <w:sz w:val="22"/>
          <w:szCs w:val="22"/>
        </w:rPr>
        <w:t xml:space="preserve"> </w:t>
      </w:r>
      <w:r w:rsidRPr="00EF66DC">
        <w:rPr>
          <w:rFonts w:ascii="Arial" w:hAnsi="Arial" w:cs="Arial"/>
          <w:sz w:val="22"/>
          <w:szCs w:val="22"/>
        </w:rPr>
        <w:t>'</w:t>
      </w:r>
      <w:proofErr w:type="spellStart"/>
      <w:r w:rsidRPr="00EF66DC">
        <w:rPr>
          <w:rFonts w:ascii="Arial" w:hAnsi="Arial" w:cs="Arial"/>
          <w:sz w:val="22"/>
          <w:szCs w:val="22"/>
        </w:rPr>
        <w:t>trial</w:t>
      </w:r>
      <w:proofErr w:type="spellEnd"/>
      <w:r w:rsidRPr="00EF66DC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EF66DC">
        <w:rPr>
          <w:rFonts w:ascii="Arial" w:hAnsi="Arial" w:cs="Arial"/>
          <w:sz w:val="22"/>
          <w:szCs w:val="22"/>
        </w:rPr>
        <w:t>error</w:t>
      </w:r>
      <w:proofErr w:type="spellEnd"/>
      <w:r w:rsidRPr="00EF66DC">
        <w:rPr>
          <w:rFonts w:ascii="Arial" w:hAnsi="Arial" w:cs="Arial"/>
          <w:sz w:val="22"/>
          <w:szCs w:val="22"/>
        </w:rPr>
        <w:t>'.</w:t>
      </w:r>
    </w:p>
    <w:p w:rsidR="00EF66DC" w:rsidRPr="00EF66D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Default="00EF66DC" w:rsidP="00EF66DC">
      <w:pPr>
        <w:spacing w:line="360" w:lineRule="auto"/>
        <w:rPr>
          <w:rFonts w:ascii="Arial" w:hAnsi="Arial" w:cs="Arial"/>
          <w:sz w:val="22"/>
          <w:szCs w:val="22"/>
        </w:rPr>
      </w:pPr>
      <w:r w:rsidRPr="00EF66DC">
        <w:rPr>
          <w:rFonts w:ascii="Arial" w:hAnsi="Arial" w:cs="Arial"/>
          <w:sz w:val="22"/>
          <w:szCs w:val="22"/>
        </w:rPr>
        <w:t xml:space="preserve">Da congatec Mitglied im Early Access Programm von NXP ist, werden die neuen congatec SMARC-Module rechtzeitig zum Produktionsstart der neuen i.MX8-Prozessorfamilie Ende dieses Jahres in Serie gehen. Weitere Informationen zum neuen </w:t>
      </w:r>
      <w:r w:rsidR="00B93CB4" w:rsidRPr="00EF66DC">
        <w:rPr>
          <w:rFonts w:ascii="Arial" w:hAnsi="Arial" w:cs="Arial"/>
          <w:sz w:val="22"/>
          <w:szCs w:val="22"/>
        </w:rPr>
        <w:t xml:space="preserve">ARM Cortex-A72/A53 basierten conga-SMX8 </w:t>
      </w:r>
      <w:r w:rsidR="00B93CB4">
        <w:rPr>
          <w:rFonts w:ascii="Arial" w:hAnsi="Arial" w:cs="Arial"/>
          <w:sz w:val="22"/>
          <w:szCs w:val="22"/>
        </w:rPr>
        <w:t xml:space="preserve">SMARC 2.0 </w:t>
      </w:r>
      <w:r w:rsidR="00B93CB4" w:rsidRPr="00EF66DC">
        <w:rPr>
          <w:rFonts w:ascii="Arial" w:hAnsi="Arial" w:cs="Arial"/>
          <w:sz w:val="22"/>
          <w:szCs w:val="22"/>
        </w:rPr>
        <w:t>Computer-on-Module</w:t>
      </w:r>
      <w:r w:rsidR="00B93CB4">
        <w:rPr>
          <w:rFonts w:ascii="Arial" w:hAnsi="Arial" w:cs="Arial"/>
          <w:sz w:val="22"/>
          <w:szCs w:val="22"/>
        </w:rPr>
        <w:t xml:space="preserve"> mit</w:t>
      </w:r>
      <w:r w:rsidR="00B93CB4" w:rsidRPr="00EF66DC">
        <w:rPr>
          <w:rFonts w:ascii="Arial" w:hAnsi="Arial" w:cs="Arial"/>
          <w:sz w:val="22"/>
          <w:szCs w:val="22"/>
        </w:rPr>
        <w:t xml:space="preserve"> </w:t>
      </w:r>
      <w:r w:rsidRPr="00EF66DC">
        <w:rPr>
          <w:rFonts w:ascii="Arial" w:hAnsi="Arial" w:cs="Arial"/>
          <w:sz w:val="22"/>
          <w:szCs w:val="22"/>
        </w:rPr>
        <w:t xml:space="preserve">NXP i.MX8 </w:t>
      </w:r>
      <w:r w:rsidR="00B93CB4">
        <w:rPr>
          <w:rFonts w:ascii="Arial" w:hAnsi="Arial" w:cs="Arial"/>
          <w:sz w:val="22"/>
          <w:szCs w:val="22"/>
        </w:rPr>
        <w:t xml:space="preserve">Prozessor </w:t>
      </w:r>
      <w:r w:rsidRPr="00EF66DC">
        <w:rPr>
          <w:rFonts w:ascii="Arial" w:hAnsi="Arial" w:cs="Arial"/>
          <w:sz w:val="22"/>
          <w:szCs w:val="22"/>
        </w:rPr>
        <w:t xml:space="preserve">finden Sie unter: </w:t>
      </w:r>
      <w:hyperlink r:id="rId14" w:history="1">
        <w:r w:rsidR="00F01F61" w:rsidRPr="000D0026">
          <w:rPr>
            <w:rStyle w:val="Hyperlink"/>
            <w:rFonts w:ascii="Arial" w:hAnsi="Arial" w:cs="Arial"/>
            <w:sz w:val="22"/>
            <w:szCs w:val="22"/>
          </w:rPr>
          <w:t>https://www.congatec.com/</w:t>
        </w:r>
        <w:r w:rsidR="00E32B4A">
          <w:rPr>
            <w:rStyle w:val="Hyperlink"/>
            <w:rFonts w:ascii="Arial" w:hAnsi="Arial" w:cs="Arial"/>
            <w:sz w:val="22"/>
            <w:szCs w:val="22"/>
          </w:rPr>
          <w:t>de/p</w:t>
        </w:r>
        <w:bookmarkStart w:id="0" w:name="_GoBack"/>
        <w:bookmarkEnd w:id="0"/>
        <w:r w:rsidR="00E32B4A">
          <w:rPr>
            <w:rStyle w:val="Hyperlink"/>
            <w:rFonts w:ascii="Arial" w:hAnsi="Arial" w:cs="Arial"/>
            <w:sz w:val="22"/>
            <w:szCs w:val="22"/>
          </w:rPr>
          <w:t>rodukte/smarc/conga-smx8.html</w:t>
        </w:r>
      </w:hyperlink>
    </w:p>
    <w:p w:rsidR="00EF66DC" w:rsidRPr="006142D4" w:rsidRDefault="00EF66DC" w:rsidP="00EF66D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108AC" w:rsidP="00D62BE7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B4" w:rsidRDefault="00B93CB4" w:rsidP="00D97483">
      <w:r>
        <w:separator/>
      </w:r>
    </w:p>
  </w:endnote>
  <w:endnote w:type="continuationSeparator" w:id="0">
    <w:p w:rsidR="00B93CB4" w:rsidRDefault="00B93CB4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B4" w:rsidRDefault="00B93CB4" w:rsidP="00D97483">
      <w:r>
        <w:separator/>
      </w:r>
    </w:p>
  </w:footnote>
  <w:footnote w:type="continuationSeparator" w:id="0">
    <w:p w:rsidR="00B93CB4" w:rsidRDefault="00B93CB4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355AD"/>
    <w:rsid w:val="00035738"/>
    <w:rsid w:val="00042600"/>
    <w:rsid w:val="00045E58"/>
    <w:rsid w:val="00047E06"/>
    <w:rsid w:val="000553FB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653E"/>
    <w:rsid w:val="00157343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E3D01"/>
    <w:rsid w:val="001E4FB1"/>
    <w:rsid w:val="001E7371"/>
    <w:rsid w:val="001F3A08"/>
    <w:rsid w:val="002065F2"/>
    <w:rsid w:val="00212286"/>
    <w:rsid w:val="00223722"/>
    <w:rsid w:val="00231F74"/>
    <w:rsid w:val="002368AC"/>
    <w:rsid w:val="002376DB"/>
    <w:rsid w:val="002571A3"/>
    <w:rsid w:val="00286CC1"/>
    <w:rsid w:val="002872D2"/>
    <w:rsid w:val="00292D50"/>
    <w:rsid w:val="0029792A"/>
    <w:rsid w:val="00297A5C"/>
    <w:rsid w:val="002A1662"/>
    <w:rsid w:val="002A7A02"/>
    <w:rsid w:val="002B14DE"/>
    <w:rsid w:val="002C6553"/>
    <w:rsid w:val="002D3F17"/>
    <w:rsid w:val="002E333A"/>
    <w:rsid w:val="002F035E"/>
    <w:rsid w:val="002F16A9"/>
    <w:rsid w:val="002F1A60"/>
    <w:rsid w:val="002F2955"/>
    <w:rsid w:val="002F6466"/>
    <w:rsid w:val="00316678"/>
    <w:rsid w:val="00331264"/>
    <w:rsid w:val="00334450"/>
    <w:rsid w:val="00336657"/>
    <w:rsid w:val="0034266E"/>
    <w:rsid w:val="00346932"/>
    <w:rsid w:val="00353C44"/>
    <w:rsid w:val="00360338"/>
    <w:rsid w:val="003674FC"/>
    <w:rsid w:val="00371CDB"/>
    <w:rsid w:val="00386E85"/>
    <w:rsid w:val="003952AC"/>
    <w:rsid w:val="003A0171"/>
    <w:rsid w:val="003A7091"/>
    <w:rsid w:val="003B7234"/>
    <w:rsid w:val="003B7808"/>
    <w:rsid w:val="003D4675"/>
    <w:rsid w:val="003D5ED4"/>
    <w:rsid w:val="003E397A"/>
    <w:rsid w:val="003E4751"/>
    <w:rsid w:val="003F3269"/>
    <w:rsid w:val="003F62FC"/>
    <w:rsid w:val="00431604"/>
    <w:rsid w:val="00446472"/>
    <w:rsid w:val="00451C75"/>
    <w:rsid w:val="00451E34"/>
    <w:rsid w:val="00466A57"/>
    <w:rsid w:val="00475771"/>
    <w:rsid w:val="00476500"/>
    <w:rsid w:val="00480CD4"/>
    <w:rsid w:val="004841F7"/>
    <w:rsid w:val="0048544A"/>
    <w:rsid w:val="004930EB"/>
    <w:rsid w:val="004A2EEC"/>
    <w:rsid w:val="004A4595"/>
    <w:rsid w:val="004B1541"/>
    <w:rsid w:val="004B4B85"/>
    <w:rsid w:val="004D2177"/>
    <w:rsid w:val="004D3BA0"/>
    <w:rsid w:val="004F08CB"/>
    <w:rsid w:val="005168E6"/>
    <w:rsid w:val="00527922"/>
    <w:rsid w:val="005502A5"/>
    <w:rsid w:val="0055046D"/>
    <w:rsid w:val="00552C8F"/>
    <w:rsid w:val="0055706B"/>
    <w:rsid w:val="005674E1"/>
    <w:rsid w:val="0058053F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42D4"/>
    <w:rsid w:val="00616C40"/>
    <w:rsid w:val="00623BD6"/>
    <w:rsid w:val="00625E49"/>
    <w:rsid w:val="006269A4"/>
    <w:rsid w:val="00630751"/>
    <w:rsid w:val="00640D57"/>
    <w:rsid w:val="00640FFB"/>
    <w:rsid w:val="00650D54"/>
    <w:rsid w:val="006578A1"/>
    <w:rsid w:val="00657C78"/>
    <w:rsid w:val="00664028"/>
    <w:rsid w:val="00667B3E"/>
    <w:rsid w:val="0067240C"/>
    <w:rsid w:val="00690ECD"/>
    <w:rsid w:val="0069359A"/>
    <w:rsid w:val="006A1238"/>
    <w:rsid w:val="006A1254"/>
    <w:rsid w:val="006A3CB0"/>
    <w:rsid w:val="006A6542"/>
    <w:rsid w:val="006B0EE9"/>
    <w:rsid w:val="006C3B8A"/>
    <w:rsid w:val="006C6EB6"/>
    <w:rsid w:val="006D162D"/>
    <w:rsid w:val="006E4456"/>
    <w:rsid w:val="006E78FC"/>
    <w:rsid w:val="006E7CDD"/>
    <w:rsid w:val="006F6952"/>
    <w:rsid w:val="00703F23"/>
    <w:rsid w:val="00706359"/>
    <w:rsid w:val="00706CDC"/>
    <w:rsid w:val="007074D1"/>
    <w:rsid w:val="00730753"/>
    <w:rsid w:val="00735FC8"/>
    <w:rsid w:val="007372D4"/>
    <w:rsid w:val="00745E4D"/>
    <w:rsid w:val="00747135"/>
    <w:rsid w:val="00747A2A"/>
    <w:rsid w:val="00751586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A3A88"/>
    <w:rsid w:val="007B794A"/>
    <w:rsid w:val="007C46E3"/>
    <w:rsid w:val="007C5914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C012F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5E05"/>
    <w:rsid w:val="009366AB"/>
    <w:rsid w:val="00943C17"/>
    <w:rsid w:val="00946819"/>
    <w:rsid w:val="00955E11"/>
    <w:rsid w:val="00957EBF"/>
    <w:rsid w:val="0096022E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4882"/>
    <w:rsid w:val="00996FD1"/>
    <w:rsid w:val="009977CF"/>
    <w:rsid w:val="009A0ADE"/>
    <w:rsid w:val="009A5657"/>
    <w:rsid w:val="009A6289"/>
    <w:rsid w:val="009B280B"/>
    <w:rsid w:val="009B6E8A"/>
    <w:rsid w:val="009C65B6"/>
    <w:rsid w:val="009C67E6"/>
    <w:rsid w:val="009D595E"/>
    <w:rsid w:val="009E5E22"/>
    <w:rsid w:val="009F1BCA"/>
    <w:rsid w:val="009F1E40"/>
    <w:rsid w:val="009F4667"/>
    <w:rsid w:val="009F5C8A"/>
    <w:rsid w:val="00A115D0"/>
    <w:rsid w:val="00A171BD"/>
    <w:rsid w:val="00A31844"/>
    <w:rsid w:val="00A31EE8"/>
    <w:rsid w:val="00A342D1"/>
    <w:rsid w:val="00A4732D"/>
    <w:rsid w:val="00A54FB5"/>
    <w:rsid w:val="00A61518"/>
    <w:rsid w:val="00A634ED"/>
    <w:rsid w:val="00A67A16"/>
    <w:rsid w:val="00AB3308"/>
    <w:rsid w:val="00AC5438"/>
    <w:rsid w:val="00AD560F"/>
    <w:rsid w:val="00AD6B52"/>
    <w:rsid w:val="00AE3BDE"/>
    <w:rsid w:val="00AF60DB"/>
    <w:rsid w:val="00B0389C"/>
    <w:rsid w:val="00B14955"/>
    <w:rsid w:val="00B37B7A"/>
    <w:rsid w:val="00B515F0"/>
    <w:rsid w:val="00B56D4A"/>
    <w:rsid w:val="00B638FF"/>
    <w:rsid w:val="00B74386"/>
    <w:rsid w:val="00B76850"/>
    <w:rsid w:val="00B86632"/>
    <w:rsid w:val="00B86D2C"/>
    <w:rsid w:val="00B93BA5"/>
    <w:rsid w:val="00B93CB4"/>
    <w:rsid w:val="00B94688"/>
    <w:rsid w:val="00B96ED0"/>
    <w:rsid w:val="00BA0686"/>
    <w:rsid w:val="00BA5EC5"/>
    <w:rsid w:val="00BB3BA7"/>
    <w:rsid w:val="00BD26D1"/>
    <w:rsid w:val="00BD4A92"/>
    <w:rsid w:val="00BE12AC"/>
    <w:rsid w:val="00BE6A4C"/>
    <w:rsid w:val="00C07938"/>
    <w:rsid w:val="00C108BA"/>
    <w:rsid w:val="00C1254F"/>
    <w:rsid w:val="00C178C8"/>
    <w:rsid w:val="00C25E9F"/>
    <w:rsid w:val="00C42100"/>
    <w:rsid w:val="00C67E97"/>
    <w:rsid w:val="00C76B33"/>
    <w:rsid w:val="00C80E04"/>
    <w:rsid w:val="00C83D12"/>
    <w:rsid w:val="00C87AB3"/>
    <w:rsid w:val="00C96F92"/>
    <w:rsid w:val="00CA0D75"/>
    <w:rsid w:val="00CA5BBA"/>
    <w:rsid w:val="00CC137C"/>
    <w:rsid w:val="00CC4620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26CA7"/>
    <w:rsid w:val="00D300FD"/>
    <w:rsid w:val="00D308A6"/>
    <w:rsid w:val="00D32780"/>
    <w:rsid w:val="00D37EFC"/>
    <w:rsid w:val="00D4045F"/>
    <w:rsid w:val="00D4310E"/>
    <w:rsid w:val="00D5329A"/>
    <w:rsid w:val="00D62BE7"/>
    <w:rsid w:val="00D6303C"/>
    <w:rsid w:val="00D66622"/>
    <w:rsid w:val="00D75EA8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2429A"/>
    <w:rsid w:val="00E27A16"/>
    <w:rsid w:val="00E32B4A"/>
    <w:rsid w:val="00E529F9"/>
    <w:rsid w:val="00E5322D"/>
    <w:rsid w:val="00E6142F"/>
    <w:rsid w:val="00E6752E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F66DC"/>
    <w:rsid w:val="00F014BE"/>
    <w:rsid w:val="00F01F61"/>
    <w:rsid w:val="00F0237C"/>
    <w:rsid w:val="00F0567D"/>
    <w:rsid w:val="00F074A1"/>
    <w:rsid w:val="00F23EC1"/>
    <w:rsid w:val="00F2409C"/>
    <w:rsid w:val="00F30BF4"/>
    <w:rsid w:val="00F425CD"/>
    <w:rsid w:val="00F453DD"/>
    <w:rsid w:val="00F4736C"/>
    <w:rsid w:val="00F51D08"/>
    <w:rsid w:val="00F55095"/>
    <w:rsid w:val="00F57BB5"/>
    <w:rsid w:val="00F618B0"/>
    <w:rsid w:val="00F62304"/>
    <w:rsid w:val="00F80D86"/>
    <w:rsid w:val="00F82E06"/>
    <w:rsid w:val="00F91E62"/>
    <w:rsid w:val="00F92364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congatec.com/de/produkte/smarc/conga-smx8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2018-07-30T14:09:00Z</dcterms:created>
  <dcterms:modified xsi:type="dcterms:W3CDTF">2018-07-30T14:09:00Z</dcterms:modified>
</cp:coreProperties>
</file>