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0F1A39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bookmarkStart w:id="0" w:name="_GoBack"/>
      <w:bookmarkEnd w:id="0"/>
      <w:r w:rsidRPr="000F1A39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0F1A39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0F1A39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0F1A39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0F1A39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0F1A39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0F1A39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0F1A39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0F1A39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0F1A39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0F1A39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0F1A39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0F1A39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0F1A39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0F1A39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0F1A39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0F1A39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0F1A39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0F1A39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0F1A39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0F1A39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2C6433" w:rsidRDefault="00783F0E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2C643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info@congatec.com</w:t>
              </w:r>
            </w:hyperlink>
            <w:r w:rsidR="00D108AC" w:rsidRPr="002C64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2C6433" w:rsidRDefault="00783F0E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2C643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www.congatec.com</w:t>
              </w:r>
            </w:hyperlink>
            <w:r w:rsidR="00D108AC" w:rsidRPr="002C64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2C6433" w:rsidRDefault="00783F0E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2C643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info@sams-network.com</w:t>
              </w:r>
            </w:hyperlink>
            <w:r w:rsidR="00D108AC" w:rsidRPr="002C64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2C6433" w:rsidRDefault="00783F0E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2C643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www.sams-network.com</w:t>
              </w:r>
            </w:hyperlink>
            <w:r w:rsidR="00D108AC" w:rsidRPr="002C64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2C6433" w:rsidRDefault="00D108AC" w:rsidP="00D108AC">
      <w:pPr>
        <w:rPr>
          <w:rFonts w:ascii="Arial" w:hAnsi="Arial" w:cs="Arial"/>
          <w:i/>
          <w:iCs/>
          <w:sz w:val="16"/>
          <w:szCs w:val="16"/>
        </w:rPr>
      </w:pPr>
    </w:p>
    <w:p w:rsidR="00D108AC" w:rsidRPr="002C6433" w:rsidRDefault="00D108AC" w:rsidP="00D108AC">
      <w:pPr>
        <w:rPr>
          <w:rFonts w:ascii="Arial" w:hAnsi="Arial" w:cs="Arial"/>
          <w:i/>
          <w:iCs/>
          <w:sz w:val="16"/>
          <w:szCs w:val="16"/>
        </w:rPr>
      </w:pPr>
    </w:p>
    <w:p w:rsidR="00D108AC" w:rsidRPr="002C6433" w:rsidRDefault="00D108AC" w:rsidP="00D108AC">
      <w:pPr>
        <w:rPr>
          <w:rFonts w:ascii="Arial" w:hAnsi="Arial" w:cs="Arial"/>
          <w:i/>
          <w:iCs/>
          <w:sz w:val="16"/>
          <w:szCs w:val="16"/>
        </w:rPr>
      </w:pPr>
    </w:p>
    <w:p w:rsidR="00D108AC" w:rsidRPr="000F1A39" w:rsidRDefault="00977DEA" w:rsidP="00D108AC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0F1A39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800000" cy="1200326"/>
            <wp:effectExtent l="19050" t="0" r="0" b="0"/>
            <wp:docPr id="1" name="Bild 1" descr="Z:\congatec\01-PR\COPR1823-RAM-Master\conga-B7AC 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23-RAM-Master\conga-B7AC Re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6E" w:rsidRPr="000F1A39" w:rsidRDefault="00263845" w:rsidP="0057026E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 w:rsidRPr="000F1A39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0F1A39">
        <w:rPr>
          <w:rFonts w:ascii="Arial" w:hAnsi="Arial" w:cs="Arial"/>
          <w:i/>
          <w:iCs/>
          <w:sz w:val="16"/>
          <w:szCs w:val="16"/>
          <w:lang w:val="en-US"/>
        </w:rPr>
        <w:t xml:space="preserve">: </w:t>
      </w:r>
      <w:hyperlink r:id="rId16" w:history="1">
        <w:r w:rsidR="004003C8" w:rsidRPr="000F1A39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http://www.congatec.com/press</w:t>
        </w:r>
      </w:hyperlink>
      <w:r w:rsidR="004003C8" w:rsidRPr="000F1A39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D108AC" w:rsidRPr="000F1A39">
        <w:rPr>
          <w:rFonts w:ascii="Arial" w:hAnsi="Arial" w:cs="Arial"/>
          <w:sz w:val="22"/>
          <w:lang w:val="en-US"/>
        </w:rPr>
        <w:br/>
      </w:r>
    </w:p>
    <w:p w:rsidR="00D108AC" w:rsidRPr="000F1A39" w:rsidRDefault="00D108AC" w:rsidP="00583619">
      <w:pPr>
        <w:rPr>
          <w:rFonts w:ascii="Arial" w:hAnsi="Arial" w:cs="Arial"/>
          <w:kern w:val="2"/>
          <w:sz w:val="22"/>
          <w:szCs w:val="22"/>
          <w:lang w:val="en-US"/>
        </w:rPr>
      </w:pPr>
    </w:p>
    <w:p w:rsidR="00D108AC" w:rsidRPr="000F1A39" w:rsidRDefault="00263845" w:rsidP="00583619">
      <w:pPr>
        <w:pStyle w:val="Pressemitteilung"/>
        <w:spacing w:before="0" w:after="0"/>
        <w:rPr>
          <w:rFonts w:cs="Arial"/>
          <w:szCs w:val="24"/>
          <w:lang w:val="en-US"/>
        </w:rPr>
      </w:pPr>
      <w:r w:rsidRPr="000F1A39">
        <w:rPr>
          <w:rFonts w:cs="Arial"/>
          <w:szCs w:val="24"/>
          <w:lang w:val="en-US"/>
        </w:rPr>
        <w:t>Press release</w:t>
      </w:r>
    </w:p>
    <w:p w:rsidR="00B03A10" w:rsidRPr="000F1A39" w:rsidRDefault="00B03A10" w:rsidP="00583619">
      <w:pPr>
        <w:jc w:val="center"/>
        <w:rPr>
          <w:rFonts w:ascii="Arial" w:hAnsi="Arial" w:cs="Arial"/>
          <w:bCs/>
          <w:lang w:val="en-US"/>
        </w:rPr>
      </w:pPr>
    </w:p>
    <w:p w:rsidR="00C1294F" w:rsidRPr="000F1A39" w:rsidRDefault="00C1294F" w:rsidP="00583619">
      <w:pPr>
        <w:jc w:val="center"/>
        <w:rPr>
          <w:rFonts w:ascii="Arial" w:hAnsi="Arial" w:cs="Arial"/>
          <w:bCs/>
          <w:lang w:val="en-US"/>
        </w:rPr>
      </w:pPr>
      <w:r w:rsidRPr="000F1A39">
        <w:rPr>
          <w:rFonts w:ascii="Arial" w:hAnsi="Arial" w:cs="Arial"/>
          <w:bCs/>
          <w:lang w:val="en-US"/>
        </w:rPr>
        <w:t xml:space="preserve">congatec </w:t>
      </w:r>
      <w:r w:rsidR="00495874" w:rsidRPr="000F1A39">
        <w:rPr>
          <w:rFonts w:ascii="Arial" w:hAnsi="Arial" w:cs="Arial"/>
          <w:bCs/>
          <w:lang w:val="en-US"/>
        </w:rPr>
        <w:t>doubles RAM support</w:t>
      </w:r>
      <w:r w:rsidRPr="000F1A39">
        <w:rPr>
          <w:rFonts w:ascii="Arial" w:hAnsi="Arial" w:cs="Arial"/>
          <w:bCs/>
          <w:lang w:val="en-US"/>
        </w:rPr>
        <w:t xml:space="preserve"> for Server-on-Modules</w:t>
      </w:r>
    </w:p>
    <w:p w:rsidR="00E87622" w:rsidRPr="000F1A39" w:rsidRDefault="00E87622" w:rsidP="00583619">
      <w:pPr>
        <w:jc w:val="center"/>
        <w:rPr>
          <w:rFonts w:ascii="Arial" w:hAnsi="Arial" w:cs="Arial"/>
          <w:bCs/>
          <w:lang w:val="en-US"/>
        </w:rPr>
      </w:pPr>
    </w:p>
    <w:p w:rsidR="00C1294F" w:rsidRPr="000F1A39" w:rsidRDefault="00495874" w:rsidP="0058361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F1A39">
        <w:rPr>
          <w:rFonts w:ascii="Arial" w:hAnsi="Arial" w:cs="Arial"/>
          <w:b/>
          <w:bCs/>
          <w:sz w:val="28"/>
          <w:szCs w:val="28"/>
          <w:lang w:val="en-US"/>
        </w:rPr>
        <w:t>New memory milestone for modules</w:t>
      </w:r>
    </w:p>
    <w:p w:rsidR="00297A5C" w:rsidRPr="000F1A39" w:rsidRDefault="00297A5C" w:rsidP="00583619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8E7A6A" w:rsidRPr="000F1A39" w:rsidRDefault="008E7A6A" w:rsidP="0058361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F1A39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Deggendorf, Germany, </w:t>
      </w:r>
      <w:r w:rsidR="000029E6">
        <w:rPr>
          <w:rStyle w:val="Kommentarzeichen1"/>
          <w:rFonts w:ascii="Arial" w:hAnsi="Arial" w:cs="Arial"/>
          <w:b/>
          <w:sz w:val="22"/>
          <w:szCs w:val="22"/>
          <w:lang w:val="en-US"/>
        </w:rPr>
        <w:t>11</w:t>
      </w:r>
      <w:r w:rsidR="00606323" w:rsidRPr="000F1A39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8856BB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December </w:t>
      </w:r>
      <w:r w:rsidRPr="000F1A39">
        <w:rPr>
          <w:rStyle w:val="Kommentarzeichen1"/>
          <w:rFonts w:ascii="Arial" w:hAnsi="Arial" w:cs="Arial"/>
          <w:b/>
          <w:sz w:val="22"/>
          <w:szCs w:val="22"/>
          <w:lang w:val="en-US"/>
        </w:rPr>
        <w:t>201</w:t>
      </w:r>
      <w:r w:rsidR="002C6433">
        <w:rPr>
          <w:rStyle w:val="Kommentarzeichen1"/>
          <w:rFonts w:ascii="Arial" w:hAnsi="Arial" w:cs="Arial"/>
          <w:b/>
          <w:sz w:val="22"/>
          <w:szCs w:val="22"/>
          <w:lang w:val="en-US"/>
        </w:rPr>
        <w:t>8</w:t>
      </w:r>
      <w:r w:rsidRPr="000F1A39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 * * *</w:t>
      </w:r>
      <w:r w:rsidRPr="000F1A3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Pr="000F1A39">
        <w:rPr>
          <w:rFonts w:ascii="Arial" w:hAnsi="Arial" w:cs="Arial"/>
          <w:sz w:val="22"/>
          <w:szCs w:val="22"/>
          <w:lang w:val="en-US"/>
        </w:rPr>
        <w:t>congatec – a leading vendor of standardized and customized embedded computer boards and modules – announce</w:t>
      </w:r>
      <w:r w:rsidR="001F14C6">
        <w:rPr>
          <w:rFonts w:ascii="Arial" w:hAnsi="Arial" w:cs="Arial"/>
          <w:sz w:val="22"/>
          <w:szCs w:val="22"/>
          <w:lang w:val="en-US"/>
        </w:rPr>
        <w:t>s</w:t>
      </w:r>
      <w:r w:rsidRPr="000F1A39">
        <w:rPr>
          <w:rFonts w:ascii="Arial" w:hAnsi="Arial" w:cs="Arial"/>
          <w:sz w:val="22"/>
          <w:szCs w:val="22"/>
          <w:lang w:val="en-US"/>
        </w:rPr>
        <w:t xml:space="preserve"> that its Intel Atom</w:t>
      </w:r>
      <w:r w:rsidRPr="000F1A39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0F1A39">
        <w:rPr>
          <w:rFonts w:ascii="Arial" w:hAnsi="Arial" w:cs="Arial"/>
          <w:sz w:val="22"/>
          <w:szCs w:val="22"/>
          <w:lang w:val="en-US"/>
        </w:rPr>
        <w:t xml:space="preserve"> C3000 </w:t>
      </w:r>
      <w:r w:rsidR="0055347C">
        <w:rPr>
          <w:rFonts w:ascii="Arial" w:hAnsi="Arial" w:cs="Arial"/>
          <w:sz w:val="22"/>
          <w:szCs w:val="22"/>
          <w:lang w:val="en-US"/>
        </w:rPr>
        <w:t>p</w:t>
      </w:r>
      <w:r w:rsidRPr="000F1A39">
        <w:rPr>
          <w:rFonts w:ascii="Arial" w:hAnsi="Arial" w:cs="Arial"/>
          <w:sz w:val="22"/>
          <w:szCs w:val="22"/>
          <w:lang w:val="en-US"/>
        </w:rPr>
        <w:t xml:space="preserve">rocessor based conga-B7AC Server-on-Modules </w:t>
      </w:r>
      <w:r w:rsidR="0055347C" w:rsidRPr="000F1A39">
        <w:rPr>
          <w:rFonts w:ascii="Arial" w:hAnsi="Arial" w:cs="Arial"/>
          <w:sz w:val="22"/>
          <w:szCs w:val="22"/>
          <w:lang w:val="en-US"/>
        </w:rPr>
        <w:t xml:space="preserve">now </w:t>
      </w:r>
      <w:r w:rsidRPr="000F1A39">
        <w:rPr>
          <w:rFonts w:ascii="Arial" w:hAnsi="Arial" w:cs="Arial"/>
          <w:sz w:val="22"/>
          <w:szCs w:val="22"/>
          <w:lang w:val="en-US"/>
        </w:rPr>
        <w:t xml:space="preserve">support up to 96 </w:t>
      </w:r>
      <w:r w:rsidR="003872C4" w:rsidRPr="000F1A39">
        <w:rPr>
          <w:rFonts w:ascii="Arial" w:hAnsi="Arial" w:cs="Arial"/>
          <w:sz w:val="22"/>
          <w:szCs w:val="22"/>
          <w:lang w:val="en-US"/>
        </w:rPr>
        <w:t>G</w:t>
      </w:r>
      <w:r w:rsidR="003872C4">
        <w:rPr>
          <w:rFonts w:ascii="Arial" w:hAnsi="Arial" w:cs="Arial"/>
          <w:sz w:val="22"/>
          <w:szCs w:val="22"/>
          <w:lang w:val="en-US"/>
        </w:rPr>
        <w:t>B</w:t>
      </w:r>
      <w:r w:rsidR="003872C4" w:rsidRPr="000F1A39">
        <w:rPr>
          <w:rFonts w:ascii="Arial" w:hAnsi="Arial" w:cs="Arial"/>
          <w:sz w:val="22"/>
          <w:szCs w:val="22"/>
          <w:lang w:val="en-US"/>
        </w:rPr>
        <w:t xml:space="preserve"> </w:t>
      </w:r>
      <w:r w:rsidR="001F14C6" w:rsidRPr="000F1A39">
        <w:rPr>
          <w:rFonts w:ascii="Arial" w:hAnsi="Arial" w:cs="Arial"/>
          <w:sz w:val="22"/>
          <w:szCs w:val="22"/>
          <w:lang w:val="en-US"/>
        </w:rPr>
        <w:t xml:space="preserve">DDR4 </w:t>
      </w:r>
      <w:r w:rsidRPr="000F1A39">
        <w:rPr>
          <w:rFonts w:ascii="Arial" w:hAnsi="Arial" w:cs="Arial"/>
          <w:sz w:val="22"/>
          <w:szCs w:val="22"/>
          <w:lang w:val="en-US"/>
        </w:rPr>
        <w:t xml:space="preserve">SO-DIMM memory on 3 sockets. This is twice the previously supported </w:t>
      </w:r>
      <w:r w:rsidR="003872C4" w:rsidRPr="000F1A39">
        <w:rPr>
          <w:rFonts w:ascii="Arial" w:hAnsi="Arial" w:cs="Arial"/>
          <w:sz w:val="22"/>
          <w:szCs w:val="22"/>
          <w:lang w:val="en-US"/>
        </w:rPr>
        <w:t xml:space="preserve">capacity </w:t>
      </w:r>
      <w:r w:rsidRPr="000F1A39">
        <w:rPr>
          <w:rFonts w:ascii="Arial" w:hAnsi="Arial" w:cs="Arial"/>
          <w:sz w:val="22"/>
          <w:szCs w:val="22"/>
          <w:lang w:val="en-US"/>
        </w:rPr>
        <w:t xml:space="preserve">and sets a major new milestone for </w:t>
      </w:r>
      <w:r w:rsidR="00495874" w:rsidRPr="000F1A39">
        <w:rPr>
          <w:rFonts w:ascii="Arial" w:hAnsi="Arial" w:cs="Arial"/>
          <w:sz w:val="22"/>
          <w:szCs w:val="22"/>
          <w:lang w:val="en-US"/>
        </w:rPr>
        <w:t xml:space="preserve">COM Express Type 7 </w:t>
      </w:r>
      <w:r w:rsidRPr="000F1A39">
        <w:rPr>
          <w:rFonts w:ascii="Arial" w:hAnsi="Arial" w:cs="Arial"/>
          <w:sz w:val="22"/>
          <w:szCs w:val="22"/>
          <w:lang w:val="en-US"/>
        </w:rPr>
        <w:t xml:space="preserve">based designs, as memory is one of the </w:t>
      </w:r>
      <w:r w:rsidR="009028F8" w:rsidRPr="000F1A39">
        <w:rPr>
          <w:rFonts w:ascii="Arial" w:hAnsi="Arial" w:cs="Arial"/>
          <w:sz w:val="22"/>
          <w:szCs w:val="22"/>
          <w:lang w:val="en-US"/>
        </w:rPr>
        <w:t>most important</w:t>
      </w:r>
      <w:r w:rsidRPr="000F1A39">
        <w:rPr>
          <w:rFonts w:ascii="Arial" w:hAnsi="Arial" w:cs="Arial"/>
          <w:sz w:val="22"/>
          <w:szCs w:val="22"/>
          <w:lang w:val="en-US"/>
        </w:rPr>
        <w:t xml:space="preserve"> performance levers for embedded edge server</w:t>
      </w:r>
      <w:r w:rsidR="00495874" w:rsidRPr="000F1A39">
        <w:rPr>
          <w:rFonts w:ascii="Arial" w:hAnsi="Arial" w:cs="Arial"/>
          <w:sz w:val="22"/>
          <w:szCs w:val="22"/>
          <w:lang w:val="en-US"/>
        </w:rPr>
        <w:t xml:space="preserve"> technologies</w:t>
      </w:r>
      <w:r w:rsidRPr="000F1A39">
        <w:rPr>
          <w:rFonts w:ascii="Arial" w:hAnsi="Arial" w:cs="Arial"/>
          <w:sz w:val="22"/>
          <w:szCs w:val="22"/>
          <w:lang w:val="en-US"/>
        </w:rPr>
        <w:t xml:space="preserve">. </w:t>
      </w:r>
      <w:r w:rsidR="00B3768D" w:rsidRPr="00B3768D">
        <w:rPr>
          <w:rFonts w:ascii="Arial" w:hAnsi="Arial" w:cs="Arial"/>
          <w:sz w:val="22"/>
          <w:lang w:val="en-US"/>
        </w:rPr>
        <w:t>This performance leap was possible because the Intel Atom C3000 family supports the newly available 32 GB</w:t>
      </w:r>
      <w:r w:rsidR="00B3768D">
        <w:rPr>
          <w:rFonts w:ascii="Arial" w:hAnsi="Arial" w:cs="Arial"/>
          <w:sz w:val="22"/>
          <w:lang w:val="en-US"/>
        </w:rPr>
        <w:t xml:space="preserve"> </w:t>
      </w:r>
      <w:r w:rsidR="00B3768D" w:rsidRPr="00B3768D">
        <w:rPr>
          <w:rFonts w:ascii="Arial" w:hAnsi="Arial" w:cs="Arial"/>
          <w:sz w:val="22"/>
          <w:lang w:val="en-US"/>
        </w:rPr>
        <w:t>SO</w:t>
      </w:r>
      <w:r w:rsidR="00B3768D">
        <w:rPr>
          <w:rFonts w:ascii="Arial" w:hAnsi="Arial" w:cs="Arial"/>
          <w:sz w:val="22"/>
          <w:lang w:val="en-US"/>
        </w:rPr>
        <w:t>-</w:t>
      </w:r>
      <w:r w:rsidR="00B3768D" w:rsidRPr="00B3768D">
        <w:rPr>
          <w:rFonts w:ascii="Arial" w:hAnsi="Arial" w:cs="Arial"/>
          <w:sz w:val="22"/>
          <w:lang w:val="en-US"/>
        </w:rPr>
        <w:t>DIMMs.</w:t>
      </w:r>
      <w:r w:rsidR="00B3768D">
        <w:rPr>
          <w:rFonts w:ascii="Arial" w:hAnsi="Arial" w:cs="Arial"/>
          <w:sz w:val="22"/>
          <w:lang w:val="en-US"/>
        </w:rPr>
        <w:t xml:space="preserve"> </w:t>
      </w:r>
      <w:r w:rsidRPr="000F1A39">
        <w:rPr>
          <w:rFonts w:ascii="Arial" w:hAnsi="Arial" w:cs="Arial"/>
          <w:sz w:val="22"/>
          <w:szCs w:val="22"/>
          <w:lang w:val="en-US"/>
        </w:rPr>
        <w:t xml:space="preserve">The </w:t>
      </w:r>
      <w:r w:rsidR="00495874" w:rsidRPr="000F1A39">
        <w:rPr>
          <w:rFonts w:ascii="Arial" w:hAnsi="Arial" w:cs="Arial"/>
          <w:sz w:val="22"/>
          <w:szCs w:val="22"/>
          <w:lang w:val="en-US"/>
        </w:rPr>
        <w:t xml:space="preserve">new Server-on-Modules </w:t>
      </w:r>
      <w:r w:rsidRPr="000F1A39">
        <w:rPr>
          <w:rFonts w:ascii="Arial" w:hAnsi="Arial" w:cs="Arial"/>
          <w:sz w:val="22"/>
          <w:szCs w:val="22"/>
          <w:lang w:val="en-US"/>
        </w:rPr>
        <w:t>with a high</w:t>
      </w:r>
      <w:r w:rsidR="001F14C6">
        <w:rPr>
          <w:rFonts w:ascii="Arial" w:hAnsi="Arial" w:cs="Arial"/>
          <w:sz w:val="22"/>
          <w:szCs w:val="22"/>
          <w:lang w:val="en-US"/>
        </w:rPr>
        <w:t>-speed</w:t>
      </w:r>
      <w:r w:rsidRPr="000F1A39">
        <w:rPr>
          <w:rFonts w:ascii="Arial" w:hAnsi="Arial" w:cs="Arial"/>
          <w:sz w:val="22"/>
          <w:szCs w:val="22"/>
          <w:lang w:val="en-US"/>
        </w:rPr>
        <w:t xml:space="preserve"> memory bandwidth of </w:t>
      </w:r>
      <w:r w:rsidR="001F14C6" w:rsidRPr="000F1A39">
        <w:rPr>
          <w:rFonts w:ascii="Arial" w:hAnsi="Arial" w:cs="Arial"/>
          <w:sz w:val="22"/>
          <w:szCs w:val="22"/>
          <w:lang w:val="en-US"/>
        </w:rPr>
        <w:t>2400</w:t>
      </w:r>
      <w:r w:rsidR="001F14C6">
        <w:rPr>
          <w:rFonts w:ascii="Arial" w:hAnsi="Arial" w:cs="Arial"/>
          <w:sz w:val="22"/>
          <w:szCs w:val="22"/>
          <w:lang w:val="en-US"/>
        </w:rPr>
        <w:t> </w:t>
      </w:r>
      <w:r w:rsidRPr="000F1A39">
        <w:rPr>
          <w:rFonts w:ascii="Arial" w:hAnsi="Arial" w:cs="Arial"/>
          <w:sz w:val="22"/>
          <w:szCs w:val="22"/>
          <w:lang w:val="en-US"/>
        </w:rPr>
        <w:t xml:space="preserve">MT/s are available now and can be ordered with </w:t>
      </w:r>
      <w:r w:rsidR="00495874" w:rsidRPr="000F1A39">
        <w:rPr>
          <w:rFonts w:ascii="Arial" w:hAnsi="Arial" w:cs="Arial"/>
          <w:sz w:val="22"/>
          <w:szCs w:val="22"/>
          <w:lang w:val="en-US"/>
        </w:rPr>
        <w:t xml:space="preserve">and </w:t>
      </w:r>
      <w:r w:rsidRPr="000F1A39">
        <w:rPr>
          <w:rFonts w:ascii="Arial" w:hAnsi="Arial" w:cs="Arial"/>
          <w:sz w:val="22"/>
          <w:szCs w:val="22"/>
          <w:lang w:val="en-US"/>
        </w:rPr>
        <w:t>without ECC support.</w:t>
      </w:r>
    </w:p>
    <w:p w:rsidR="008E7A6A" w:rsidRPr="000F1A39" w:rsidRDefault="008E7A6A" w:rsidP="0058361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F1A39" w:rsidRDefault="001566B1" w:rsidP="000F1A39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“</w:t>
      </w:r>
      <w:r w:rsidR="001337CC" w:rsidRPr="000F1A39">
        <w:rPr>
          <w:rFonts w:ascii="Arial" w:hAnsi="Arial" w:cs="Arial"/>
          <w:sz w:val="22"/>
          <w:lang w:val="en-US"/>
        </w:rPr>
        <w:t xml:space="preserve">Further </w:t>
      </w:r>
      <w:r w:rsidR="000F1A39" w:rsidRPr="000F1A39">
        <w:rPr>
          <w:rFonts w:ascii="Arial" w:hAnsi="Arial" w:cs="Arial"/>
          <w:sz w:val="22"/>
          <w:lang w:val="en-US"/>
        </w:rPr>
        <w:t xml:space="preserve">development of </w:t>
      </w:r>
      <w:r w:rsidR="00115BC8" w:rsidRPr="000F1A39">
        <w:rPr>
          <w:rFonts w:ascii="Arial" w:hAnsi="Arial" w:cs="Arial"/>
          <w:sz w:val="22"/>
          <w:lang w:val="en-US"/>
        </w:rPr>
        <w:t>Server</w:t>
      </w:r>
      <w:r w:rsidR="000F1A39" w:rsidRPr="000F1A39">
        <w:rPr>
          <w:rFonts w:ascii="Arial" w:hAnsi="Arial" w:cs="Arial"/>
          <w:sz w:val="22"/>
          <w:lang w:val="en-US"/>
        </w:rPr>
        <w:t>-on-</w:t>
      </w:r>
      <w:r w:rsidR="00115BC8">
        <w:rPr>
          <w:rFonts w:ascii="Arial" w:hAnsi="Arial" w:cs="Arial"/>
          <w:sz w:val="22"/>
          <w:lang w:val="en-US"/>
        </w:rPr>
        <w:t>Module</w:t>
      </w:r>
      <w:r w:rsidR="00115BC8" w:rsidRPr="000F1A39">
        <w:rPr>
          <w:rFonts w:ascii="Arial" w:hAnsi="Arial" w:cs="Arial"/>
          <w:sz w:val="22"/>
          <w:lang w:val="en-US"/>
        </w:rPr>
        <w:t xml:space="preserve"> </w:t>
      </w:r>
      <w:r w:rsidR="000F1A39" w:rsidRPr="000F1A39">
        <w:rPr>
          <w:rFonts w:ascii="Arial" w:hAnsi="Arial" w:cs="Arial"/>
          <w:sz w:val="22"/>
          <w:lang w:val="en-US"/>
        </w:rPr>
        <w:t xml:space="preserve">technology is essential for embedded edge computing. </w:t>
      </w:r>
      <w:r w:rsidR="001337CC">
        <w:rPr>
          <w:rFonts w:ascii="Arial" w:hAnsi="Arial" w:cs="Arial"/>
          <w:sz w:val="22"/>
          <w:lang w:val="en-US"/>
        </w:rPr>
        <w:t xml:space="preserve">Continuous </w:t>
      </w:r>
      <w:r w:rsidR="000F1A39" w:rsidRPr="000F1A39">
        <w:rPr>
          <w:rFonts w:ascii="Arial" w:hAnsi="Arial" w:cs="Arial"/>
          <w:sz w:val="22"/>
          <w:lang w:val="en-US"/>
        </w:rPr>
        <w:t xml:space="preserve">RAM </w:t>
      </w:r>
      <w:r w:rsidR="001337CC">
        <w:rPr>
          <w:rFonts w:ascii="Arial" w:hAnsi="Arial" w:cs="Arial"/>
          <w:sz w:val="22"/>
          <w:lang w:val="en-US"/>
        </w:rPr>
        <w:t xml:space="preserve">expansion is </w:t>
      </w:r>
      <w:r w:rsidR="009609C5">
        <w:rPr>
          <w:rFonts w:ascii="Arial" w:hAnsi="Arial" w:cs="Arial"/>
          <w:sz w:val="22"/>
          <w:lang w:val="en-US"/>
        </w:rPr>
        <w:t>required</w:t>
      </w:r>
      <w:r w:rsidR="001337CC">
        <w:rPr>
          <w:rFonts w:ascii="Arial" w:hAnsi="Arial" w:cs="Arial"/>
          <w:sz w:val="22"/>
          <w:lang w:val="en-US"/>
        </w:rPr>
        <w:t xml:space="preserve"> </w:t>
      </w:r>
      <w:r w:rsidR="000F1A39" w:rsidRPr="000F1A39">
        <w:rPr>
          <w:rFonts w:ascii="Arial" w:hAnsi="Arial" w:cs="Arial"/>
          <w:sz w:val="22"/>
          <w:lang w:val="en-US"/>
        </w:rPr>
        <w:t>to be able to offer the best possible server performance and capacity on an extremely compact footprint of only 125</w:t>
      </w:r>
      <w:r w:rsidR="001F14C6">
        <w:rPr>
          <w:rFonts w:ascii="Arial" w:hAnsi="Arial" w:cs="Arial"/>
          <w:sz w:val="22"/>
          <w:lang w:val="en-US"/>
        </w:rPr>
        <w:t> </w:t>
      </w:r>
      <w:r w:rsidR="000F1A39" w:rsidRPr="000F1A39">
        <w:rPr>
          <w:rFonts w:ascii="Arial" w:hAnsi="Arial" w:cs="Arial"/>
          <w:sz w:val="22"/>
          <w:lang w:val="en-US"/>
        </w:rPr>
        <w:t>x</w:t>
      </w:r>
      <w:r w:rsidR="001F14C6">
        <w:rPr>
          <w:rFonts w:ascii="Arial" w:hAnsi="Arial" w:cs="Arial"/>
          <w:sz w:val="22"/>
          <w:lang w:val="en-US"/>
        </w:rPr>
        <w:t> </w:t>
      </w:r>
      <w:r w:rsidR="000F1A39" w:rsidRPr="000F1A39">
        <w:rPr>
          <w:rFonts w:ascii="Arial" w:hAnsi="Arial" w:cs="Arial"/>
          <w:sz w:val="22"/>
          <w:lang w:val="en-US"/>
        </w:rPr>
        <w:t>95</w:t>
      </w:r>
      <w:r w:rsidR="001F14C6">
        <w:rPr>
          <w:rFonts w:ascii="Arial" w:hAnsi="Arial" w:cs="Arial"/>
          <w:sz w:val="22"/>
          <w:lang w:val="en-US"/>
        </w:rPr>
        <w:t> </w:t>
      </w:r>
      <w:r w:rsidR="000F1A39" w:rsidRPr="000F1A39">
        <w:rPr>
          <w:rFonts w:ascii="Arial" w:hAnsi="Arial" w:cs="Arial"/>
          <w:sz w:val="22"/>
          <w:lang w:val="en-US"/>
        </w:rPr>
        <w:t xml:space="preserve">mm. We are therefore very pleased to be the first </w:t>
      </w:r>
      <w:r w:rsidR="009609C5" w:rsidRPr="000F1A39">
        <w:rPr>
          <w:rFonts w:ascii="Arial" w:hAnsi="Arial" w:cs="Arial"/>
          <w:sz w:val="22"/>
          <w:lang w:val="en-US"/>
        </w:rPr>
        <w:t>Server</w:t>
      </w:r>
      <w:r w:rsidR="000F1A39" w:rsidRPr="000F1A39">
        <w:rPr>
          <w:rFonts w:ascii="Arial" w:hAnsi="Arial" w:cs="Arial"/>
          <w:sz w:val="22"/>
          <w:lang w:val="en-US"/>
        </w:rPr>
        <w:t>-on-</w:t>
      </w:r>
      <w:r w:rsidR="009609C5">
        <w:rPr>
          <w:rFonts w:ascii="Arial" w:hAnsi="Arial" w:cs="Arial"/>
          <w:sz w:val="22"/>
          <w:lang w:val="en-US"/>
        </w:rPr>
        <w:t>Module</w:t>
      </w:r>
      <w:r w:rsidR="009609C5" w:rsidRPr="000F1A39">
        <w:rPr>
          <w:rFonts w:ascii="Arial" w:hAnsi="Arial" w:cs="Arial"/>
          <w:sz w:val="22"/>
          <w:lang w:val="en-US"/>
        </w:rPr>
        <w:t xml:space="preserve"> </w:t>
      </w:r>
      <w:r w:rsidR="000F1A39" w:rsidRPr="000F1A39">
        <w:rPr>
          <w:rFonts w:ascii="Arial" w:hAnsi="Arial" w:cs="Arial"/>
          <w:sz w:val="22"/>
          <w:lang w:val="en-US"/>
        </w:rPr>
        <w:t>provider to offer such high storage capacity off</w:t>
      </w:r>
      <w:r w:rsidR="00D32643">
        <w:rPr>
          <w:rFonts w:ascii="Arial" w:hAnsi="Arial" w:cs="Arial"/>
          <w:sz w:val="22"/>
          <w:lang w:val="en-US"/>
        </w:rPr>
        <w:t xml:space="preserve"> </w:t>
      </w:r>
      <w:r w:rsidR="000F1A39" w:rsidRPr="000F1A39">
        <w:rPr>
          <w:rFonts w:ascii="Arial" w:hAnsi="Arial" w:cs="Arial"/>
          <w:sz w:val="22"/>
          <w:lang w:val="en-US"/>
        </w:rPr>
        <w:t>the</w:t>
      </w:r>
      <w:r w:rsidR="00D32643">
        <w:rPr>
          <w:rFonts w:ascii="Arial" w:hAnsi="Arial" w:cs="Arial"/>
          <w:sz w:val="22"/>
          <w:lang w:val="en-US"/>
        </w:rPr>
        <w:t xml:space="preserve"> </w:t>
      </w:r>
      <w:r w:rsidR="000F1A39" w:rsidRPr="000F1A39">
        <w:rPr>
          <w:rFonts w:ascii="Arial" w:hAnsi="Arial" w:cs="Arial"/>
          <w:sz w:val="22"/>
          <w:lang w:val="en-US"/>
        </w:rPr>
        <w:t xml:space="preserve">shelf. This performance </w:t>
      </w:r>
      <w:r w:rsidR="00DD444D" w:rsidRPr="000F1A39">
        <w:rPr>
          <w:rFonts w:ascii="Arial" w:hAnsi="Arial" w:cs="Arial"/>
          <w:sz w:val="22"/>
          <w:lang w:val="en-US"/>
        </w:rPr>
        <w:t xml:space="preserve">leap </w:t>
      </w:r>
      <w:r w:rsidR="000F1A39" w:rsidRPr="000F1A39">
        <w:rPr>
          <w:rFonts w:ascii="Arial" w:hAnsi="Arial" w:cs="Arial"/>
          <w:sz w:val="22"/>
          <w:lang w:val="en-US"/>
        </w:rPr>
        <w:t xml:space="preserve">underlines our passion for </w:t>
      </w:r>
      <w:r w:rsidR="00DD444D">
        <w:rPr>
          <w:rFonts w:ascii="Arial" w:hAnsi="Arial" w:cs="Arial"/>
          <w:sz w:val="22"/>
          <w:lang w:val="en-US"/>
        </w:rPr>
        <w:t>advancing</w:t>
      </w:r>
      <w:r w:rsidR="000F1A39" w:rsidRPr="000F1A39">
        <w:rPr>
          <w:rFonts w:ascii="Arial" w:hAnsi="Arial" w:cs="Arial"/>
          <w:sz w:val="22"/>
          <w:lang w:val="en-US"/>
        </w:rPr>
        <w:t xml:space="preserve"> </w:t>
      </w:r>
      <w:r w:rsidR="00DD444D">
        <w:rPr>
          <w:rFonts w:ascii="Arial" w:hAnsi="Arial" w:cs="Arial"/>
          <w:sz w:val="22"/>
          <w:lang w:val="en-US"/>
        </w:rPr>
        <w:t xml:space="preserve">the </w:t>
      </w:r>
      <w:r w:rsidR="000F1A39" w:rsidRPr="000F1A39">
        <w:rPr>
          <w:rFonts w:ascii="Arial" w:hAnsi="Arial" w:cs="Arial"/>
          <w:sz w:val="22"/>
          <w:lang w:val="en-US"/>
        </w:rPr>
        <w:t xml:space="preserve">new Server-on-Modules standards, which </w:t>
      </w:r>
      <w:r w:rsidR="001F14C6">
        <w:rPr>
          <w:rFonts w:ascii="Arial" w:hAnsi="Arial" w:cs="Arial"/>
          <w:sz w:val="22"/>
          <w:lang w:val="en-US"/>
        </w:rPr>
        <w:t xml:space="preserve">incidentally </w:t>
      </w:r>
      <w:r w:rsidR="000F1A39" w:rsidRPr="000F1A39">
        <w:rPr>
          <w:rFonts w:ascii="Arial" w:hAnsi="Arial" w:cs="Arial"/>
          <w:sz w:val="22"/>
          <w:lang w:val="en-US"/>
        </w:rPr>
        <w:t xml:space="preserve">has </w:t>
      </w:r>
      <w:r w:rsidR="00DD444D">
        <w:rPr>
          <w:rFonts w:ascii="Arial" w:hAnsi="Arial" w:cs="Arial"/>
          <w:sz w:val="22"/>
          <w:lang w:val="en-US"/>
        </w:rPr>
        <w:t xml:space="preserve">also </w:t>
      </w:r>
      <w:r w:rsidR="001F14C6">
        <w:rPr>
          <w:rFonts w:ascii="Arial" w:hAnsi="Arial" w:cs="Arial"/>
          <w:sz w:val="22"/>
          <w:lang w:val="en-US"/>
        </w:rPr>
        <w:t>made</w:t>
      </w:r>
      <w:r w:rsidR="000F1A39" w:rsidRPr="000F1A39">
        <w:rPr>
          <w:rFonts w:ascii="Arial" w:hAnsi="Arial" w:cs="Arial"/>
          <w:sz w:val="22"/>
          <w:lang w:val="en-US"/>
        </w:rPr>
        <w:t xml:space="preserve"> us the technology and market leader in this area,</w:t>
      </w:r>
      <w:r>
        <w:rPr>
          <w:rFonts w:ascii="Arial" w:hAnsi="Arial" w:cs="Arial"/>
          <w:sz w:val="22"/>
          <w:lang w:val="en-US"/>
        </w:rPr>
        <w:t>”</w:t>
      </w:r>
      <w:r w:rsidR="000F1A39" w:rsidRPr="000F1A39">
        <w:rPr>
          <w:rFonts w:ascii="Arial" w:hAnsi="Arial" w:cs="Arial"/>
          <w:sz w:val="22"/>
          <w:lang w:val="en-US"/>
        </w:rPr>
        <w:t xml:space="preserve"> explains Martin Danzer, </w:t>
      </w:r>
      <w:r w:rsidR="00691C50">
        <w:rPr>
          <w:rFonts w:ascii="Arial" w:hAnsi="Arial" w:cs="Arial"/>
          <w:sz w:val="22"/>
          <w:lang w:val="en-US"/>
        </w:rPr>
        <w:t xml:space="preserve">Director </w:t>
      </w:r>
      <w:r w:rsidR="000F1A39" w:rsidRPr="000F1A39">
        <w:rPr>
          <w:rFonts w:ascii="Arial" w:hAnsi="Arial" w:cs="Arial"/>
          <w:sz w:val="22"/>
          <w:lang w:val="en-US"/>
        </w:rPr>
        <w:t xml:space="preserve">of Product </w:t>
      </w:r>
      <w:r w:rsidR="00691C50">
        <w:rPr>
          <w:rFonts w:ascii="Arial" w:hAnsi="Arial" w:cs="Arial"/>
          <w:sz w:val="22"/>
          <w:lang w:val="en-US"/>
        </w:rPr>
        <w:t>Management</w:t>
      </w:r>
      <w:r w:rsidR="000F1A39" w:rsidRPr="000F1A39">
        <w:rPr>
          <w:rFonts w:ascii="Arial" w:hAnsi="Arial" w:cs="Arial"/>
          <w:sz w:val="22"/>
          <w:lang w:val="en-US"/>
        </w:rPr>
        <w:t xml:space="preserve"> at congatec.</w:t>
      </w:r>
    </w:p>
    <w:p w:rsidR="005B6FF2" w:rsidRPr="000F1A39" w:rsidRDefault="005B6FF2" w:rsidP="000F1A39">
      <w:pPr>
        <w:spacing w:line="360" w:lineRule="auto"/>
        <w:rPr>
          <w:rFonts w:ascii="Arial" w:hAnsi="Arial" w:cs="Arial"/>
          <w:sz w:val="22"/>
          <w:lang w:val="en-US"/>
        </w:rPr>
      </w:pPr>
    </w:p>
    <w:p w:rsidR="000F1A39" w:rsidRPr="000F1A39" w:rsidRDefault="000F1A39" w:rsidP="00583619">
      <w:pPr>
        <w:spacing w:line="360" w:lineRule="auto"/>
        <w:rPr>
          <w:rFonts w:ascii="Arial" w:hAnsi="Arial" w:cs="Arial"/>
          <w:sz w:val="22"/>
          <w:lang w:val="en-US"/>
        </w:rPr>
      </w:pPr>
      <w:r w:rsidRPr="000F1A39">
        <w:rPr>
          <w:rFonts w:ascii="Arial" w:hAnsi="Arial" w:cs="Arial"/>
          <w:sz w:val="22"/>
          <w:lang w:val="en-US"/>
        </w:rPr>
        <w:lastRenderedPageBreak/>
        <w:t xml:space="preserve">High </w:t>
      </w:r>
      <w:r w:rsidR="00A61383">
        <w:rPr>
          <w:rFonts w:ascii="Arial" w:hAnsi="Arial" w:cs="Arial"/>
          <w:sz w:val="22"/>
          <w:lang w:val="en-US"/>
        </w:rPr>
        <w:t>memory</w:t>
      </w:r>
      <w:r w:rsidRPr="000F1A39">
        <w:rPr>
          <w:rFonts w:ascii="Arial" w:hAnsi="Arial" w:cs="Arial"/>
          <w:sz w:val="22"/>
          <w:lang w:val="en-US"/>
        </w:rPr>
        <w:t xml:space="preserve"> capacity is essential for server applications, because the fastest way to read and write values from a database is to </w:t>
      </w:r>
      <w:r w:rsidR="00B40FA8">
        <w:rPr>
          <w:rFonts w:ascii="Arial" w:hAnsi="Arial" w:cs="Arial"/>
          <w:sz w:val="22"/>
          <w:lang w:val="en-US"/>
        </w:rPr>
        <w:t xml:space="preserve">fully </w:t>
      </w:r>
      <w:r w:rsidRPr="000F1A39">
        <w:rPr>
          <w:rFonts w:ascii="Arial" w:hAnsi="Arial" w:cs="Arial"/>
          <w:sz w:val="22"/>
          <w:lang w:val="en-US"/>
        </w:rPr>
        <w:t xml:space="preserve">load them into memory. The larger the databases, the </w:t>
      </w:r>
      <w:r w:rsidR="003F4808">
        <w:rPr>
          <w:rFonts w:ascii="Arial" w:hAnsi="Arial" w:cs="Arial"/>
          <w:sz w:val="22"/>
          <w:lang w:val="en-US"/>
        </w:rPr>
        <w:t>more</w:t>
      </w:r>
      <w:r w:rsidRPr="000F1A39">
        <w:rPr>
          <w:rFonts w:ascii="Arial" w:hAnsi="Arial" w:cs="Arial"/>
          <w:sz w:val="22"/>
          <w:lang w:val="en-US"/>
        </w:rPr>
        <w:t xml:space="preserve"> </w:t>
      </w:r>
      <w:r w:rsidR="00537981">
        <w:rPr>
          <w:rFonts w:ascii="Arial" w:hAnsi="Arial" w:cs="Arial"/>
          <w:sz w:val="22"/>
          <w:lang w:val="en-US"/>
        </w:rPr>
        <w:t>memory</w:t>
      </w:r>
      <w:r w:rsidR="00E732ED">
        <w:rPr>
          <w:rFonts w:ascii="Arial" w:hAnsi="Arial" w:cs="Arial"/>
          <w:sz w:val="22"/>
          <w:lang w:val="en-US"/>
        </w:rPr>
        <w:t xml:space="preserve"> capacity is needed</w:t>
      </w:r>
      <w:r w:rsidRPr="000F1A39">
        <w:rPr>
          <w:rFonts w:ascii="Arial" w:hAnsi="Arial" w:cs="Arial"/>
          <w:sz w:val="22"/>
          <w:lang w:val="en-US"/>
        </w:rPr>
        <w:t>. There are many database applications in the f</w:t>
      </w:r>
      <w:r w:rsidR="00671C7F">
        <w:rPr>
          <w:rFonts w:ascii="Arial" w:hAnsi="Arial" w:cs="Arial"/>
          <w:sz w:val="22"/>
          <w:lang w:val="en-US"/>
        </w:rPr>
        <w:t>ield of embedded edge computing,</w:t>
      </w:r>
      <w:r w:rsidRPr="000F1A39">
        <w:rPr>
          <w:rFonts w:ascii="Arial" w:hAnsi="Arial" w:cs="Arial"/>
          <w:sz w:val="22"/>
          <w:lang w:val="en-US"/>
        </w:rPr>
        <w:t xml:space="preserve"> </w:t>
      </w:r>
      <w:r w:rsidR="00671C7F">
        <w:rPr>
          <w:rFonts w:ascii="Arial" w:hAnsi="Arial" w:cs="Arial"/>
          <w:sz w:val="22"/>
          <w:lang w:val="en-US"/>
        </w:rPr>
        <w:t>such as</w:t>
      </w:r>
      <w:r w:rsidRPr="000F1A39">
        <w:rPr>
          <w:rFonts w:ascii="Arial" w:hAnsi="Arial" w:cs="Arial"/>
          <w:sz w:val="22"/>
          <w:lang w:val="en-US"/>
        </w:rPr>
        <w:t xml:space="preserve"> network appliances for content delivery in video surveillance applications, IoT gateways or OPC</w:t>
      </w:r>
      <w:r w:rsidR="00671C7F">
        <w:rPr>
          <w:rFonts w:ascii="Arial" w:hAnsi="Arial" w:cs="Arial"/>
          <w:sz w:val="22"/>
          <w:lang w:val="en-US"/>
        </w:rPr>
        <w:t xml:space="preserve"> </w:t>
      </w:r>
      <w:r w:rsidRPr="000F1A39">
        <w:rPr>
          <w:rFonts w:ascii="Arial" w:hAnsi="Arial" w:cs="Arial"/>
          <w:sz w:val="22"/>
          <w:lang w:val="en-US"/>
        </w:rPr>
        <w:t xml:space="preserve">UA servers </w:t>
      </w:r>
      <w:r w:rsidR="00671C7F">
        <w:rPr>
          <w:rFonts w:ascii="Arial" w:hAnsi="Arial" w:cs="Arial"/>
          <w:sz w:val="22"/>
          <w:lang w:val="en-US"/>
        </w:rPr>
        <w:t>in</w:t>
      </w:r>
      <w:r w:rsidRPr="000F1A39">
        <w:rPr>
          <w:rFonts w:ascii="Arial" w:hAnsi="Arial" w:cs="Arial"/>
          <w:sz w:val="22"/>
          <w:lang w:val="en-US"/>
        </w:rPr>
        <w:t xml:space="preserve"> automation. A large </w:t>
      </w:r>
      <w:r w:rsidR="00671C7F">
        <w:rPr>
          <w:rFonts w:ascii="Arial" w:hAnsi="Arial" w:cs="Arial"/>
          <w:sz w:val="22"/>
          <w:lang w:val="en-US"/>
        </w:rPr>
        <w:t>RAM</w:t>
      </w:r>
      <w:r w:rsidRPr="000F1A39">
        <w:rPr>
          <w:rFonts w:ascii="Arial" w:hAnsi="Arial" w:cs="Arial"/>
          <w:sz w:val="22"/>
          <w:lang w:val="en-US"/>
        </w:rPr>
        <w:t xml:space="preserve"> </w:t>
      </w:r>
      <w:r w:rsidR="001F14C6">
        <w:rPr>
          <w:rFonts w:ascii="Arial" w:hAnsi="Arial" w:cs="Arial"/>
          <w:sz w:val="22"/>
          <w:lang w:val="en-US"/>
        </w:rPr>
        <w:t>is also</w:t>
      </w:r>
      <w:r w:rsidR="00671C7F">
        <w:rPr>
          <w:rFonts w:ascii="Arial" w:hAnsi="Arial" w:cs="Arial"/>
          <w:sz w:val="22"/>
          <w:lang w:val="en-US"/>
        </w:rPr>
        <w:t xml:space="preserve"> </w:t>
      </w:r>
      <w:r w:rsidRPr="000F1A39">
        <w:rPr>
          <w:rFonts w:ascii="Arial" w:hAnsi="Arial" w:cs="Arial"/>
          <w:sz w:val="22"/>
          <w:lang w:val="en-US"/>
        </w:rPr>
        <w:t xml:space="preserve">a good intermediate buffer for Big Data </w:t>
      </w:r>
      <w:r w:rsidR="00671C7F" w:rsidRPr="000F1A39">
        <w:rPr>
          <w:rFonts w:ascii="Arial" w:hAnsi="Arial" w:cs="Arial"/>
          <w:sz w:val="22"/>
          <w:lang w:val="en-US"/>
        </w:rPr>
        <w:t xml:space="preserve">analytics </w:t>
      </w:r>
      <w:r w:rsidRPr="000F1A39">
        <w:rPr>
          <w:rFonts w:ascii="Arial" w:hAnsi="Arial" w:cs="Arial"/>
          <w:sz w:val="22"/>
          <w:lang w:val="en-US"/>
        </w:rPr>
        <w:t>on</w:t>
      </w:r>
      <w:r w:rsidR="00671C7F">
        <w:rPr>
          <w:rFonts w:ascii="Arial" w:hAnsi="Arial" w:cs="Arial"/>
          <w:sz w:val="22"/>
          <w:lang w:val="en-US"/>
        </w:rPr>
        <w:t xml:space="preserve"> </w:t>
      </w:r>
      <w:r w:rsidRPr="000F1A39">
        <w:rPr>
          <w:rFonts w:ascii="Arial" w:hAnsi="Arial" w:cs="Arial"/>
          <w:sz w:val="22"/>
          <w:lang w:val="en-US"/>
        </w:rPr>
        <w:t>the</w:t>
      </w:r>
      <w:r w:rsidR="00671C7F">
        <w:rPr>
          <w:rFonts w:ascii="Arial" w:hAnsi="Arial" w:cs="Arial"/>
          <w:sz w:val="22"/>
          <w:lang w:val="en-US"/>
        </w:rPr>
        <w:t xml:space="preserve"> </w:t>
      </w:r>
      <w:r w:rsidRPr="000F1A39">
        <w:rPr>
          <w:rFonts w:ascii="Arial" w:hAnsi="Arial" w:cs="Arial"/>
          <w:sz w:val="22"/>
          <w:lang w:val="en-US"/>
        </w:rPr>
        <w:t>fly</w:t>
      </w:r>
      <w:r w:rsidR="00671C7F">
        <w:rPr>
          <w:rFonts w:ascii="Arial" w:hAnsi="Arial" w:cs="Arial"/>
          <w:sz w:val="22"/>
          <w:lang w:val="en-US"/>
        </w:rPr>
        <w:t xml:space="preserve"> so that </w:t>
      </w:r>
      <w:r w:rsidRPr="000F1A39">
        <w:rPr>
          <w:rFonts w:ascii="Arial" w:hAnsi="Arial" w:cs="Arial"/>
          <w:sz w:val="22"/>
          <w:lang w:val="en-US"/>
        </w:rPr>
        <w:t xml:space="preserve">only smaller </w:t>
      </w:r>
      <w:r w:rsidR="001F14C6">
        <w:rPr>
          <w:rFonts w:ascii="Arial" w:hAnsi="Arial" w:cs="Arial"/>
          <w:sz w:val="22"/>
          <w:lang w:val="en-US"/>
        </w:rPr>
        <w:t>results</w:t>
      </w:r>
      <w:r w:rsidRPr="000F1A39">
        <w:rPr>
          <w:rFonts w:ascii="Arial" w:hAnsi="Arial" w:cs="Arial"/>
          <w:sz w:val="22"/>
          <w:lang w:val="en-US"/>
        </w:rPr>
        <w:t xml:space="preserve"> </w:t>
      </w:r>
      <w:r w:rsidR="00671C7F">
        <w:rPr>
          <w:rFonts w:ascii="Arial" w:hAnsi="Arial" w:cs="Arial"/>
          <w:sz w:val="22"/>
          <w:lang w:val="en-US"/>
        </w:rPr>
        <w:t>need</w:t>
      </w:r>
      <w:r w:rsidRPr="000F1A39">
        <w:rPr>
          <w:rFonts w:ascii="Arial" w:hAnsi="Arial" w:cs="Arial"/>
          <w:sz w:val="22"/>
          <w:lang w:val="en-US"/>
        </w:rPr>
        <w:t xml:space="preserve"> to be stored. Servers that host many virtual machines also benefit immensely from the doubled memory capacity: With 96 GB RAM, 12 virtual machines now have 8 </w:t>
      </w:r>
      <w:r w:rsidR="00671C7F">
        <w:rPr>
          <w:rFonts w:ascii="Arial" w:hAnsi="Arial" w:cs="Arial"/>
          <w:sz w:val="22"/>
          <w:lang w:val="en-US"/>
        </w:rPr>
        <w:t>GB</w:t>
      </w:r>
      <w:r w:rsidRPr="000F1A39">
        <w:rPr>
          <w:rFonts w:ascii="Arial" w:hAnsi="Arial" w:cs="Arial"/>
          <w:sz w:val="22"/>
          <w:lang w:val="en-US"/>
        </w:rPr>
        <w:t xml:space="preserve"> RAM available </w:t>
      </w:r>
      <w:r w:rsidR="00671C7F">
        <w:rPr>
          <w:rFonts w:ascii="Arial" w:hAnsi="Arial" w:cs="Arial"/>
          <w:sz w:val="22"/>
          <w:lang w:val="en-US"/>
        </w:rPr>
        <w:t xml:space="preserve">on each partition – </w:t>
      </w:r>
      <w:r w:rsidRPr="000F1A39">
        <w:rPr>
          <w:rFonts w:ascii="Arial" w:hAnsi="Arial" w:cs="Arial"/>
          <w:sz w:val="22"/>
          <w:lang w:val="en-US"/>
        </w:rPr>
        <w:t xml:space="preserve">an ideal value for </w:t>
      </w:r>
      <w:r w:rsidR="00504ABD">
        <w:rPr>
          <w:rFonts w:ascii="Arial" w:hAnsi="Arial" w:cs="Arial"/>
          <w:sz w:val="22"/>
          <w:lang w:val="en-US"/>
        </w:rPr>
        <w:t>standard</w:t>
      </w:r>
      <w:r w:rsidR="00504ABD" w:rsidRPr="000F1A39">
        <w:rPr>
          <w:rFonts w:ascii="Arial" w:hAnsi="Arial" w:cs="Arial"/>
          <w:sz w:val="22"/>
          <w:lang w:val="en-US"/>
        </w:rPr>
        <w:t xml:space="preserve"> </w:t>
      </w:r>
      <w:r w:rsidRPr="000F1A39">
        <w:rPr>
          <w:rFonts w:ascii="Arial" w:hAnsi="Arial" w:cs="Arial"/>
          <w:sz w:val="22"/>
          <w:lang w:val="en-US"/>
        </w:rPr>
        <w:t>Linux or Windows installations.</w:t>
      </w:r>
    </w:p>
    <w:p w:rsidR="002D0455" w:rsidRPr="000F1A39" w:rsidRDefault="000F1A39" w:rsidP="00583619">
      <w:pPr>
        <w:spacing w:line="360" w:lineRule="auto"/>
        <w:rPr>
          <w:rFonts w:ascii="Arial" w:hAnsi="Arial" w:cs="Arial"/>
          <w:sz w:val="22"/>
          <w:lang w:val="en-US"/>
        </w:rPr>
      </w:pPr>
      <w:r w:rsidRPr="000F1A39" w:rsidDel="000F1A3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E7A6A" w:rsidRPr="000F1A39" w:rsidRDefault="008E7A6A" w:rsidP="0058361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F1A39">
        <w:rPr>
          <w:rFonts w:ascii="Arial" w:hAnsi="Arial" w:cs="Arial"/>
          <w:sz w:val="22"/>
          <w:szCs w:val="22"/>
          <w:lang w:val="en-US"/>
        </w:rPr>
        <w:t xml:space="preserve">The </w:t>
      </w:r>
      <w:r w:rsidR="001566B1" w:rsidRPr="000F1A39">
        <w:rPr>
          <w:rFonts w:ascii="Arial" w:hAnsi="Arial" w:cs="Arial"/>
          <w:sz w:val="22"/>
          <w:szCs w:val="22"/>
          <w:lang w:val="en-US"/>
        </w:rPr>
        <w:t xml:space="preserve">conga-B7AC </w:t>
      </w:r>
      <w:r w:rsidRPr="000F1A39">
        <w:rPr>
          <w:rFonts w:ascii="Arial" w:hAnsi="Arial" w:cs="Arial"/>
          <w:sz w:val="22"/>
          <w:szCs w:val="22"/>
          <w:lang w:val="en-US"/>
        </w:rPr>
        <w:t xml:space="preserve">Server-on-Modules </w:t>
      </w:r>
      <w:r w:rsidRPr="000F1A39">
        <w:rPr>
          <w:rFonts w:ascii="Arial" w:hAnsi="Arial" w:cs="Arial"/>
          <w:bCs/>
          <w:sz w:val="22"/>
          <w:szCs w:val="22"/>
          <w:lang w:val="en-US"/>
        </w:rPr>
        <w:t xml:space="preserve">with up to 96 GB RAM </w:t>
      </w:r>
      <w:r w:rsidRPr="000F1A39">
        <w:rPr>
          <w:rFonts w:ascii="Arial" w:hAnsi="Arial" w:cs="Arial"/>
          <w:sz w:val="22"/>
          <w:szCs w:val="22"/>
          <w:lang w:val="en-US"/>
        </w:rPr>
        <w:t>can be ordered in the following configurations and include personal integration support for OEMs off the shelf:</w:t>
      </w:r>
      <w:r w:rsidR="00F17B0D">
        <w:rPr>
          <w:rFonts w:ascii="Arial" w:hAnsi="Arial" w:cs="Arial"/>
          <w:sz w:val="22"/>
          <w:szCs w:val="22"/>
          <w:lang w:val="en-US"/>
        </w:rPr>
        <w:br/>
      </w:r>
    </w:p>
    <w:tbl>
      <w:tblPr>
        <w:tblW w:w="8714" w:type="dxa"/>
        <w:tblLayout w:type="fixed"/>
        <w:tblLook w:val="04A0"/>
      </w:tblPr>
      <w:tblGrid>
        <w:gridCol w:w="2230"/>
        <w:gridCol w:w="236"/>
        <w:gridCol w:w="853"/>
        <w:gridCol w:w="236"/>
        <w:gridCol w:w="1304"/>
        <w:gridCol w:w="236"/>
        <w:gridCol w:w="794"/>
        <w:gridCol w:w="236"/>
        <w:gridCol w:w="794"/>
        <w:gridCol w:w="236"/>
        <w:gridCol w:w="1559"/>
      </w:tblGrid>
      <w:tr w:rsidR="008E7A6A" w:rsidRPr="00B255BE" w:rsidTr="00F17B0D"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F17B0D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0F1A39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F17B0D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F17B0D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0F1A39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F17B0D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F17B0D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0F1A39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0F1A3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0F1A39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Smart Cache [MB]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F17B0D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F17B0D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0F1A39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Clock</w:t>
            </w:r>
            <w:r w:rsid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br/>
            </w:r>
            <w:r w:rsidRPr="000F1A39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F17B0D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F17B0D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0F1A39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TDP </w:t>
            </w:r>
          </w:p>
          <w:p w:rsidR="008E7A6A" w:rsidRPr="000F1A39" w:rsidRDefault="008E7A6A" w:rsidP="00F17B0D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0F1A39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[W]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F17B0D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F17B0D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0F1A39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Temperature range</w:t>
            </w:r>
          </w:p>
        </w:tc>
      </w:tr>
      <w:tr w:rsidR="008E7A6A" w:rsidRPr="00B255BE" w:rsidTr="00F17B0D"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B255BE" w:rsidRDefault="008E7A6A" w:rsidP="00583619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C3958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236" w:type="dxa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0 to +60 °C</w:t>
            </w:r>
          </w:p>
        </w:tc>
      </w:tr>
      <w:tr w:rsidR="008E7A6A" w:rsidRPr="00B255BE" w:rsidTr="00F17B0D"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B255BE" w:rsidRDefault="008E7A6A" w:rsidP="00583619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C3858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36" w:type="dxa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0 to +60 °C</w:t>
            </w:r>
          </w:p>
        </w:tc>
      </w:tr>
      <w:tr w:rsidR="008E7A6A" w:rsidRPr="000F1A39" w:rsidTr="00F17B0D"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B255BE" w:rsidRDefault="008E7A6A" w:rsidP="00583619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C3758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36" w:type="dxa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0 to +60 °C</w:t>
            </w:r>
          </w:p>
        </w:tc>
      </w:tr>
      <w:tr w:rsidR="008E7A6A" w:rsidRPr="000F1A39" w:rsidTr="00F17B0D"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B255BE" w:rsidRDefault="008E7A6A" w:rsidP="00583619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C3558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A6A" w:rsidRPr="000F1A39" w:rsidRDefault="0039266F" w:rsidP="0058361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0 to +60 °C</w:t>
            </w:r>
          </w:p>
        </w:tc>
      </w:tr>
      <w:tr w:rsidR="008E7A6A" w:rsidRPr="000F1A39" w:rsidTr="00F17B0D"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B255BE" w:rsidRDefault="008E7A6A" w:rsidP="00583619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C3538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A6A" w:rsidRPr="000F1A39" w:rsidRDefault="0039266F" w:rsidP="0058361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0 to +60 °C</w:t>
            </w:r>
          </w:p>
        </w:tc>
      </w:tr>
      <w:tr w:rsidR="008E7A6A" w:rsidRPr="000F1A39" w:rsidTr="00F17B0D"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B255BE" w:rsidRDefault="008E7A6A" w:rsidP="00583619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C3808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36" w:type="dxa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-40 to +85 °C</w:t>
            </w:r>
          </w:p>
        </w:tc>
      </w:tr>
      <w:tr w:rsidR="008E7A6A" w:rsidRPr="000F1A39" w:rsidTr="00F17B0D"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B255BE" w:rsidRDefault="008E7A6A" w:rsidP="00583619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C3708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1.7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236" w:type="dxa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A6A" w:rsidRPr="000F1A39" w:rsidRDefault="0039266F" w:rsidP="0058361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0 to +60 °C</w:t>
            </w:r>
          </w:p>
        </w:tc>
      </w:tr>
      <w:tr w:rsidR="008E7A6A" w:rsidRPr="000F1A39" w:rsidTr="00F17B0D"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B255BE" w:rsidRDefault="008E7A6A" w:rsidP="00583619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C3508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1.6</w:t>
            </w:r>
          </w:p>
        </w:tc>
        <w:tc>
          <w:tcPr>
            <w:tcW w:w="236" w:type="dxa"/>
            <w:vAlign w:val="center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11.5</w:t>
            </w:r>
          </w:p>
        </w:tc>
        <w:tc>
          <w:tcPr>
            <w:tcW w:w="236" w:type="dxa"/>
          </w:tcPr>
          <w:p w:rsidR="008E7A6A" w:rsidRPr="000F1A39" w:rsidRDefault="008E7A6A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A6A" w:rsidRPr="000F1A39" w:rsidRDefault="0039266F" w:rsidP="0058361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-40 to +85 °C</w:t>
            </w:r>
          </w:p>
        </w:tc>
      </w:tr>
      <w:tr w:rsidR="0039266F" w:rsidRPr="000F1A39" w:rsidTr="00F17B0D"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9266F" w:rsidRPr="00B255BE" w:rsidRDefault="0039266F" w:rsidP="0039266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C3308</w:t>
            </w:r>
          </w:p>
        </w:tc>
        <w:tc>
          <w:tcPr>
            <w:tcW w:w="236" w:type="dxa"/>
            <w:vAlign w:val="center"/>
          </w:tcPr>
          <w:p w:rsidR="0039266F" w:rsidRPr="000F1A39" w:rsidRDefault="0039266F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9266F" w:rsidRPr="000F1A39" w:rsidRDefault="00B3768D" w:rsidP="0058361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39266F" w:rsidRPr="000F1A39" w:rsidRDefault="0039266F" w:rsidP="00583619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9266F" w:rsidRPr="000F1A39" w:rsidRDefault="00B3768D" w:rsidP="0058361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39266F" w:rsidRPr="000F1A39" w:rsidRDefault="0039266F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9266F" w:rsidRPr="000F1A39" w:rsidRDefault="00B3768D" w:rsidP="0058361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1.6</w:t>
            </w:r>
          </w:p>
        </w:tc>
        <w:tc>
          <w:tcPr>
            <w:tcW w:w="236" w:type="dxa"/>
            <w:vAlign w:val="center"/>
          </w:tcPr>
          <w:p w:rsidR="0039266F" w:rsidRPr="000F1A39" w:rsidRDefault="0039266F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9266F" w:rsidRPr="000F1A39" w:rsidRDefault="00B3768D" w:rsidP="0058361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236" w:type="dxa"/>
          </w:tcPr>
          <w:p w:rsidR="0039266F" w:rsidRPr="000F1A39" w:rsidRDefault="0039266F" w:rsidP="00583619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266F" w:rsidRPr="000F1A39" w:rsidRDefault="0039266F" w:rsidP="005836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0 to +60 °C</w:t>
            </w:r>
          </w:p>
        </w:tc>
      </w:tr>
    </w:tbl>
    <w:p w:rsidR="008E7A6A" w:rsidRPr="000F1A39" w:rsidRDefault="008E7A6A" w:rsidP="00583619">
      <w:pPr>
        <w:spacing w:line="276" w:lineRule="auto"/>
        <w:rPr>
          <w:rFonts w:ascii="Arial" w:hAnsi="Arial" w:cs="Arial"/>
          <w:kern w:val="2"/>
          <w:sz w:val="22"/>
          <w:szCs w:val="22"/>
          <w:lang w:val="en-US"/>
        </w:rPr>
      </w:pPr>
    </w:p>
    <w:p w:rsidR="00DC15E2" w:rsidRPr="000F1A39" w:rsidRDefault="008E7A6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F1A39">
        <w:rPr>
          <w:rFonts w:ascii="Arial" w:hAnsi="Arial" w:cs="Arial"/>
          <w:sz w:val="22"/>
          <w:szCs w:val="22"/>
          <w:lang w:val="en-US"/>
        </w:rPr>
        <w:t xml:space="preserve">More information about the conga-B7AC COM Express Type 7 Server-on-Modules is available at </w:t>
      </w:r>
      <w:hyperlink r:id="rId17" w:history="1">
        <w:r w:rsidR="00933F47" w:rsidRPr="000F1A39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https://www.congatec.com/en/products/com-express-type-7/conga-b7ac.html</w:t>
        </w:r>
      </w:hyperlink>
      <w:r w:rsidR="00933F47" w:rsidRPr="000F1A3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B3308" w:rsidRPr="000F1A39" w:rsidRDefault="00AB3308" w:rsidP="0058361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108AC" w:rsidRPr="000F1A39" w:rsidRDefault="00D108AC" w:rsidP="00583619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D84630" w:rsidRPr="000F1A39" w:rsidRDefault="00D84630" w:rsidP="001C034B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0F1A39">
        <w:rPr>
          <w:rFonts w:ascii="Arial" w:hAnsi="Arial" w:cs="Arial"/>
          <w:b/>
          <w:sz w:val="16"/>
          <w:szCs w:val="16"/>
          <w:lang w:val="en-US"/>
        </w:rPr>
        <w:t>About</w:t>
      </w:r>
      <w:r w:rsidR="00BA5EC5" w:rsidRPr="000F1A39">
        <w:rPr>
          <w:rFonts w:ascii="Arial" w:hAnsi="Arial" w:cs="Arial"/>
          <w:b/>
          <w:sz w:val="16"/>
          <w:szCs w:val="16"/>
          <w:lang w:val="en-US"/>
        </w:rPr>
        <w:t xml:space="preserve"> congatec </w:t>
      </w:r>
      <w:r w:rsidR="001C034B" w:rsidRPr="000F1A39">
        <w:rPr>
          <w:rFonts w:ascii="Arial" w:hAnsi="Arial" w:cs="Arial"/>
          <w:b/>
          <w:sz w:val="16"/>
          <w:szCs w:val="16"/>
          <w:lang w:val="en-US"/>
        </w:rPr>
        <w:br/>
      </w:r>
      <w:r w:rsidRPr="000F1A39">
        <w:rPr>
          <w:rFonts w:ascii="Arial" w:hAnsi="Arial" w:cs="Arial"/>
          <w:sz w:val="16"/>
          <w:szCs w:val="16"/>
          <w:lang w:val="en-US"/>
        </w:rPr>
        <w:t xml:space="preserve">congatec is a leading supplier of industrial computer modules using the standard form factors COM Express, Qseven and SMARC as well as single board computers and </w:t>
      </w:r>
      <w:r w:rsidR="00C52F06" w:rsidRPr="000F1A39">
        <w:rPr>
          <w:rFonts w:ascii="Arial" w:hAnsi="Arial" w:cs="Arial"/>
          <w:sz w:val="16"/>
          <w:szCs w:val="16"/>
          <w:lang w:val="en-US"/>
        </w:rPr>
        <w:t xml:space="preserve">customizing </w:t>
      </w:r>
      <w:r w:rsidRPr="000F1A39">
        <w:rPr>
          <w:rFonts w:ascii="Arial" w:hAnsi="Arial" w:cs="Arial"/>
          <w:sz w:val="16"/>
          <w:szCs w:val="16"/>
          <w:lang w:val="en-US"/>
        </w:rPr>
        <w:t xml:space="preserve">services. congatec’s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="008C78D7" w:rsidRPr="000F1A39">
        <w:rPr>
          <w:rFonts w:ascii="Arial" w:hAnsi="Arial" w:cs="Arial"/>
          <w:sz w:val="16"/>
          <w:szCs w:val="16"/>
          <w:lang w:val="en-US"/>
        </w:rPr>
        <w:t xml:space="preserve">Headquartered in Deggendorf, Germany, </w:t>
      </w:r>
      <w:r w:rsidRPr="000F1A39">
        <w:rPr>
          <w:rFonts w:ascii="Arial" w:hAnsi="Arial" w:cs="Arial"/>
          <w:sz w:val="16"/>
          <w:szCs w:val="16"/>
          <w:lang w:val="en-US"/>
        </w:rPr>
        <w:t xml:space="preserve">congatec </w:t>
      </w:r>
      <w:r w:rsidR="00A32F2B" w:rsidRPr="000F1A39">
        <w:rPr>
          <w:rFonts w:ascii="Arial" w:hAnsi="Arial" w:cs="Arial"/>
          <w:sz w:val="16"/>
          <w:szCs w:val="16"/>
          <w:lang w:val="en-US"/>
        </w:rPr>
        <w:t xml:space="preserve">currently </w:t>
      </w:r>
      <w:r w:rsidRPr="000F1A39">
        <w:rPr>
          <w:rFonts w:ascii="Arial" w:hAnsi="Arial" w:cs="Arial"/>
          <w:sz w:val="16"/>
          <w:szCs w:val="16"/>
          <w:lang w:val="en-US"/>
        </w:rPr>
        <w:t xml:space="preserve">has entities in USA, Taiwan, China, Japan and Australia as well as United Kingdom, France, and the Czech Republic. More information is available on our website at </w:t>
      </w:r>
      <w:hyperlink r:id="rId18" w:history="1">
        <w:r w:rsidRPr="000F1A39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0F1A39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9" w:history="1">
        <w:r w:rsidRPr="000F1A39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0F1A39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0" w:history="1">
        <w:r w:rsidRPr="000F1A39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0F1A39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1" w:history="1">
        <w:r w:rsidRPr="000F1A39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0F1A39">
        <w:rPr>
          <w:rFonts w:ascii="Arial" w:hAnsi="Arial" w:cs="Arial"/>
          <w:sz w:val="16"/>
          <w:szCs w:val="16"/>
          <w:lang w:val="en-US"/>
        </w:rPr>
        <w:t>.</w:t>
      </w:r>
    </w:p>
    <w:p w:rsidR="0086013C" w:rsidRPr="000F1A39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6013C" w:rsidRPr="000F1A39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Pr="000F1A39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108AC" w:rsidRPr="000F1A39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0F1A39">
        <w:rPr>
          <w:rFonts w:ascii="Arial" w:hAnsi="Arial" w:cs="Arial"/>
          <w:sz w:val="18"/>
          <w:szCs w:val="18"/>
          <w:lang w:val="en-US"/>
        </w:rPr>
        <w:t>* * *</w:t>
      </w:r>
      <w:r w:rsidRPr="000F1A3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Pr="000F1A39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0F1A39" w:rsidRDefault="009030AE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0F1A39">
        <w:rPr>
          <w:rFonts w:ascii="Arial" w:hAnsi="Arial" w:cs="Arial"/>
          <w:i/>
          <w:iCs/>
          <w:sz w:val="18"/>
          <w:szCs w:val="18"/>
          <w:lang w:val="en-US"/>
        </w:rPr>
        <w:t>Intel and Intel Atom are registered trademarks of Intel Corporation in the U.S. and other countries.</w:t>
      </w:r>
    </w:p>
    <w:p w:rsidR="009030AE" w:rsidRPr="000F1A39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0F1A39" w:rsidSect="00D108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0F" w:rsidRDefault="003B620F" w:rsidP="00EC733D">
      <w:r>
        <w:separator/>
      </w:r>
    </w:p>
  </w:endnote>
  <w:endnote w:type="continuationSeparator" w:id="0">
    <w:p w:rsidR="003B620F" w:rsidRDefault="003B620F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EB" w:rsidRDefault="00E14CE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EB" w:rsidRDefault="00E14CE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EB" w:rsidRDefault="00E14CE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0F" w:rsidRDefault="003B620F" w:rsidP="00EC733D">
      <w:r>
        <w:separator/>
      </w:r>
    </w:p>
  </w:footnote>
  <w:footnote w:type="continuationSeparator" w:id="0">
    <w:p w:rsidR="003B620F" w:rsidRDefault="003B620F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EB" w:rsidRDefault="00E14CE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EB" w:rsidRDefault="00E14CE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EB" w:rsidRDefault="00E14CEB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29E6"/>
    <w:rsid w:val="00010745"/>
    <w:rsid w:val="00015B9D"/>
    <w:rsid w:val="0002015A"/>
    <w:rsid w:val="00023366"/>
    <w:rsid w:val="000355AD"/>
    <w:rsid w:val="00042600"/>
    <w:rsid w:val="00045E58"/>
    <w:rsid w:val="00047E06"/>
    <w:rsid w:val="00052FCD"/>
    <w:rsid w:val="000627FC"/>
    <w:rsid w:val="00064B6E"/>
    <w:rsid w:val="000725E1"/>
    <w:rsid w:val="00074F95"/>
    <w:rsid w:val="000752B5"/>
    <w:rsid w:val="000801DA"/>
    <w:rsid w:val="00082490"/>
    <w:rsid w:val="00083F05"/>
    <w:rsid w:val="00085747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5D67"/>
    <w:rsid w:val="000B6F0B"/>
    <w:rsid w:val="000D66D4"/>
    <w:rsid w:val="000D68BA"/>
    <w:rsid w:val="000D78B4"/>
    <w:rsid w:val="000E6F1B"/>
    <w:rsid w:val="000E736A"/>
    <w:rsid w:val="000F1A39"/>
    <w:rsid w:val="000F34E8"/>
    <w:rsid w:val="00100CE2"/>
    <w:rsid w:val="00105BFE"/>
    <w:rsid w:val="001107F4"/>
    <w:rsid w:val="00111BA3"/>
    <w:rsid w:val="001150E8"/>
    <w:rsid w:val="00115BC8"/>
    <w:rsid w:val="001337CC"/>
    <w:rsid w:val="00135EBC"/>
    <w:rsid w:val="0014653E"/>
    <w:rsid w:val="001502C1"/>
    <w:rsid w:val="00151795"/>
    <w:rsid w:val="001566B1"/>
    <w:rsid w:val="00157343"/>
    <w:rsid w:val="00165141"/>
    <w:rsid w:val="00175EB3"/>
    <w:rsid w:val="001767F9"/>
    <w:rsid w:val="00181222"/>
    <w:rsid w:val="00184D6F"/>
    <w:rsid w:val="001854B5"/>
    <w:rsid w:val="00187AFE"/>
    <w:rsid w:val="001B0700"/>
    <w:rsid w:val="001B5C06"/>
    <w:rsid w:val="001B6B34"/>
    <w:rsid w:val="001C034B"/>
    <w:rsid w:val="001C236A"/>
    <w:rsid w:val="001D055C"/>
    <w:rsid w:val="001D0E64"/>
    <w:rsid w:val="001E1636"/>
    <w:rsid w:val="001E3D01"/>
    <w:rsid w:val="001E4FB1"/>
    <w:rsid w:val="001E642F"/>
    <w:rsid w:val="001F14C6"/>
    <w:rsid w:val="001F2358"/>
    <w:rsid w:val="002065F2"/>
    <w:rsid w:val="00212286"/>
    <w:rsid w:val="00227110"/>
    <w:rsid w:val="002316DC"/>
    <w:rsid w:val="00231F74"/>
    <w:rsid w:val="002368AC"/>
    <w:rsid w:val="002448E8"/>
    <w:rsid w:val="002571A3"/>
    <w:rsid w:val="00263845"/>
    <w:rsid w:val="00267F9C"/>
    <w:rsid w:val="00275B73"/>
    <w:rsid w:val="00276E2E"/>
    <w:rsid w:val="00281489"/>
    <w:rsid w:val="00285BF0"/>
    <w:rsid w:val="00286CC1"/>
    <w:rsid w:val="002872D2"/>
    <w:rsid w:val="00292D50"/>
    <w:rsid w:val="00294891"/>
    <w:rsid w:val="00297A5C"/>
    <w:rsid w:val="002A7A02"/>
    <w:rsid w:val="002B14DE"/>
    <w:rsid w:val="002C6433"/>
    <w:rsid w:val="002C6553"/>
    <w:rsid w:val="002C673C"/>
    <w:rsid w:val="002C7003"/>
    <w:rsid w:val="002D0455"/>
    <w:rsid w:val="002D2E57"/>
    <w:rsid w:val="002D3F17"/>
    <w:rsid w:val="002F035E"/>
    <w:rsid w:val="002F16A9"/>
    <w:rsid w:val="002F6466"/>
    <w:rsid w:val="003008DB"/>
    <w:rsid w:val="00302516"/>
    <w:rsid w:val="00313879"/>
    <w:rsid w:val="00316678"/>
    <w:rsid w:val="00334099"/>
    <w:rsid w:val="00336657"/>
    <w:rsid w:val="0034266E"/>
    <w:rsid w:val="003430FB"/>
    <w:rsid w:val="00353C44"/>
    <w:rsid w:val="00360338"/>
    <w:rsid w:val="00363F05"/>
    <w:rsid w:val="003674FC"/>
    <w:rsid w:val="00371CDB"/>
    <w:rsid w:val="00372CDA"/>
    <w:rsid w:val="00380FDC"/>
    <w:rsid w:val="00386E85"/>
    <w:rsid w:val="003872C4"/>
    <w:rsid w:val="0039266F"/>
    <w:rsid w:val="003A0171"/>
    <w:rsid w:val="003A0575"/>
    <w:rsid w:val="003A2D6C"/>
    <w:rsid w:val="003A429D"/>
    <w:rsid w:val="003A7091"/>
    <w:rsid w:val="003B0F26"/>
    <w:rsid w:val="003B620F"/>
    <w:rsid w:val="003B7234"/>
    <w:rsid w:val="003C34D9"/>
    <w:rsid w:val="003C69F3"/>
    <w:rsid w:val="003C7333"/>
    <w:rsid w:val="003D5ED4"/>
    <w:rsid w:val="003E397A"/>
    <w:rsid w:val="003E72DC"/>
    <w:rsid w:val="003E7C17"/>
    <w:rsid w:val="003F4808"/>
    <w:rsid w:val="004003C8"/>
    <w:rsid w:val="00404136"/>
    <w:rsid w:val="00407812"/>
    <w:rsid w:val="004100E6"/>
    <w:rsid w:val="00411AC4"/>
    <w:rsid w:val="00413ACC"/>
    <w:rsid w:val="00431604"/>
    <w:rsid w:val="00434994"/>
    <w:rsid w:val="00451C75"/>
    <w:rsid w:val="0047330B"/>
    <w:rsid w:val="00475771"/>
    <w:rsid w:val="00495874"/>
    <w:rsid w:val="004B1541"/>
    <w:rsid w:val="004B4B85"/>
    <w:rsid w:val="004C6B9E"/>
    <w:rsid w:val="004D2177"/>
    <w:rsid w:val="004D38E1"/>
    <w:rsid w:val="004D6DF7"/>
    <w:rsid w:val="004F08CB"/>
    <w:rsid w:val="00504ABD"/>
    <w:rsid w:val="00507579"/>
    <w:rsid w:val="00527922"/>
    <w:rsid w:val="00537981"/>
    <w:rsid w:val="00540FB1"/>
    <w:rsid w:val="005502A5"/>
    <w:rsid w:val="0055046D"/>
    <w:rsid w:val="00551348"/>
    <w:rsid w:val="0055347C"/>
    <w:rsid w:val="0055706B"/>
    <w:rsid w:val="0057026E"/>
    <w:rsid w:val="005733AD"/>
    <w:rsid w:val="00573600"/>
    <w:rsid w:val="0057456A"/>
    <w:rsid w:val="00583619"/>
    <w:rsid w:val="0059615B"/>
    <w:rsid w:val="005A2788"/>
    <w:rsid w:val="005A795F"/>
    <w:rsid w:val="005B049C"/>
    <w:rsid w:val="005B2BA8"/>
    <w:rsid w:val="005B42A4"/>
    <w:rsid w:val="005B6FF2"/>
    <w:rsid w:val="005C5F96"/>
    <w:rsid w:val="005C6F13"/>
    <w:rsid w:val="005D2D52"/>
    <w:rsid w:val="005E1D4A"/>
    <w:rsid w:val="005E2474"/>
    <w:rsid w:val="005E310F"/>
    <w:rsid w:val="005F0378"/>
    <w:rsid w:val="005F1760"/>
    <w:rsid w:val="005F185A"/>
    <w:rsid w:val="005F3B77"/>
    <w:rsid w:val="0060557A"/>
    <w:rsid w:val="0060582A"/>
    <w:rsid w:val="006061F7"/>
    <w:rsid w:val="00606323"/>
    <w:rsid w:val="00607FEC"/>
    <w:rsid w:val="00623BD6"/>
    <w:rsid w:val="00625E49"/>
    <w:rsid w:val="006269A4"/>
    <w:rsid w:val="00630751"/>
    <w:rsid w:val="00640FFB"/>
    <w:rsid w:val="006424FC"/>
    <w:rsid w:val="00645F91"/>
    <w:rsid w:val="0066211A"/>
    <w:rsid w:val="00664D47"/>
    <w:rsid w:val="00667B3E"/>
    <w:rsid w:val="00671C7F"/>
    <w:rsid w:val="0067240C"/>
    <w:rsid w:val="00677629"/>
    <w:rsid w:val="00680AC7"/>
    <w:rsid w:val="00684C56"/>
    <w:rsid w:val="00686F68"/>
    <w:rsid w:val="00690ECD"/>
    <w:rsid w:val="00691C50"/>
    <w:rsid w:val="0069359A"/>
    <w:rsid w:val="006A1254"/>
    <w:rsid w:val="006A3CB0"/>
    <w:rsid w:val="006A6542"/>
    <w:rsid w:val="006B0EE9"/>
    <w:rsid w:val="006B5551"/>
    <w:rsid w:val="006C30AA"/>
    <w:rsid w:val="006C3B8A"/>
    <w:rsid w:val="006C66A4"/>
    <w:rsid w:val="006D132A"/>
    <w:rsid w:val="006E4456"/>
    <w:rsid w:val="006E730F"/>
    <w:rsid w:val="006E78FC"/>
    <w:rsid w:val="006F4CF5"/>
    <w:rsid w:val="006F6952"/>
    <w:rsid w:val="00703F23"/>
    <w:rsid w:val="00706359"/>
    <w:rsid w:val="007074D1"/>
    <w:rsid w:val="00711C0B"/>
    <w:rsid w:val="00735FC8"/>
    <w:rsid w:val="00747135"/>
    <w:rsid w:val="00747A2A"/>
    <w:rsid w:val="00751A5C"/>
    <w:rsid w:val="007617AD"/>
    <w:rsid w:val="00763F4F"/>
    <w:rsid w:val="00767A44"/>
    <w:rsid w:val="00773CC0"/>
    <w:rsid w:val="0077601C"/>
    <w:rsid w:val="00782E5F"/>
    <w:rsid w:val="00783F0E"/>
    <w:rsid w:val="00784606"/>
    <w:rsid w:val="00784949"/>
    <w:rsid w:val="0078770A"/>
    <w:rsid w:val="007923DD"/>
    <w:rsid w:val="0079572F"/>
    <w:rsid w:val="007A2A6B"/>
    <w:rsid w:val="007A549D"/>
    <w:rsid w:val="007C3D97"/>
    <w:rsid w:val="007D62B1"/>
    <w:rsid w:val="007E0599"/>
    <w:rsid w:val="007E0AEB"/>
    <w:rsid w:val="007E752C"/>
    <w:rsid w:val="00800AE4"/>
    <w:rsid w:val="0080538D"/>
    <w:rsid w:val="008119CB"/>
    <w:rsid w:val="00811DF8"/>
    <w:rsid w:val="00815A0F"/>
    <w:rsid w:val="00832012"/>
    <w:rsid w:val="008326A9"/>
    <w:rsid w:val="008417D5"/>
    <w:rsid w:val="008425EC"/>
    <w:rsid w:val="00843FE7"/>
    <w:rsid w:val="00846888"/>
    <w:rsid w:val="00850AF3"/>
    <w:rsid w:val="00855286"/>
    <w:rsid w:val="0086013C"/>
    <w:rsid w:val="00881B43"/>
    <w:rsid w:val="008856BB"/>
    <w:rsid w:val="00886219"/>
    <w:rsid w:val="008879DB"/>
    <w:rsid w:val="0089371E"/>
    <w:rsid w:val="00893D4C"/>
    <w:rsid w:val="00896530"/>
    <w:rsid w:val="008C012F"/>
    <w:rsid w:val="008C7252"/>
    <w:rsid w:val="008C78D7"/>
    <w:rsid w:val="008D24CD"/>
    <w:rsid w:val="008E5A1D"/>
    <w:rsid w:val="008E7A6A"/>
    <w:rsid w:val="008E7FA2"/>
    <w:rsid w:val="008F54B5"/>
    <w:rsid w:val="008F5748"/>
    <w:rsid w:val="008F70A2"/>
    <w:rsid w:val="00900764"/>
    <w:rsid w:val="009028F8"/>
    <w:rsid w:val="009030AE"/>
    <w:rsid w:val="00906052"/>
    <w:rsid w:val="009064B1"/>
    <w:rsid w:val="00915B34"/>
    <w:rsid w:val="00924AAB"/>
    <w:rsid w:val="00925825"/>
    <w:rsid w:val="0092628A"/>
    <w:rsid w:val="009269F9"/>
    <w:rsid w:val="009310D6"/>
    <w:rsid w:val="009335F3"/>
    <w:rsid w:val="00933F47"/>
    <w:rsid w:val="009348CC"/>
    <w:rsid w:val="009366AB"/>
    <w:rsid w:val="0093737F"/>
    <w:rsid w:val="00943C17"/>
    <w:rsid w:val="00944838"/>
    <w:rsid w:val="00946819"/>
    <w:rsid w:val="00955A47"/>
    <w:rsid w:val="00955E11"/>
    <w:rsid w:val="009609C5"/>
    <w:rsid w:val="00961278"/>
    <w:rsid w:val="009651A1"/>
    <w:rsid w:val="009702BE"/>
    <w:rsid w:val="00976F6B"/>
    <w:rsid w:val="00977DEA"/>
    <w:rsid w:val="00983A26"/>
    <w:rsid w:val="00986868"/>
    <w:rsid w:val="009869CF"/>
    <w:rsid w:val="0098707E"/>
    <w:rsid w:val="00987AB5"/>
    <w:rsid w:val="0099011F"/>
    <w:rsid w:val="009915D7"/>
    <w:rsid w:val="00992104"/>
    <w:rsid w:val="00996FD1"/>
    <w:rsid w:val="009977CF"/>
    <w:rsid w:val="009A5657"/>
    <w:rsid w:val="009B280B"/>
    <w:rsid w:val="009B5C36"/>
    <w:rsid w:val="009B6700"/>
    <w:rsid w:val="009C65B6"/>
    <w:rsid w:val="009C67E6"/>
    <w:rsid w:val="009C701A"/>
    <w:rsid w:val="009D4170"/>
    <w:rsid w:val="009D595E"/>
    <w:rsid w:val="009D7751"/>
    <w:rsid w:val="009E225B"/>
    <w:rsid w:val="009E5CFB"/>
    <w:rsid w:val="009E5E22"/>
    <w:rsid w:val="009F1BCA"/>
    <w:rsid w:val="009F1E40"/>
    <w:rsid w:val="009F22C1"/>
    <w:rsid w:val="009F4667"/>
    <w:rsid w:val="009F4687"/>
    <w:rsid w:val="009F5C8A"/>
    <w:rsid w:val="00A171BD"/>
    <w:rsid w:val="00A223D2"/>
    <w:rsid w:val="00A31EE8"/>
    <w:rsid w:val="00A32F14"/>
    <w:rsid w:val="00A32F2B"/>
    <w:rsid w:val="00A44BD5"/>
    <w:rsid w:val="00A50CC3"/>
    <w:rsid w:val="00A54FB5"/>
    <w:rsid w:val="00A61383"/>
    <w:rsid w:val="00A61518"/>
    <w:rsid w:val="00A634ED"/>
    <w:rsid w:val="00A67A16"/>
    <w:rsid w:val="00A83753"/>
    <w:rsid w:val="00A86883"/>
    <w:rsid w:val="00A965C5"/>
    <w:rsid w:val="00AB3308"/>
    <w:rsid w:val="00AD1C03"/>
    <w:rsid w:val="00AD6B52"/>
    <w:rsid w:val="00AD73E9"/>
    <w:rsid w:val="00AF1538"/>
    <w:rsid w:val="00AF2851"/>
    <w:rsid w:val="00B0389C"/>
    <w:rsid w:val="00B03A10"/>
    <w:rsid w:val="00B03ECB"/>
    <w:rsid w:val="00B1003C"/>
    <w:rsid w:val="00B1214C"/>
    <w:rsid w:val="00B14955"/>
    <w:rsid w:val="00B1760F"/>
    <w:rsid w:val="00B255BE"/>
    <w:rsid w:val="00B25E8B"/>
    <w:rsid w:val="00B3007A"/>
    <w:rsid w:val="00B30AF9"/>
    <w:rsid w:val="00B3768D"/>
    <w:rsid w:val="00B37B7A"/>
    <w:rsid w:val="00B40FA8"/>
    <w:rsid w:val="00B515F0"/>
    <w:rsid w:val="00B55520"/>
    <w:rsid w:val="00B56D4A"/>
    <w:rsid w:val="00B60538"/>
    <w:rsid w:val="00B63058"/>
    <w:rsid w:val="00B65484"/>
    <w:rsid w:val="00B71D51"/>
    <w:rsid w:val="00B76850"/>
    <w:rsid w:val="00B8272D"/>
    <w:rsid w:val="00B86632"/>
    <w:rsid w:val="00B86D2C"/>
    <w:rsid w:val="00B93BA5"/>
    <w:rsid w:val="00B94688"/>
    <w:rsid w:val="00B951F8"/>
    <w:rsid w:val="00B96ED0"/>
    <w:rsid w:val="00BA165A"/>
    <w:rsid w:val="00BA5EC5"/>
    <w:rsid w:val="00BA6776"/>
    <w:rsid w:val="00BD26D1"/>
    <w:rsid w:val="00BD4A92"/>
    <w:rsid w:val="00BE2C60"/>
    <w:rsid w:val="00BE6A4C"/>
    <w:rsid w:val="00BF1A72"/>
    <w:rsid w:val="00C00161"/>
    <w:rsid w:val="00C037ED"/>
    <w:rsid w:val="00C0733C"/>
    <w:rsid w:val="00C1254F"/>
    <w:rsid w:val="00C1294F"/>
    <w:rsid w:val="00C12DBC"/>
    <w:rsid w:val="00C16073"/>
    <w:rsid w:val="00C23DEB"/>
    <w:rsid w:val="00C25E9F"/>
    <w:rsid w:val="00C26E14"/>
    <w:rsid w:val="00C42100"/>
    <w:rsid w:val="00C43737"/>
    <w:rsid w:val="00C52F06"/>
    <w:rsid w:val="00C54A89"/>
    <w:rsid w:val="00C67E97"/>
    <w:rsid w:val="00C75423"/>
    <w:rsid w:val="00C80E04"/>
    <w:rsid w:val="00C84C8D"/>
    <w:rsid w:val="00C87AB3"/>
    <w:rsid w:val="00C9315B"/>
    <w:rsid w:val="00CA0D75"/>
    <w:rsid w:val="00CA5BBA"/>
    <w:rsid w:val="00CB3F4A"/>
    <w:rsid w:val="00CB57A0"/>
    <w:rsid w:val="00CC137C"/>
    <w:rsid w:val="00CD19EC"/>
    <w:rsid w:val="00CD443D"/>
    <w:rsid w:val="00CD76F1"/>
    <w:rsid w:val="00CE2C7F"/>
    <w:rsid w:val="00CE3C20"/>
    <w:rsid w:val="00CF023A"/>
    <w:rsid w:val="00CF437E"/>
    <w:rsid w:val="00D00E35"/>
    <w:rsid w:val="00D01B26"/>
    <w:rsid w:val="00D03C82"/>
    <w:rsid w:val="00D108AC"/>
    <w:rsid w:val="00D10AA2"/>
    <w:rsid w:val="00D23A69"/>
    <w:rsid w:val="00D24F37"/>
    <w:rsid w:val="00D26CA7"/>
    <w:rsid w:val="00D2788B"/>
    <w:rsid w:val="00D300FD"/>
    <w:rsid w:val="00D30591"/>
    <w:rsid w:val="00D308A6"/>
    <w:rsid w:val="00D32643"/>
    <w:rsid w:val="00D42B76"/>
    <w:rsid w:val="00D4310E"/>
    <w:rsid w:val="00D5329A"/>
    <w:rsid w:val="00D578EB"/>
    <w:rsid w:val="00D6105D"/>
    <w:rsid w:val="00D6303C"/>
    <w:rsid w:val="00D65C73"/>
    <w:rsid w:val="00D66622"/>
    <w:rsid w:val="00D75EA8"/>
    <w:rsid w:val="00D84630"/>
    <w:rsid w:val="00DA2F1F"/>
    <w:rsid w:val="00DA57D6"/>
    <w:rsid w:val="00DB7A3D"/>
    <w:rsid w:val="00DC13B8"/>
    <w:rsid w:val="00DC15C4"/>
    <w:rsid w:val="00DC15E2"/>
    <w:rsid w:val="00DC180B"/>
    <w:rsid w:val="00DC3A6C"/>
    <w:rsid w:val="00DC3B55"/>
    <w:rsid w:val="00DD05C1"/>
    <w:rsid w:val="00DD444D"/>
    <w:rsid w:val="00DD6943"/>
    <w:rsid w:val="00DE13EA"/>
    <w:rsid w:val="00DE14B9"/>
    <w:rsid w:val="00DE150B"/>
    <w:rsid w:val="00DE2A02"/>
    <w:rsid w:val="00DF642F"/>
    <w:rsid w:val="00E04372"/>
    <w:rsid w:val="00E0599D"/>
    <w:rsid w:val="00E06489"/>
    <w:rsid w:val="00E077EE"/>
    <w:rsid w:val="00E10657"/>
    <w:rsid w:val="00E14CEB"/>
    <w:rsid w:val="00E46A81"/>
    <w:rsid w:val="00E529F9"/>
    <w:rsid w:val="00E5322D"/>
    <w:rsid w:val="00E54506"/>
    <w:rsid w:val="00E66919"/>
    <w:rsid w:val="00E732ED"/>
    <w:rsid w:val="00E80DD0"/>
    <w:rsid w:val="00E81581"/>
    <w:rsid w:val="00E8535F"/>
    <w:rsid w:val="00E87622"/>
    <w:rsid w:val="00E94B78"/>
    <w:rsid w:val="00EA0E59"/>
    <w:rsid w:val="00EA602D"/>
    <w:rsid w:val="00EA6510"/>
    <w:rsid w:val="00EA6BD4"/>
    <w:rsid w:val="00EB0F5F"/>
    <w:rsid w:val="00EB31F0"/>
    <w:rsid w:val="00EB5B85"/>
    <w:rsid w:val="00EC06F4"/>
    <w:rsid w:val="00EC1C71"/>
    <w:rsid w:val="00EC5DB5"/>
    <w:rsid w:val="00EC6357"/>
    <w:rsid w:val="00EC6ACF"/>
    <w:rsid w:val="00EC733D"/>
    <w:rsid w:val="00ED020E"/>
    <w:rsid w:val="00EE1184"/>
    <w:rsid w:val="00EE3921"/>
    <w:rsid w:val="00EE5596"/>
    <w:rsid w:val="00EE73F9"/>
    <w:rsid w:val="00EF0A93"/>
    <w:rsid w:val="00EF3A56"/>
    <w:rsid w:val="00EF41F5"/>
    <w:rsid w:val="00F014BE"/>
    <w:rsid w:val="00F0237C"/>
    <w:rsid w:val="00F0689D"/>
    <w:rsid w:val="00F074A1"/>
    <w:rsid w:val="00F168F1"/>
    <w:rsid w:val="00F17B0D"/>
    <w:rsid w:val="00F22653"/>
    <w:rsid w:val="00F23EC1"/>
    <w:rsid w:val="00F2409C"/>
    <w:rsid w:val="00F30BF4"/>
    <w:rsid w:val="00F425CD"/>
    <w:rsid w:val="00F453DD"/>
    <w:rsid w:val="00F45C3B"/>
    <w:rsid w:val="00F4736C"/>
    <w:rsid w:val="00F50196"/>
    <w:rsid w:val="00F54685"/>
    <w:rsid w:val="00F64431"/>
    <w:rsid w:val="00F64F3F"/>
    <w:rsid w:val="00F703D5"/>
    <w:rsid w:val="00F80C68"/>
    <w:rsid w:val="00F80D86"/>
    <w:rsid w:val="00F82E06"/>
    <w:rsid w:val="00F96573"/>
    <w:rsid w:val="00FA1722"/>
    <w:rsid w:val="00FA21C9"/>
    <w:rsid w:val="00FA3174"/>
    <w:rsid w:val="00FA33B5"/>
    <w:rsid w:val="00FA3498"/>
    <w:rsid w:val="00FA65C6"/>
    <w:rsid w:val="00FB1113"/>
    <w:rsid w:val="00FB1EC5"/>
    <w:rsid w:val="00FB2636"/>
    <w:rsid w:val="00FB5141"/>
    <w:rsid w:val="00FB69EB"/>
    <w:rsid w:val="00FC48BE"/>
    <w:rsid w:val="00FC78A7"/>
    <w:rsid w:val="00FD2E48"/>
    <w:rsid w:val="00FD506B"/>
    <w:rsid w:val="00FD57F4"/>
    <w:rsid w:val="00FD5D5C"/>
    <w:rsid w:val="00FE124D"/>
    <w:rsid w:val="00FE4043"/>
    <w:rsid w:val="00FE6075"/>
    <w:rsid w:val="00F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://www.congatec.co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s://www.congatec.com/en/products/com-express-type-7/conga-b7ac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gatec.com/press" TargetMode="External"/><Relationship Id="rId20" Type="http://schemas.openxmlformats.org/officeDocument/2006/relationships/hyperlink" Target="https://mobile.twitter.com/congatec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ngatec.com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facebook.com/Congatec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BB86C-022D-44D8-8FD7-AA895FEABB0D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85A22F-070E-4A32-8000-C90BB54B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Christof Wilde</cp:lastModifiedBy>
  <cp:revision>2</cp:revision>
  <cp:lastPrinted>2018-11-29T09:09:00Z</cp:lastPrinted>
  <dcterms:created xsi:type="dcterms:W3CDTF">2018-12-05T08:18:00Z</dcterms:created>
  <dcterms:modified xsi:type="dcterms:W3CDTF">2018-12-05T11:30:00Z</dcterms:modified>
</cp:coreProperties>
</file>