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C14DD2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C14DD2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C14DD2" w:rsidTr="002F1EC9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C14DD2" w:rsidRDefault="00E40B37" w:rsidP="00F364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 xml:space="preserve">Reader </w:t>
            </w:r>
            <w:r w:rsidR="00F36425"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e</w:t>
            </w:r>
            <w:r w:rsidRPr="00C14D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nquiries: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Press </w:t>
            </w:r>
            <w:proofErr w:type="spellStart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contact</w:t>
            </w:r>
            <w:proofErr w:type="spellEnd"/>
            <w:r w:rsidRPr="00C14DD2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C14DD2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C14DD2" w:rsidRDefault="00E40B37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14DD2">
              <w:rPr>
                <w:rFonts w:ascii="Arial" w:hAnsi="Arial" w:cs="Arial"/>
                <w:sz w:val="18"/>
                <w:szCs w:val="18"/>
              </w:rPr>
              <w:t>Phone: +49-2405-4526720</w:t>
            </w:r>
          </w:p>
        </w:tc>
      </w:tr>
      <w:tr w:rsidR="00E40B37" w:rsidRPr="00C14DD2" w:rsidTr="002F1EC9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E40B37" w:rsidRPr="00C14DD2" w:rsidRDefault="0029207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C14DD2" w:rsidRDefault="0029207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E40B37" w:rsidRPr="00C14DD2" w:rsidRDefault="0029207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C14DD2" w:rsidRDefault="0029207A" w:rsidP="002F1EC9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C14DD2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C14DD2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Default="002F7E19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440000" cy="1109175"/>
            <wp:effectExtent l="19050" t="0" r="7800" b="0"/>
            <wp:docPr id="1" name="Bild 1" descr="Z:\congatec\01-PR\COPR1715-Softlaunch-NXP-I.MX8\conga-QMX8_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715-Softlaunch-NXP-I.MX8\conga-QMX8_pr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10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E19" w:rsidRPr="00C14DD2" w:rsidRDefault="002F7E19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C14DD2" w:rsidRDefault="00EC47A8" w:rsidP="00EC47A8">
      <w:pPr>
        <w:spacing w:after="120"/>
        <w:rPr>
          <w:rFonts w:ascii="Arial" w:hAnsi="Arial" w:cs="Arial"/>
          <w:b/>
          <w:u w:val="single"/>
          <w:lang w:val="en-US"/>
        </w:rPr>
      </w:pP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>Text and photograph available</w:t>
      </w:r>
      <w:r w:rsidR="004B1424"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 at</w:t>
      </w:r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t xml:space="preserve">: </w:t>
      </w:r>
      <w:hyperlink r:id="rId10" w:history="1">
        <w:r w:rsidRPr="00C14DD2">
          <w:rPr>
            <w:rFonts w:ascii="Arial" w:hAnsi="Arial" w:cs="Arial"/>
            <w:i/>
            <w:noProof/>
            <w:sz w:val="16"/>
            <w:szCs w:val="16"/>
            <w:lang w:val="en-US" w:eastAsia="de-DE"/>
          </w:rPr>
          <w:t>http://www.congatec.com/press</w:t>
        </w:r>
      </w:hyperlink>
      <w:r w:rsidRPr="00C14DD2">
        <w:rPr>
          <w:rFonts w:ascii="Arial" w:hAnsi="Arial" w:cs="Arial"/>
          <w:i/>
          <w:noProof/>
          <w:sz w:val="16"/>
          <w:szCs w:val="16"/>
          <w:lang w:val="en-US" w:eastAsia="de-DE"/>
        </w:rPr>
        <w:br/>
      </w:r>
    </w:p>
    <w:p w:rsidR="002F1EC9" w:rsidRPr="00C14DD2" w:rsidRDefault="00EC47A8">
      <w:pPr>
        <w:rPr>
          <w:rFonts w:ascii="Arial" w:hAnsi="Arial" w:cs="Arial"/>
          <w:b/>
          <w:i/>
          <w:iCs/>
          <w:color w:val="000000"/>
          <w:sz w:val="18"/>
          <w:szCs w:val="18"/>
          <w:u w:val="single"/>
          <w:lang w:val="en-US"/>
        </w:rPr>
      </w:pPr>
      <w:r w:rsidRPr="00C14DD2">
        <w:rPr>
          <w:rFonts w:ascii="Arial" w:hAnsi="Arial" w:cs="Arial"/>
          <w:b/>
          <w:u w:val="single"/>
          <w:lang w:val="en-US"/>
        </w:rPr>
        <w:t xml:space="preserve">Press release </w:t>
      </w:r>
    </w:p>
    <w:p w:rsidR="00D108AC" w:rsidRPr="00C14DD2" w:rsidRDefault="00D108AC" w:rsidP="007D5195">
      <w:pPr>
        <w:jc w:val="right"/>
        <w:rPr>
          <w:rFonts w:ascii="Arial" w:hAnsi="Arial" w:cs="Arial"/>
          <w:kern w:val="2"/>
          <w:sz w:val="22"/>
          <w:szCs w:val="22"/>
          <w:lang w:val="en-US"/>
        </w:rPr>
      </w:pPr>
    </w:p>
    <w:p w:rsidR="00B4779C" w:rsidRPr="00FE21D4" w:rsidRDefault="00B4779C" w:rsidP="00B4779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FE21D4">
        <w:rPr>
          <w:rFonts w:ascii="Arial" w:hAnsi="Arial" w:cs="Arial"/>
          <w:bCs/>
          <w:lang w:val="en-US"/>
        </w:rPr>
        <w:t>congatec</w:t>
      </w:r>
      <w:proofErr w:type="gramEnd"/>
      <w:r w:rsidRPr="00FE21D4">
        <w:rPr>
          <w:rFonts w:ascii="Arial" w:hAnsi="Arial" w:cs="Arial"/>
          <w:bCs/>
          <w:lang w:val="en-US"/>
        </w:rPr>
        <w:t xml:space="preserve"> supports new NXP i.MX8 processors </w:t>
      </w:r>
      <w:r w:rsidRPr="009032F1">
        <w:rPr>
          <w:rFonts w:ascii="Arial" w:hAnsi="Arial" w:cs="Arial"/>
          <w:bCs/>
          <w:lang w:val="en-US"/>
        </w:rPr>
        <w:t>on</w:t>
      </w:r>
      <w:r w:rsidRPr="00FE21D4">
        <w:rPr>
          <w:rFonts w:ascii="Arial" w:hAnsi="Arial" w:cs="Arial"/>
          <w:bCs/>
          <w:lang w:val="en-US"/>
        </w:rPr>
        <w:t xml:space="preserve"> Qseven and SMARC modules </w:t>
      </w:r>
    </w:p>
    <w:p w:rsidR="00BD5B82" w:rsidRPr="00C14DD2" w:rsidRDefault="00BD5B82" w:rsidP="00050371">
      <w:pPr>
        <w:jc w:val="center"/>
        <w:rPr>
          <w:rFonts w:ascii="Arial" w:hAnsi="Arial" w:cs="Arial"/>
          <w:b/>
          <w:bCs/>
          <w:lang w:val="en-US"/>
        </w:rPr>
      </w:pPr>
    </w:p>
    <w:p w:rsidR="009933D5" w:rsidRPr="00FE21D4" w:rsidRDefault="009933D5" w:rsidP="009933D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FE21D4">
        <w:rPr>
          <w:rFonts w:ascii="Arial" w:hAnsi="Arial" w:cs="Arial"/>
          <w:b/>
          <w:bCs/>
          <w:sz w:val="28"/>
          <w:szCs w:val="28"/>
          <w:lang w:val="en-US"/>
        </w:rPr>
        <w:t>congatec</w:t>
      </w:r>
      <w:proofErr w:type="gramEnd"/>
      <w:r w:rsidRPr="00FE21D4">
        <w:rPr>
          <w:rFonts w:ascii="Arial" w:hAnsi="Arial" w:cs="Arial"/>
          <w:b/>
          <w:bCs/>
          <w:sz w:val="28"/>
          <w:szCs w:val="28"/>
          <w:lang w:val="en-US"/>
        </w:rPr>
        <w:t xml:space="preserve"> modules accelerate first-to-market strategies</w:t>
      </w:r>
    </w:p>
    <w:p w:rsidR="009D71C0" w:rsidRPr="00C14DD2" w:rsidRDefault="009D71C0" w:rsidP="00050371">
      <w:pPr>
        <w:pStyle w:val="Standard1"/>
        <w:jc w:val="center"/>
        <w:rPr>
          <w:rFonts w:ascii="Arial" w:hAnsi="Arial" w:cs="Arial"/>
          <w:b/>
          <w:lang w:val="en-US"/>
        </w:rPr>
      </w:pPr>
    </w:p>
    <w:p w:rsidR="00411CD9" w:rsidRPr="00FE21D4" w:rsidRDefault="00411CD9" w:rsidP="00411CD9">
      <w:pPr>
        <w:spacing w:line="360" w:lineRule="auto"/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411CD9" w:rsidRPr="00FE21D4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951DA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Deggendorf, Germany, </w:t>
      </w:r>
      <w:r w:rsidR="00D951DA" w:rsidRPr="00D951DA">
        <w:rPr>
          <w:rStyle w:val="Kommentarzeichen1"/>
          <w:rFonts w:ascii="Arial" w:hAnsi="Arial" w:cs="Arial"/>
          <w:b/>
          <w:sz w:val="22"/>
          <w:szCs w:val="22"/>
          <w:lang w:val="en-US"/>
        </w:rPr>
        <w:t>22</w:t>
      </w:r>
      <w:r w:rsidRPr="00D951DA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C31357" w:rsidRPr="00D951DA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November </w:t>
      </w:r>
      <w:r w:rsidRPr="00D951DA">
        <w:rPr>
          <w:rStyle w:val="Kommentarzeichen1"/>
          <w:rFonts w:ascii="Arial" w:hAnsi="Arial" w:cs="Arial"/>
          <w:b/>
          <w:sz w:val="22"/>
          <w:szCs w:val="22"/>
          <w:lang w:val="en-US"/>
        </w:rPr>
        <w:t>2017  * * *</w:t>
      </w:r>
      <w:r w:rsidRPr="00D951D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Pr="00D951DA">
        <w:rPr>
          <w:rFonts w:ascii="Arial" w:hAnsi="Arial" w:cs="Arial"/>
          <w:sz w:val="22"/>
          <w:szCs w:val="22"/>
          <w:lang w:val="en-US"/>
        </w:rPr>
        <w:t>congatec – a leading technology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 company for embedded computer modules, single board computers and embedded design and manufacturing services – announces support of the new 64-bit NXP i.MX8 processors for the Qseven and SMARC module standards. </w:t>
      </w:r>
      <w:r w:rsidR="00B71B4E">
        <w:rPr>
          <w:rFonts w:ascii="Arial" w:hAnsi="Arial" w:cs="Arial"/>
          <w:sz w:val="22"/>
          <w:szCs w:val="22"/>
          <w:lang w:val="en-US"/>
        </w:rPr>
        <w:t xml:space="preserve">As </w:t>
      </w:r>
      <w:r w:rsidR="00AD6C48">
        <w:rPr>
          <w:rFonts w:ascii="Arial" w:hAnsi="Arial" w:cs="Arial"/>
          <w:sz w:val="22"/>
          <w:szCs w:val="22"/>
          <w:lang w:val="en-US"/>
        </w:rPr>
        <w:t>a</w:t>
      </w:r>
      <w:r w:rsidR="005727EB">
        <w:rPr>
          <w:rFonts w:ascii="Arial" w:hAnsi="Arial" w:cs="Arial"/>
          <w:sz w:val="22"/>
          <w:szCs w:val="22"/>
          <w:lang w:val="en-US"/>
        </w:rPr>
        <w:t xml:space="preserve"> member of </w:t>
      </w:r>
      <w:r w:rsidR="00B71B4E">
        <w:rPr>
          <w:rFonts w:ascii="Arial" w:hAnsi="Arial" w:cs="Arial"/>
          <w:sz w:val="22"/>
          <w:szCs w:val="22"/>
          <w:lang w:val="en-US"/>
        </w:rPr>
        <w:t xml:space="preserve">NXP’s </w:t>
      </w:r>
      <w:r w:rsidR="00C27479">
        <w:rPr>
          <w:rFonts w:ascii="Arial" w:hAnsi="Arial" w:cs="Arial"/>
          <w:sz w:val="22"/>
          <w:szCs w:val="22"/>
          <w:lang w:val="en-US"/>
        </w:rPr>
        <w:t>E</w:t>
      </w:r>
      <w:r w:rsidR="00B71B4E">
        <w:rPr>
          <w:rFonts w:ascii="Arial" w:hAnsi="Arial" w:cs="Arial"/>
          <w:sz w:val="22"/>
          <w:szCs w:val="22"/>
          <w:lang w:val="en-US"/>
        </w:rPr>
        <w:t xml:space="preserve">arly </w:t>
      </w:r>
      <w:r w:rsidR="00C27479">
        <w:rPr>
          <w:rFonts w:ascii="Arial" w:hAnsi="Arial" w:cs="Arial"/>
          <w:sz w:val="22"/>
          <w:szCs w:val="22"/>
          <w:lang w:val="en-US"/>
        </w:rPr>
        <w:t>A</w:t>
      </w:r>
      <w:r w:rsidR="00B71B4E">
        <w:rPr>
          <w:rFonts w:ascii="Arial" w:hAnsi="Arial" w:cs="Arial"/>
          <w:sz w:val="22"/>
          <w:szCs w:val="22"/>
          <w:lang w:val="en-US"/>
        </w:rPr>
        <w:t xml:space="preserve">ccess </w:t>
      </w:r>
      <w:r w:rsidR="00C27479">
        <w:rPr>
          <w:rFonts w:ascii="Arial" w:hAnsi="Arial" w:cs="Arial"/>
          <w:sz w:val="22"/>
          <w:szCs w:val="22"/>
          <w:lang w:val="en-US"/>
        </w:rPr>
        <w:t>P</w:t>
      </w:r>
      <w:r w:rsidR="00B71B4E">
        <w:rPr>
          <w:rFonts w:ascii="Arial" w:hAnsi="Arial" w:cs="Arial"/>
          <w:sz w:val="22"/>
          <w:szCs w:val="22"/>
          <w:lang w:val="en-US"/>
        </w:rPr>
        <w:t>rogram</w:t>
      </w:r>
      <w:r w:rsidR="00C27479">
        <w:rPr>
          <w:rFonts w:ascii="Arial" w:hAnsi="Arial" w:cs="Arial"/>
          <w:sz w:val="22"/>
          <w:szCs w:val="22"/>
          <w:lang w:val="en-US"/>
        </w:rPr>
        <w:t>,</w:t>
      </w:r>
      <w:bookmarkStart w:id="0" w:name="_GoBack"/>
      <w:bookmarkEnd w:id="0"/>
      <w:r w:rsidR="00B71B4E" w:rsidRPr="00FE21D4">
        <w:rPr>
          <w:rFonts w:ascii="Arial" w:hAnsi="Arial" w:cs="Arial"/>
          <w:sz w:val="22"/>
          <w:szCs w:val="22"/>
          <w:lang w:val="en-US"/>
        </w:rPr>
        <w:t xml:space="preserve"> </w:t>
      </w:r>
      <w:r w:rsidR="00B71B4E">
        <w:rPr>
          <w:rFonts w:ascii="Arial" w:hAnsi="Arial" w:cs="Arial"/>
          <w:sz w:val="22"/>
          <w:szCs w:val="22"/>
          <w:lang w:val="en-US"/>
        </w:rPr>
        <w:t>t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he </w:t>
      </w:r>
      <w:r w:rsidR="00796C4D">
        <w:rPr>
          <w:rFonts w:ascii="Arial" w:hAnsi="Arial" w:cs="Arial"/>
          <w:sz w:val="22"/>
          <w:szCs w:val="22"/>
          <w:lang w:val="en-US"/>
        </w:rPr>
        <w:t>new</w:t>
      </w:r>
      <w:r w:rsidR="00796C4D" w:rsidRPr="00FE21D4">
        <w:rPr>
          <w:rFonts w:ascii="Arial" w:hAnsi="Arial" w:cs="Arial"/>
          <w:sz w:val="22"/>
          <w:szCs w:val="22"/>
          <w:lang w:val="en-US"/>
        </w:rPr>
        <w:t xml:space="preserve"> </w:t>
      </w:r>
      <w:r w:rsidR="00AD6C48">
        <w:rPr>
          <w:rFonts w:ascii="Arial" w:hAnsi="Arial" w:cs="Arial"/>
          <w:sz w:val="22"/>
          <w:szCs w:val="22"/>
          <w:lang w:val="en-US"/>
        </w:rPr>
        <w:t xml:space="preserve">congatec 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modules will be available in </w:t>
      </w:r>
      <w:r>
        <w:rPr>
          <w:rFonts w:ascii="Arial" w:hAnsi="Arial" w:cs="Arial"/>
          <w:sz w:val="22"/>
          <w:szCs w:val="22"/>
          <w:lang w:val="en-US"/>
        </w:rPr>
        <w:t>time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 with the production launch of the new ARM Cortex A53 / A72 based processor family. This enables OEM customers to implement their first-to-market strategies efficiently, since they can start designing the carrier board for their applications now and </w:t>
      </w:r>
      <w:r w:rsidR="00AB6A1B">
        <w:rPr>
          <w:rFonts w:ascii="Arial" w:hAnsi="Arial" w:cs="Arial"/>
          <w:sz w:val="22"/>
          <w:szCs w:val="22"/>
          <w:lang w:val="en-US"/>
        </w:rPr>
        <w:t xml:space="preserve">will 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be able to </w:t>
      </w:r>
      <w:r w:rsidR="00AB6A1B">
        <w:rPr>
          <w:rFonts w:ascii="Arial" w:hAnsi="Arial" w:cs="Arial"/>
          <w:sz w:val="22"/>
          <w:szCs w:val="22"/>
          <w:lang w:val="en-US"/>
        </w:rPr>
        <w:t>leverage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FE21D4">
        <w:rPr>
          <w:rFonts w:ascii="Arial" w:hAnsi="Arial" w:cs="Arial"/>
          <w:sz w:val="22"/>
          <w:szCs w:val="22"/>
          <w:lang w:val="en-US"/>
        </w:rPr>
        <w:t>application-ready</w:t>
      </w:r>
      <w:proofErr w:type="gramEnd"/>
      <w:r w:rsidRPr="00FE21D4">
        <w:rPr>
          <w:rFonts w:ascii="Arial" w:hAnsi="Arial" w:cs="Arial"/>
          <w:sz w:val="22"/>
          <w:szCs w:val="22"/>
          <w:lang w:val="en-US"/>
        </w:rPr>
        <w:t xml:space="preserve"> i.MX8 </w:t>
      </w:r>
      <w:r w:rsidR="00E763A8">
        <w:rPr>
          <w:rFonts w:ascii="Arial" w:hAnsi="Arial" w:cs="Arial"/>
          <w:sz w:val="22"/>
          <w:szCs w:val="22"/>
          <w:lang w:val="en-US"/>
        </w:rPr>
        <w:t xml:space="preserve">based </w:t>
      </w:r>
      <w:r w:rsidR="00E676D7">
        <w:rPr>
          <w:rFonts w:ascii="Arial" w:hAnsi="Arial" w:cs="Arial"/>
          <w:sz w:val="22"/>
          <w:szCs w:val="22"/>
          <w:lang w:val="en-US"/>
        </w:rPr>
        <w:t xml:space="preserve">congatec 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modules from day one of the launch date. No other </w:t>
      </w:r>
      <w:r w:rsidR="00796C4D">
        <w:rPr>
          <w:rFonts w:ascii="Arial" w:hAnsi="Arial" w:cs="Arial"/>
          <w:sz w:val="22"/>
          <w:szCs w:val="22"/>
          <w:lang w:val="en-US"/>
        </w:rPr>
        <w:t>design strategy</w:t>
      </w:r>
      <w:r w:rsidR="00796C4D" w:rsidRPr="00FE21D4">
        <w:rPr>
          <w:rFonts w:ascii="Arial" w:hAnsi="Arial" w:cs="Arial"/>
          <w:sz w:val="22"/>
          <w:szCs w:val="22"/>
          <w:lang w:val="en-US"/>
        </w:rPr>
        <w:t xml:space="preserve"> 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promises faster time-to-market and higher design security. Customers gain important competitive advantages that they can use to </w:t>
      </w:r>
      <w:r>
        <w:rPr>
          <w:rFonts w:ascii="Arial" w:hAnsi="Arial" w:cs="Arial"/>
          <w:sz w:val="22"/>
          <w:szCs w:val="22"/>
          <w:lang w:val="en-US"/>
        </w:rPr>
        <w:t>capture crucial market share</w:t>
      </w:r>
      <w:r w:rsidRPr="00FE21D4">
        <w:rPr>
          <w:rFonts w:ascii="Arial" w:hAnsi="Arial" w:cs="Arial"/>
          <w:sz w:val="22"/>
          <w:szCs w:val="22"/>
          <w:lang w:val="en-US"/>
        </w:rPr>
        <w:t>.</w:t>
      </w:r>
    </w:p>
    <w:p w:rsidR="00411CD9" w:rsidRPr="00FE21D4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11CD9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FE21D4">
        <w:rPr>
          <w:rFonts w:ascii="Arial" w:hAnsi="Arial" w:cs="Arial"/>
          <w:sz w:val="22"/>
          <w:szCs w:val="22"/>
          <w:lang w:val="en-US"/>
        </w:rPr>
        <w:t xml:space="preserve">The new Qseven and SMARC modules with NXP i.MX8 real-time processors are of great interest for a wide range of </w:t>
      </w:r>
      <w:r w:rsidR="00B311B4">
        <w:rPr>
          <w:rFonts w:ascii="Arial" w:hAnsi="Arial" w:cs="Arial"/>
          <w:sz w:val="22"/>
          <w:szCs w:val="22"/>
          <w:lang w:val="en-US"/>
        </w:rPr>
        <w:t>industrial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, stationary and in-vehicle applications, as the processors integrate up to </w:t>
      </w:r>
      <w:r w:rsidR="00AD6C48">
        <w:rPr>
          <w:rFonts w:ascii="Arial" w:hAnsi="Arial" w:cs="Arial"/>
          <w:sz w:val="22"/>
          <w:szCs w:val="22"/>
          <w:lang w:val="en-US"/>
        </w:rPr>
        <w:t>four</w:t>
      </w:r>
      <w:r w:rsidR="00AD6C48" w:rsidRPr="00FE21D4">
        <w:rPr>
          <w:rFonts w:ascii="Arial" w:hAnsi="Arial" w:cs="Arial"/>
          <w:sz w:val="22"/>
          <w:szCs w:val="22"/>
          <w:lang w:val="en-US"/>
        </w:rPr>
        <w:t xml:space="preserve"> 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cores and high-performance graphics for up to four independent displays with low energy consumption. Since </w:t>
      </w:r>
      <w:r w:rsidR="00290FC5" w:rsidRPr="00FE21D4">
        <w:rPr>
          <w:rFonts w:ascii="Arial" w:hAnsi="Arial" w:cs="Arial"/>
          <w:sz w:val="22"/>
          <w:szCs w:val="22"/>
          <w:lang w:val="en-US"/>
        </w:rPr>
        <w:t>the</w:t>
      </w:r>
      <w:r w:rsidR="00290FC5">
        <w:rPr>
          <w:rFonts w:ascii="Arial" w:hAnsi="Arial" w:cs="Arial"/>
          <w:sz w:val="22"/>
          <w:szCs w:val="22"/>
          <w:lang w:val="en-US"/>
        </w:rPr>
        <w:t xml:space="preserve"> modules</w:t>
      </w:r>
      <w:r w:rsidR="00290FC5" w:rsidRPr="00FE21D4">
        <w:rPr>
          <w:rFonts w:ascii="Arial" w:hAnsi="Arial" w:cs="Arial"/>
          <w:sz w:val="22"/>
          <w:szCs w:val="22"/>
          <w:lang w:val="en-US"/>
        </w:rPr>
        <w:t xml:space="preserve"> 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are designed for the extended </w:t>
      </w:r>
      <w:r w:rsidR="005A5414">
        <w:rPr>
          <w:rFonts w:ascii="Arial" w:hAnsi="Arial" w:cs="Arial"/>
          <w:sz w:val="22"/>
          <w:szCs w:val="22"/>
          <w:lang w:val="en-US"/>
        </w:rPr>
        <w:t xml:space="preserve">ambient 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temperature range from -40°C to </w:t>
      </w:r>
      <w:r w:rsidR="00AD78DD">
        <w:rPr>
          <w:rFonts w:ascii="Arial" w:hAnsi="Arial" w:cs="Arial"/>
          <w:sz w:val="22"/>
          <w:szCs w:val="22"/>
          <w:lang w:val="en-US"/>
        </w:rPr>
        <w:t>+</w:t>
      </w:r>
      <w:r w:rsidR="00B311B4">
        <w:rPr>
          <w:rFonts w:ascii="Arial" w:hAnsi="Arial" w:cs="Arial"/>
          <w:sz w:val="22"/>
          <w:szCs w:val="22"/>
          <w:lang w:val="en-US"/>
        </w:rPr>
        <w:t>8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5°C, they can also be used </w:t>
      </w:r>
      <w:r w:rsidR="008307C8">
        <w:rPr>
          <w:rFonts w:ascii="Arial" w:hAnsi="Arial" w:cs="Arial"/>
          <w:sz w:val="22"/>
          <w:szCs w:val="22"/>
          <w:lang w:val="en-US"/>
        </w:rPr>
        <w:t>in</w:t>
      </w:r>
      <w:r w:rsidR="008307C8" w:rsidRPr="00FE21D4">
        <w:rPr>
          <w:rFonts w:ascii="Arial" w:hAnsi="Arial" w:cs="Arial"/>
          <w:sz w:val="22"/>
          <w:szCs w:val="22"/>
          <w:lang w:val="en-US"/>
        </w:rPr>
        <w:t xml:space="preserve"> </w:t>
      </w:r>
      <w:r w:rsidR="00796C4D">
        <w:rPr>
          <w:rFonts w:ascii="Arial" w:hAnsi="Arial" w:cs="Arial"/>
          <w:sz w:val="22"/>
          <w:szCs w:val="22"/>
          <w:lang w:val="en-US"/>
        </w:rPr>
        <w:t>fleet systems for commercial vehicles or in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 infotainment applications</w:t>
      </w:r>
      <w:r w:rsidR="00796C4D">
        <w:rPr>
          <w:rFonts w:ascii="Arial" w:hAnsi="Arial" w:cs="Arial"/>
          <w:sz w:val="22"/>
          <w:szCs w:val="22"/>
          <w:lang w:val="en-US"/>
        </w:rPr>
        <w:t xml:space="preserve"> in cabs, busses</w:t>
      </w:r>
      <w:r w:rsidR="00EE4965">
        <w:rPr>
          <w:rFonts w:ascii="Arial" w:hAnsi="Arial" w:cs="Arial"/>
          <w:sz w:val="22"/>
          <w:szCs w:val="22"/>
          <w:lang w:val="en-US"/>
        </w:rPr>
        <w:t xml:space="preserve"> and </w:t>
      </w:r>
      <w:r w:rsidR="00796C4D">
        <w:rPr>
          <w:rFonts w:ascii="Arial" w:hAnsi="Arial" w:cs="Arial"/>
          <w:sz w:val="22"/>
          <w:szCs w:val="22"/>
          <w:lang w:val="en-US"/>
        </w:rPr>
        <w:lastRenderedPageBreak/>
        <w:t>trains</w:t>
      </w:r>
      <w:r w:rsidR="00EE4965">
        <w:rPr>
          <w:rFonts w:ascii="Arial" w:hAnsi="Arial" w:cs="Arial"/>
          <w:sz w:val="22"/>
          <w:szCs w:val="22"/>
          <w:lang w:val="en-US"/>
        </w:rPr>
        <w:t xml:space="preserve"> as well as</w:t>
      </w:r>
      <w:r w:rsidR="00395A51" w:rsidRPr="00395A51">
        <w:rPr>
          <w:rFonts w:ascii="Arial" w:hAnsi="Arial" w:cs="Arial"/>
          <w:sz w:val="22"/>
          <w:szCs w:val="22"/>
          <w:lang w:val="en-US"/>
        </w:rPr>
        <w:t xml:space="preserve"> </w:t>
      </w:r>
      <w:r w:rsidR="00EE4965">
        <w:rPr>
          <w:rFonts w:ascii="Arial" w:hAnsi="Arial" w:cs="Arial"/>
          <w:sz w:val="22"/>
          <w:szCs w:val="22"/>
          <w:lang w:val="en-US"/>
        </w:rPr>
        <w:t>all the new e</w:t>
      </w:r>
      <w:r w:rsidR="00EE4965" w:rsidRPr="00EE4965">
        <w:rPr>
          <w:rFonts w:ascii="Arial" w:hAnsi="Arial" w:cs="Arial"/>
          <w:sz w:val="22"/>
          <w:szCs w:val="22"/>
          <w:lang w:val="en-US"/>
        </w:rPr>
        <w:t xml:space="preserve">lectric </w:t>
      </w:r>
      <w:r w:rsidR="00EE4965">
        <w:rPr>
          <w:rFonts w:ascii="Arial" w:hAnsi="Arial" w:cs="Arial"/>
          <w:sz w:val="22"/>
          <w:szCs w:val="22"/>
          <w:lang w:val="en-US"/>
        </w:rPr>
        <w:t xml:space="preserve">and autonomous </w:t>
      </w:r>
      <w:r w:rsidR="00395A51" w:rsidRPr="00395A51">
        <w:rPr>
          <w:rFonts w:ascii="Arial" w:hAnsi="Arial" w:cs="Arial"/>
          <w:sz w:val="22"/>
          <w:szCs w:val="22"/>
          <w:lang w:val="en-US"/>
        </w:rPr>
        <w:t>vehicles.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 The acceptance of these new platforms is accelerated by the </w:t>
      </w:r>
      <w:r w:rsidRPr="00AA29EA">
        <w:rPr>
          <w:rFonts w:ascii="Arial" w:hAnsi="Arial" w:cs="Arial"/>
          <w:sz w:val="22"/>
          <w:szCs w:val="22"/>
          <w:lang w:val="en-US"/>
        </w:rPr>
        <w:t>widespread use</w:t>
      </w:r>
      <w:r w:rsidRPr="00FE21D4">
        <w:rPr>
          <w:rFonts w:ascii="Arial" w:hAnsi="Arial" w:cs="Arial"/>
          <w:sz w:val="22"/>
          <w:szCs w:val="22"/>
          <w:lang w:val="en-US"/>
        </w:rPr>
        <w:t xml:space="preserve"> of ARM technologies in the consumer electronics market, which further reinforces the dominance of ARM technology, especially in the (ultra-) low-power segment of embedded computer technologies.</w:t>
      </w:r>
    </w:p>
    <w:p w:rsidR="00411CD9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11CD9" w:rsidRPr="005B69F5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“</w:t>
      </w:r>
      <w:r w:rsidRPr="005B69F5">
        <w:rPr>
          <w:rFonts w:ascii="Arial" w:hAnsi="Arial" w:cs="Arial"/>
          <w:sz w:val="22"/>
          <w:szCs w:val="22"/>
          <w:lang w:val="en-GB"/>
        </w:rPr>
        <w:t>We see a strong increase in demand for ARM</w:t>
      </w:r>
      <w:r>
        <w:rPr>
          <w:rFonts w:ascii="Arial" w:hAnsi="Arial" w:cs="Arial"/>
          <w:sz w:val="22"/>
          <w:szCs w:val="22"/>
          <w:lang w:val="en-GB"/>
        </w:rPr>
        <w:t xml:space="preserve"> technologies in all low-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power </w:t>
      </w:r>
      <w:r w:rsidR="00B311B4">
        <w:rPr>
          <w:rFonts w:ascii="Arial" w:hAnsi="Arial" w:cs="Arial"/>
          <w:sz w:val="22"/>
          <w:szCs w:val="22"/>
          <w:lang w:val="en-GB"/>
        </w:rPr>
        <w:t xml:space="preserve">embedded 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segments, which </w:t>
      </w:r>
      <w:r>
        <w:rPr>
          <w:rFonts w:ascii="Arial" w:hAnsi="Arial" w:cs="Arial"/>
          <w:sz w:val="22"/>
          <w:szCs w:val="22"/>
          <w:lang w:val="en-GB"/>
        </w:rPr>
        <w:t xml:space="preserve">we are in a perfect position to address with </w:t>
      </w:r>
      <w:r w:rsidRPr="005B69F5">
        <w:rPr>
          <w:rFonts w:ascii="Arial" w:hAnsi="Arial" w:cs="Arial"/>
          <w:sz w:val="22"/>
          <w:szCs w:val="22"/>
          <w:lang w:val="en-GB"/>
        </w:rPr>
        <w:t>our Qseven and SMARC modules</w:t>
      </w:r>
      <w:r>
        <w:rPr>
          <w:rFonts w:ascii="Arial" w:hAnsi="Arial" w:cs="Arial"/>
          <w:sz w:val="22"/>
          <w:szCs w:val="22"/>
          <w:lang w:val="en-GB"/>
        </w:rPr>
        <w:t>,”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 explains Martin </w:t>
      </w:r>
      <w:proofErr w:type="spellStart"/>
      <w:r w:rsidRPr="005B69F5">
        <w:rPr>
          <w:rFonts w:ascii="Arial" w:hAnsi="Arial" w:cs="Arial"/>
          <w:sz w:val="22"/>
          <w:szCs w:val="22"/>
          <w:lang w:val="en-GB"/>
        </w:rPr>
        <w:t>Danzer</w:t>
      </w:r>
      <w:proofErr w:type="spellEnd"/>
      <w:r w:rsidRPr="005B69F5">
        <w:rPr>
          <w:rFonts w:ascii="Arial" w:hAnsi="Arial" w:cs="Arial"/>
          <w:sz w:val="22"/>
          <w:szCs w:val="22"/>
          <w:lang w:val="en-GB"/>
        </w:rPr>
        <w:t>, Director of</w:t>
      </w:r>
      <w:r>
        <w:rPr>
          <w:rFonts w:ascii="Arial" w:hAnsi="Arial" w:cs="Arial"/>
          <w:sz w:val="22"/>
          <w:szCs w:val="22"/>
          <w:lang w:val="en-GB"/>
        </w:rPr>
        <w:t xml:space="preserve"> Product Management at congatec. “Thanks to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 hardware support for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virtualization of the CPU and GPU cores as well as hardware-accelerated image and speech recognition, </w:t>
      </w:r>
      <w:r>
        <w:rPr>
          <w:rFonts w:ascii="Arial" w:hAnsi="Arial" w:cs="Arial"/>
          <w:sz w:val="22"/>
          <w:szCs w:val="22"/>
          <w:lang w:val="en-GB"/>
        </w:rPr>
        <w:t>entirely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 new applications with innovative </w:t>
      </w:r>
      <w:r w:rsidRPr="009D2481">
        <w:rPr>
          <w:rFonts w:ascii="Arial" w:hAnsi="Arial" w:cs="Arial"/>
          <w:sz w:val="22"/>
          <w:szCs w:val="22"/>
          <w:lang w:val="en-GB"/>
        </w:rPr>
        <w:t>access control and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user interface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 concepts </w:t>
      </w:r>
      <w:r>
        <w:rPr>
          <w:rFonts w:ascii="Arial" w:hAnsi="Arial" w:cs="Arial"/>
          <w:sz w:val="22"/>
          <w:szCs w:val="22"/>
          <w:lang w:val="en-GB"/>
        </w:rPr>
        <w:t>are now conceivable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, making the use of embedded </w:t>
      </w:r>
      <w:r w:rsidR="00B311B4">
        <w:rPr>
          <w:rFonts w:ascii="Arial" w:hAnsi="Arial" w:cs="Arial"/>
          <w:sz w:val="22"/>
          <w:szCs w:val="22"/>
          <w:lang w:val="en-GB"/>
        </w:rPr>
        <w:t>ARM architecture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 even easier, more </w:t>
      </w:r>
      <w:r>
        <w:rPr>
          <w:rFonts w:ascii="Arial" w:hAnsi="Arial" w:cs="Arial"/>
          <w:sz w:val="22"/>
          <w:szCs w:val="22"/>
          <w:lang w:val="en-GB"/>
        </w:rPr>
        <w:t>convenient</w:t>
      </w:r>
      <w:r w:rsidRPr="005B69F5">
        <w:rPr>
          <w:rFonts w:ascii="Arial" w:hAnsi="Arial" w:cs="Arial"/>
          <w:sz w:val="22"/>
          <w:szCs w:val="22"/>
          <w:lang w:val="en-GB"/>
        </w:rPr>
        <w:t xml:space="preserve"> and more versatile</w:t>
      </w:r>
      <w:r>
        <w:rPr>
          <w:rFonts w:ascii="Arial" w:hAnsi="Arial" w:cs="Arial"/>
          <w:sz w:val="22"/>
          <w:szCs w:val="22"/>
          <w:lang w:val="en-GB"/>
        </w:rPr>
        <w:t>.”</w:t>
      </w:r>
    </w:p>
    <w:p w:rsidR="00411CD9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90FC5" w:rsidRPr="00B50A14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“i</w:t>
      </w:r>
      <w:r w:rsidRPr="00B50A14">
        <w:rPr>
          <w:rFonts w:ascii="Arial" w:hAnsi="Arial" w:cs="Arial"/>
          <w:sz w:val="22"/>
          <w:szCs w:val="22"/>
          <w:lang w:val="en-GB"/>
        </w:rPr>
        <w:t xml:space="preserve">.MX8 based Computer-on-Modules in the leading </w:t>
      </w:r>
      <w:r w:rsidR="003809B5">
        <w:rPr>
          <w:rFonts w:ascii="Arial" w:hAnsi="Arial" w:cs="Arial"/>
          <w:sz w:val="22"/>
          <w:szCs w:val="22"/>
          <w:lang w:val="en-GB"/>
        </w:rPr>
        <w:t>small form factor</w:t>
      </w:r>
      <w:r w:rsidRPr="00B50A14">
        <w:rPr>
          <w:rFonts w:ascii="Arial" w:hAnsi="Arial" w:cs="Arial"/>
          <w:sz w:val="22"/>
          <w:szCs w:val="22"/>
          <w:lang w:val="en-GB"/>
        </w:rPr>
        <w:t xml:space="preserve"> standards Qseven and SMARC enable developers to implement their projects with the shortest time to market </w:t>
      </w:r>
      <w:r>
        <w:rPr>
          <w:rFonts w:ascii="Arial" w:hAnsi="Arial" w:cs="Arial"/>
          <w:sz w:val="22"/>
          <w:szCs w:val="22"/>
          <w:lang w:val="en-GB"/>
        </w:rPr>
        <w:t>and with very little NRE effort,”</w:t>
      </w:r>
      <w:r w:rsidRPr="00B50A1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explains</w:t>
      </w:r>
      <w:r w:rsidRPr="00B50A14">
        <w:rPr>
          <w:rFonts w:ascii="Arial" w:hAnsi="Arial" w:cs="Arial"/>
          <w:sz w:val="22"/>
          <w:szCs w:val="22"/>
          <w:lang w:val="en-GB"/>
        </w:rPr>
        <w:t xml:space="preserve"> </w:t>
      </w:r>
      <w:r w:rsidR="00F91AF0" w:rsidRPr="00F91AF0">
        <w:rPr>
          <w:rFonts w:ascii="Arial" w:hAnsi="Arial" w:cs="Arial"/>
          <w:sz w:val="22"/>
          <w:szCs w:val="22"/>
          <w:lang w:val="en-US"/>
        </w:rPr>
        <w:t>Steve Owen</w:t>
      </w:r>
      <w:r w:rsidRPr="00111D95">
        <w:rPr>
          <w:rFonts w:ascii="Arial" w:hAnsi="Arial" w:cs="Arial"/>
          <w:sz w:val="22"/>
          <w:szCs w:val="22"/>
          <w:lang w:val="en-GB"/>
        </w:rPr>
        <w:t xml:space="preserve">, </w:t>
      </w:r>
      <w:r w:rsidR="00F91AF0" w:rsidRPr="00F91AF0">
        <w:rPr>
          <w:rFonts w:ascii="Arial" w:hAnsi="Arial" w:cs="Arial"/>
          <w:sz w:val="22"/>
          <w:szCs w:val="22"/>
          <w:lang w:val="en-US"/>
        </w:rPr>
        <w:t xml:space="preserve">Executive Vice President Global Sales </w:t>
      </w:r>
      <w:r>
        <w:rPr>
          <w:rFonts w:ascii="Arial" w:hAnsi="Arial" w:cs="Arial"/>
          <w:sz w:val="22"/>
          <w:szCs w:val="22"/>
          <w:lang w:val="en-GB"/>
        </w:rPr>
        <w:t>at NXP. “</w:t>
      </w:r>
      <w:r w:rsidR="005A5414">
        <w:rPr>
          <w:rFonts w:ascii="Arial" w:hAnsi="Arial" w:cs="Arial"/>
          <w:sz w:val="22"/>
          <w:szCs w:val="22"/>
          <w:lang w:val="en-GB"/>
        </w:rPr>
        <w:t xml:space="preserve">With Computer-on-Modules, engineers </w:t>
      </w:r>
      <w:r w:rsidR="004F38BD">
        <w:rPr>
          <w:rFonts w:ascii="Arial" w:hAnsi="Arial" w:cs="Arial"/>
          <w:sz w:val="22"/>
          <w:szCs w:val="22"/>
          <w:lang w:val="en-GB"/>
        </w:rPr>
        <w:t xml:space="preserve">can save </w:t>
      </w:r>
      <w:r w:rsidR="00DB5326">
        <w:rPr>
          <w:rFonts w:ascii="Arial" w:hAnsi="Arial" w:cs="Arial"/>
          <w:sz w:val="22"/>
          <w:szCs w:val="22"/>
          <w:lang w:val="en-GB"/>
        </w:rPr>
        <w:t xml:space="preserve">minimum 50 percent and up to 90 percent </w:t>
      </w:r>
      <w:r w:rsidR="005A5414">
        <w:rPr>
          <w:rFonts w:ascii="Arial" w:hAnsi="Arial" w:cs="Arial"/>
          <w:sz w:val="22"/>
          <w:szCs w:val="22"/>
          <w:lang w:val="en-GB"/>
        </w:rPr>
        <w:t>time and NRE efforts c</w:t>
      </w:r>
      <w:r w:rsidR="00DB5326">
        <w:rPr>
          <w:rFonts w:ascii="Arial" w:hAnsi="Arial" w:cs="Arial"/>
          <w:sz w:val="22"/>
          <w:szCs w:val="22"/>
          <w:lang w:val="en-GB"/>
        </w:rPr>
        <w:t xml:space="preserve">ompared to a full custom design. </w:t>
      </w:r>
      <w:r w:rsidR="005A5414">
        <w:rPr>
          <w:rFonts w:ascii="Arial" w:hAnsi="Arial" w:cs="Arial"/>
          <w:sz w:val="22"/>
          <w:szCs w:val="22"/>
          <w:lang w:val="en-GB"/>
        </w:rPr>
        <w:t xml:space="preserve"> </w:t>
      </w:r>
      <w:r w:rsidRPr="00B50A14">
        <w:rPr>
          <w:rFonts w:ascii="Arial" w:hAnsi="Arial" w:cs="Arial"/>
          <w:sz w:val="22"/>
          <w:szCs w:val="22"/>
          <w:lang w:val="en-GB"/>
        </w:rPr>
        <w:t>This modular approach i</w:t>
      </w:r>
      <w:r>
        <w:rPr>
          <w:rFonts w:ascii="Arial" w:hAnsi="Arial" w:cs="Arial"/>
          <w:sz w:val="22"/>
          <w:szCs w:val="22"/>
          <w:lang w:val="en-GB"/>
        </w:rPr>
        <w:t>s ideal for industrial batch</w:t>
      </w:r>
      <w:r w:rsidRPr="00B50A14">
        <w:rPr>
          <w:rFonts w:ascii="Arial" w:hAnsi="Arial" w:cs="Arial"/>
          <w:sz w:val="22"/>
          <w:szCs w:val="22"/>
          <w:lang w:val="en-GB"/>
        </w:rPr>
        <w:t>es as it significantly simplifies the use of ARM technologies. This opens new market segments</w:t>
      </w:r>
      <w:r>
        <w:rPr>
          <w:rFonts w:ascii="Arial" w:hAnsi="Arial" w:cs="Arial"/>
          <w:sz w:val="22"/>
          <w:szCs w:val="22"/>
          <w:lang w:val="en-GB"/>
        </w:rPr>
        <w:t xml:space="preserve"> for NXP</w:t>
      </w:r>
      <w:r w:rsidR="00796C4D">
        <w:rPr>
          <w:rFonts w:ascii="Arial" w:hAnsi="Arial" w:cs="Arial"/>
          <w:sz w:val="22"/>
          <w:szCs w:val="22"/>
          <w:lang w:val="en-GB"/>
        </w:rPr>
        <w:t>’s i.MX technology</w:t>
      </w:r>
      <w:r>
        <w:rPr>
          <w:rFonts w:ascii="Arial" w:hAnsi="Arial" w:cs="Arial"/>
          <w:sz w:val="22"/>
          <w:szCs w:val="22"/>
          <w:lang w:val="en-GB"/>
        </w:rPr>
        <w:t xml:space="preserve"> where </w:t>
      </w:r>
      <w:r w:rsidRPr="00B50A14">
        <w:rPr>
          <w:rFonts w:ascii="Arial" w:hAnsi="Arial" w:cs="Arial"/>
          <w:sz w:val="22"/>
          <w:szCs w:val="22"/>
          <w:lang w:val="en-GB"/>
        </w:rPr>
        <w:t xml:space="preserve">developers traditionally </w:t>
      </w:r>
      <w:r>
        <w:rPr>
          <w:rFonts w:ascii="Arial" w:hAnsi="Arial" w:cs="Arial"/>
          <w:sz w:val="22"/>
          <w:szCs w:val="22"/>
          <w:lang w:val="en-GB"/>
        </w:rPr>
        <w:t>employed</w:t>
      </w:r>
      <w:r w:rsidRPr="00B50A1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x86 technology. When solution providers such as congatec also offer</w:t>
      </w:r>
      <w:r w:rsidRPr="00B50A14">
        <w:rPr>
          <w:rFonts w:ascii="Arial" w:hAnsi="Arial" w:cs="Arial"/>
          <w:sz w:val="22"/>
          <w:szCs w:val="22"/>
          <w:lang w:val="en-GB"/>
        </w:rPr>
        <w:t xml:space="preserve"> embedded </w:t>
      </w:r>
      <w:r>
        <w:rPr>
          <w:rFonts w:ascii="Arial" w:hAnsi="Arial" w:cs="Arial"/>
          <w:sz w:val="22"/>
          <w:szCs w:val="22"/>
          <w:lang w:val="en-GB"/>
        </w:rPr>
        <w:t>design</w:t>
      </w:r>
      <w:r w:rsidRPr="00B50A14">
        <w:rPr>
          <w:rFonts w:ascii="Arial" w:hAnsi="Arial" w:cs="Arial"/>
          <w:sz w:val="22"/>
          <w:szCs w:val="22"/>
          <w:lang w:val="en-GB"/>
        </w:rPr>
        <w:t xml:space="preserve"> and manufacturing services, they are an ideal starting point for full-custom designs with particularly high production </w:t>
      </w:r>
      <w:r>
        <w:rPr>
          <w:rFonts w:ascii="Arial" w:hAnsi="Arial" w:cs="Arial"/>
          <w:sz w:val="22"/>
          <w:szCs w:val="22"/>
          <w:lang w:val="en-GB"/>
        </w:rPr>
        <w:t>volumes.”</w:t>
      </w:r>
    </w:p>
    <w:p w:rsidR="00411CD9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11CD9" w:rsidRPr="00B6705B" w:rsidRDefault="00411CD9" w:rsidP="00411CD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4E49AA">
        <w:rPr>
          <w:rFonts w:ascii="Arial" w:hAnsi="Arial" w:cs="Arial"/>
          <w:sz w:val="22"/>
          <w:szCs w:val="22"/>
          <w:lang w:val="en-GB"/>
        </w:rPr>
        <w:t>congatec</w:t>
      </w:r>
      <w:proofErr w:type="gramEnd"/>
      <w:r w:rsidRPr="004E49AA">
        <w:rPr>
          <w:rFonts w:ascii="Arial" w:hAnsi="Arial" w:cs="Arial"/>
          <w:sz w:val="22"/>
          <w:szCs w:val="22"/>
          <w:lang w:val="en-GB"/>
        </w:rPr>
        <w:t xml:space="preserve"> offers numerous import</w:t>
      </w:r>
      <w:r>
        <w:rPr>
          <w:rFonts w:ascii="Arial" w:hAnsi="Arial" w:cs="Arial"/>
          <w:sz w:val="22"/>
          <w:szCs w:val="22"/>
          <w:lang w:val="en-GB"/>
        </w:rPr>
        <w:t>ant services around its modules</w:t>
      </w:r>
      <w:r w:rsidR="00AD6C48">
        <w:rPr>
          <w:rFonts w:ascii="Arial" w:hAnsi="Arial" w:cs="Arial"/>
          <w:sz w:val="22"/>
          <w:szCs w:val="22"/>
          <w:lang w:val="en-GB"/>
        </w:rPr>
        <w:t>,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allowing </w:t>
      </w:r>
      <w:r w:rsidR="008307C8">
        <w:rPr>
          <w:rFonts w:ascii="Arial" w:hAnsi="Arial" w:cs="Arial"/>
          <w:sz w:val="22"/>
          <w:szCs w:val="22"/>
          <w:lang w:val="en-GB"/>
        </w:rPr>
        <w:t xml:space="preserve">design </w:t>
      </w:r>
      <w:r w:rsidR="00E763A8">
        <w:rPr>
          <w:rFonts w:ascii="Arial" w:hAnsi="Arial" w:cs="Arial"/>
          <w:sz w:val="22"/>
          <w:szCs w:val="22"/>
          <w:lang w:val="en-GB"/>
        </w:rPr>
        <w:t>engineers</w:t>
      </w:r>
      <w:r w:rsidR="006E152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to fully concentrate on </w:t>
      </w:r>
      <w:r w:rsidRPr="004E49AA">
        <w:rPr>
          <w:rFonts w:ascii="Arial" w:hAnsi="Arial" w:cs="Arial"/>
          <w:sz w:val="22"/>
          <w:szCs w:val="22"/>
          <w:lang w:val="en-GB"/>
        </w:rPr>
        <w:t>the new features</w:t>
      </w:r>
      <w:r w:rsidR="00E763A8">
        <w:rPr>
          <w:rFonts w:ascii="Arial" w:hAnsi="Arial" w:cs="Arial"/>
          <w:sz w:val="22"/>
          <w:szCs w:val="22"/>
          <w:lang w:val="en-GB"/>
        </w:rPr>
        <w:t>:</w:t>
      </w:r>
      <w:r w:rsidR="00E763A8" w:rsidRPr="004E49AA">
        <w:rPr>
          <w:rFonts w:ascii="Arial" w:hAnsi="Arial" w:cs="Arial"/>
          <w:sz w:val="22"/>
          <w:szCs w:val="22"/>
          <w:lang w:val="en-GB"/>
        </w:rPr>
        <w:t xml:space="preserve"> 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The offer ranges from starter kits to EDM services and encompasses everything </w:t>
      </w:r>
      <w:r>
        <w:rPr>
          <w:rFonts w:ascii="Arial" w:hAnsi="Arial" w:cs="Arial"/>
          <w:sz w:val="22"/>
          <w:szCs w:val="22"/>
          <w:lang w:val="en-GB"/>
        </w:rPr>
        <w:t>the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developer</w:t>
      </w:r>
      <w:r>
        <w:rPr>
          <w:rFonts w:ascii="Arial" w:hAnsi="Arial" w:cs="Arial"/>
          <w:sz w:val="22"/>
          <w:szCs w:val="22"/>
          <w:lang w:val="en-GB"/>
        </w:rPr>
        <w:t>’s heart desires. With c</w:t>
      </w:r>
      <w:r w:rsidRPr="004E49AA">
        <w:rPr>
          <w:rFonts w:ascii="Arial" w:hAnsi="Arial" w:cs="Arial"/>
          <w:sz w:val="22"/>
          <w:szCs w:val="22"/>
          <w:lang w:val="en-GB"/>
        </w:rPr>
        <w:t>ong</w:t>
      </w:r>
      <w:r>
        <w:rPr>
          <w:rFonts w:ascii="Arial" w:hAnsi="Arial" w:cs="Arial"/>
          <w:sz w:val="22"/>
          <w:szCs w:val="22"/>
          <w:lang w:val="en-GB"/>
        </w:rPr>
        <w:t>atec’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s </w:t>
      </w:r>
      <w:r>
        <w:rPr>
          <w:rFonts w:ascii="Arial" w:hAnsi="Arial" w:cs="Arial"/>
          <w:sz w:val="22"/>
          <w:szCs w:val="22"/>
          <w:lang w:val="en-GB"/>
        </w:rPr>
        <w:t xml:space="preserve">personal </w:t>
      </w:r>
      <w:r w:rsidR="00E763A8">
        <w:rPr>
          <w:rFonts w:ascii="Arial" w:hAnsi="Arial" w:cs="Arial"/>
          <w:sz w:val="22"/>
          <w:szCs w:val="22"/>
          <w:lang w:val="en-GB"/>
        </w:rPr>
        <w:t xml:space="preserve">design-in </w:t>
      </w:r>
      <w:r>
        <w:rPr>
          <w:rFonts w:ascii="Arial" w:hAnsi="Arial" w:cs="Arial"/>
          <w:sz w:val="22"/>
          <w:szCs w:val="22"/>
          <w:lang w:val="en-GB"/>
        </w:rPr>
        <w:t xml:space="preserve">support, 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OEMs </w:t>
      </w:r>
      <w:r>
        <w:rPr>
          <w:rFonts w:ascii="Arial" w:hAnsi="Arial" w:cs="Arial"/>
          <w:sz w:val="22"/>
          <w:szCs w:val="22"/>
          <w:lang w:val="en-GB"/>
        </w:rPr>
        <w:t>also benefit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from </w:t>
      </w:r>
      <w:r>
        <w:rPr>
          <w:rFonts w:ascii="Arial" w:hAnsi="Arial" w:cs="Arial"/>
          <w:sz w:val="22"/>
          <w:szCs w:val="22"/>
          <w:lang w:val="en-GB"/>
        </w:rPr>
        <w:t>expert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premium service </w:t>
      </w:r>
      <w:r>
        <w:rPr>
          <w:rFonts w:ascii="Arial" w:hAnsi="Arial" w:cs="Arial"/>
          <w:sz w:val="22"/>
          <w:szCs w:val="22"/>
          <w:lang w:val="en-GB"/>
        </w:rPr>
        <w:t>from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requirement engineering </w:t>
      </w:r>
      <w:r>
        <w:rPr>
          <w:rFonts w:ascii="Arial" w:hAnsi="Arial" w:cs="Arial"/>
          <w:sz w:val="22"/>
          <w:szCs w:val="22"/>
          <w:lang w:val="en-GB"/>
        </w:rPr>
        <w:t>through to serial production. The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first </w:t>
      </w:r>
      <w:r>
        <w:rPr>
          <w:rFonts w:ascii="Arial" w:hAnsi="Arial" w:cs="Arial"/>
          <w:sz w:val="22"/>
          <w:szCs w:val="22"/>
          <w:lang w:val="en-GB"/>
        </w:rPr>
        <w:t xml:space="preserve">congatec 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modules and </w:t>
      </w:r>
      <w:r>
        <w:rPr>
          <w:rFonts w:ascii="Arial" w:hAnsi="Arial" w:cs="Arial"/>
          <w:sz w:val="22"/>
          <w:szCs w:val="22"/>
          <w:lang w:val="en-GB"/>
        </w:rPr>
        <w:t>matching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starter kits </w:t>
      </w:r>
      <w:r>
        <w:rPr>
          <w:rFonts w:ascii="Arial" w:hAnsi="Arial" w:cs="Arial"/>
          <w:sz w:val="22"/>
          <w:szCs w:val="22"/>
          <w:lang w:val="en-GB"/>
        </w:rPr>
        <w:t xml:space="preserve">will be presented </w:t>
      </w:r>
      <w:r w:rsidRPr="004E49AA">
        <w:rPr>
          <w:rFonts w:ascii="Arial" w:hAnsi="Arial" w:cs="Arial"/>
          <w:sz w:val="22"/>
          <w:szCs w:val="22"/>
          <w:lang w:val="en-GB"/>
        </w:rPr>
        <w:t>at Embedded World 2018 in Nuremberg. Customers can order starter kits with Qseven modules based on NXP i.MX6 processors</w:t>
      </w:r>
      <w:r>
        <w:rPr>
          <w:rFonts w:ascii="Arial" w:hAnsi="Arial" w:cs="Arial"/>
          <w:sz w:val="22"/>
          <w:szCs w:val="22"/>
          <w:lang w:val="en-GB"/>
        </w:rPr>
        <w:t xml:space="preserve"> today to enable them to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switch to the new 64-bit platform </w:t>
      </w:r>
      <w:r>
        <w:rPr>
          <w:rFonts w:ascii="Arial" w:hAnsi="Arial" w:cs="Arial"/>
          <w:sz w:val="22"/>
          <w:szCs w:val="22"/>
          <w:lang w:val="en-GB"/>
        </w:rPr>
        <w:t>the moment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the new modules</w:t>
      </w:r>
      <w:r>
        <w:rPr>
          <w:rFonts w:ascii="Arial" w:hAnsi="Arial" w:cs="Arial"/>
          <w:sz w:val="22"/>
          <w:szCs w:val="22"/>
          <w:lang w:val="en-GB"/>
        </w:rPr>
        <w:t xml:space="preserve"> are </w:t>
      </w:r>
      <w:r w:rsidRPr="004E49AA">
        <w:rPr>
          <w:rFonts w:ascii="Arial" w:hAnsi="Arial" w:cs="Arial"/>
          <w:sz w:val="22"/>
          <w:szCs w:val="22"/>
          <w:lang w:val="en-GB"/>
        </w:rPr>
        <w:t>launch</w:t>
      </w:r>
      <w:r>
        <w:rPr>
          <w:rFonts w:ascii="Arial" w:hAnsi="Arial" w:cs="Arial"/>
          <w:sz w:val="22"/>
          <w:szCs w:val="22"/>
          <w:lang w:val="en-GB"/>
        </w:rPr>
        <w:t>ed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. </w:t>
      </w:r>
      <w:r w:rsidR="008307C8">
        <w:rPr>
          <w:rFonts w:ascii="Arial" w:hAnsi="Arial" w:cs="Arial"/>
          <w:sz w:val="22"/>
          <w:szCs w:val="22"/>
          <w:lang w:val="en-GB"/>
        </w:rPr>
        <w:t>T</w:t>
      </w:r>
      <w:r w:rsidRPr="004E49AA">
        <w:rPr>
          <w:rFonts w:ascii="Arial" w:hAnsi="Arial" w:cs="Arial"/>
          <w:sz w:val="22"/>
          <w:szCs w:val="22"/>
          <w:lang w:val="en-GB"/>
        </w:rPr>
        <w:t>he first batches will be limited</w:t>
      </w:r>
      <w:r w:rsidR="00111D95">
        <w:rPr>
          <w:rFonts w:ascii="Arial" w:hAnsi="Arial" w:cs="Arial"/>
          <w:sz w:val="22"/>
          <w:szCs w:val="22"/>
          <w:lang w:val="en-GB"/>
        </w:rPr>
        <w:t>;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 interested OEM customers should register </w:t>
      </w:r>
      <w:r>
        <w:rPr>
          <w:rFonts w:ascii="Arial" w:hAnsi="Arial" w:cs="Arial"/>
          <w:sz w:val="22"/>
          <w:szCs w:val="22"/>
          <w:lang w:val="en-GB"/>
        </w:rPr>
        <w:t xml:space="preserve">now </w:t>
      </w:r>
      <w:r w:rsidRPr="004E49AA">
        <w:rPr>
          <w:rFonts w:ascii="Arial" w:hAnsi="Arial" w:cs="Arial"/>
          <w:sz w:val="22"/>
          <w:szCs w:val="22"/>
          <w:lang w:val="en-GB"/>
        </w:rPr>
        <w:t xml:space="preserve">for the exclusive congatec i.MX8 </w:t>
      </w:r>
      <w:r w:rsidR="00C27479">
        <w:rPr>
          <w:rFonts w:ascii="Arial" w:hAnsi="Arial" w:cs="Arial"/>
          <w:sz w:val="22"/>
          <w:szCs w:val="22"/>
          <w:lang w:val="en-GB"/>
        </w:rPr>
        <w:t>E</w:t>
      </w:r>
      <w:r w:rsidR="00C27479" w:rsidRPr="004E49AA">
        <w:rPr>
          <w:rFonts w:ascii="Arial" w:hAnsi="Arial" w:cs="Arial"/>
          <w:sz w:val="22"/>
          <w:szCs w:val="22"/>
          <w:lang w:val="en-GB"/>
        </w:rPr>
        <w:t xml:space="preserve">arly </w:t>
      </w:r>
      <w:r w:rsidR="00C27479">
        <w:rPr>
          <w:rFonts w:ascii="Arial" w:hAnsi="Arial" w:cs="Arial"/>
          <w:sz w:val="22"/>
          <w:szCs w:val="22"/>
          <w:lang w:val="en-GB"/>
        </w:rPr>
        <w:t>A</w:t>
      </w:r>
      <w:r w:rsidR="00C27479" w:rsidRPr="004E49AA">
        <w:rPr>
          <w:rFonts w:ascii="Arial" w:hAnsi="Arial" w:cs="Arial"/>
          <w:sz w:val="22"/>
          <w:szCs w:val="22"/>
          <w:lang w:val="en-GB"/>
        </w:rPr>
        <w:t xml:space="preserve">ccess </w:t>
      </w:r>
      <w:r w:rsidR="00C27479">
        <w:rPr>
          <w:rFonts w:ascii="Arial" w:hAnsi="Arial" w:cs="Arial"/>
          <w:sz w:val="22"/>
          <w:szCs w:val="22"/>
          <w:lang w:val="en-GB"/>
        </w:rPr>
        <w:t>P</w:t>
      </w:r>
      <w:r w:rsidR="00C27479" w:rsidRPr="004E49AA">
        <w:rPr>
          <w:rFonts w:ascii="Arial" w:hAnsi="Arial" w:cs="Arial"/>
          <w:sz w:val="22"/>
          <w:szCs w:val="22"/>
          <w:lang w:val="en-GB"/>
        </w:rPr>
        <w:t>rogram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:rsidR="002F1EC9" w:rsidRPr="00C14DD2" w:rsidRDefault="002F1EC9" w:rsidP="002F1EC9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6"/>
          <w:szCs w:val="16"/>
          <w:lang w:val="en-US"/>
        </w:rPr>
      </w:pPr>
      <w:r w:rsidRPr="00C14DD2">
        <w:rPr>
          <w:rFonts w:ascii="Arial" w:hAnsi="Arial" w:cs="Arial"/>
          <w:b/>
          <w:bCs/>
          <w:sz w:val="16"/>
          <w:szCs w:val="16"/>
          <w:lang w:val="en-US"/>
        </w:rPr>
        <w:t>About congatec AG</w:t>
      </w:r>
      <w:r w:rsidRPr="00C14DD2">
        <w:rPr>
          <w:rFonts w:ascii="Arial" w:hAnsi="Arial" w:cs="Arial"/>
          <w:b/>
          <w:bCs/>
          <w:sz w:val="16"/>
          <w:szCs w:val="16"/>
          <w:lang w:val="en-US"/>
        </w:rPr>
        <w:br/>
      </w:r>
      <w:r w:rsidRPr="00C14DD2">
        <w:rPr>
          <w:rFonts w:ascii="Arial" w:hAnsi="Arial" w:cs="Arial"/>
          <w:sz w:val="16"/>
          <w:szCs w:val="16"/>
          <w:lang w:val="en-US"/>
        </w:rPr>
        <w:t xml:space="preserve">Headquartered in Deggendorf, Germany, congatec AG is a leading supplier of industrial computer modules using the standard form factors COM Express, </w:t>
      </w:r>
      <w:r w:rsidR="00C96A0A" w:rsidRPr="00C14DD2">
        <w:rPr>
          <w:rFonts w:ascii="Arial" w:hAnsi="Arial" w:cs="Arial"/>
          <w:sz w:val="16"/>
          <w:szCs w:val="16"/>
          <w:lang w:val="en-US"/>
        </w:rPr>
        <w:t xml:space="preserve">Qseven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</w:t>
      </w:r>
      <w:r w:rsidR="00C96A0A" w:rsidRPr="00C14DD2">
        <w:rPr>
          <w:rFonts w:ascii="Arial" w:hAnsi="Arial" w:cs="Arial"/>
          <w:sz w:val="16"/>
          <w:szCs w:val="16"/>
          <w:lang w:val="en-US"/>
        </w:rPr>
        <w:t>SMARC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as well as single board computers and EDM services. </w:t>
      </w:r>
      <w:proofErr w:type="gramStart"/>
      <w:r w:rsidRPr="00C14DD2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C14DD2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</w:t>
      </w:r>
      <w:r w:rsidRPr="00C14DD2">
        <w:rPr>
          <w:rFonts w:ascii="Arial" w:hAnsi="Arial" w:cs="Arial"/>
          <w:sz w:val="16"/>
          <w:szCs w:val="16"/>
          <w:lang w:val="en-US"/>
        </w:rPr>
        <w:lastRenderedPageBreak/>
        <w:t xml:space="preserve">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Currently congatec has entities in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USA,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Taiwan,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China, </w:t>
      </w:r>
      <w:r w:rsidRPr="00C14DD2">
        <w:rPr>
          <w:rFonts w:ascii="Arial" w:hAnsi="Arial" w:cs="Arial"/>
          <w:sz w:val="16"/>
          <w:szCs w:val="16"/>
          <w:lang w:val="en-US"/>
        </w:rPr>
        <w:t>Japan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 and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 Australia </w:t>
      </w:r>
      <w:r w:rsidR="001A1C17" w:rsidRPr="00C14DD2">
        <w:rPr>
          <w:rFonts w:ascii="Arial" w:hAnsi="Arial" w:cs="Arial"/>
          <w:sz w:val="16"/>
          <w:szCs w:val="16"/>
          <w:lang w:val="en-US"/>
        </w:rPr>
        <w:t xml:space="preserve">as well as United Kingdom, France, </w:t>
      </w:r>
      <w:r w:rsidRPr="00C14DD2">
        <w:rPr>
          <w:rFonts w:ascii="Arial" w:hAnsi="Arial" w:cs="Arial"/>
          <w:sz w:val="16"/>
          <w:szCs w:val="16"/>
          <w:lang w:val="en-US"/>
        </w:rPr>
        <w:t xml:space="preserve">and the Czech Republic. More information is available on our website at </w:t>
      </w:r>
      <w:hyperlink r:id="rId11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2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3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4" w:history="1">
        <w:r w:rsidRPr="00C14DD2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C14DD2">
        <w:rPr>
          <w:rFonts w:ascii="Arial" w:hAnsi="Arial" w:cs="Arial"/>
          <w:sz w:val="16"/>
          <w:szCs w:val="16"/>
          <w:lang w:val="en-US"/>
        </w:rPr>
        <w:t>.</w:t>
      </w:r>
    </w:p>
    <w:p w:rsidR="003910AD" w:rsidRPr="00C14DD2" w:rsidRDefault="003910AD" w:rsidP="003910AD">
      <w:pPr>
        <w:pStyle w:val="Standard1"/>
        <w:spacing w:before="120"/>
        <w:rPr>
          <w:rFonts w:ascii="Arial" w:hAnsi="Arial" w:cs="Arial"/>
          <w:sz w:val="18"/>
          <w:szCs w:val="18"/>
          <w:lang w:val="en-US"/>
        </w:rPr>
      </w:pPr>
    </w:p>
    <w:p w:rsidR="00D108AC" w:rsidRPr="00A83886" w:rsidRDefault="003910AD" w:rsidP="00A83886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14DD2">
        <w:rPr>
          <w:rFonts w:ascii="Arial" w:hAnsi="Arial" w:cs="Arial"/>
          <w:sz w:val="18"/>
          <w:szCs w:val="18"/>
          <w:lang w:val="en-US"/>
        </w:rPr>
        <w:t>* * *</w:t>
      </w:r>
      <w:r w:rsidRPr="00C14DD2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sectPr w:rsidR="00D108AC" w:rsidRPr="00A83886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F53AF" w15:done="0"/>
  <w15:commentEx w15:paraId="2CEA4774" w15:done="0"/>
  <w15:commentEx w15:paraId="32C3EFAE" w15:done="0"/>
  <w15:commentEx w15:paraId="21CEA514" w15:done="0"/>
  <w15:commentEx w15:paraId="0F9FB2F5" w15:done="0"/>
  <w15:commentEx w15:paraId="7CA10770" w15:done="0"/>
  <w15:commentEx w15:paraId="48A75AD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">
    <w15:presenceInfo w15:providerId="None" w15:userId="Moni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108AC"/>
    <w:rsid w:val="0000716F"/>
    <w:rsid w:val="00007CE8"/>
    <w:rsid w:val="00021183"/>
    <w:rsid w:val="0003687A"/>
    <w:rsid w:val="00050371"/>
    <w:rsid w:val="0007622A"/>
    <w:rsid w:val="000869F6"/>
    <w:rsid w:val="00093271"/>
    <w:rsid w:val="000C0067"/>
    <w:rsid w:val="000D7AA7"/>
    <w:rsid w:val="000E736A"/>
    <w:rsid w:val="0010462C"/>
    <w:rsid w:val="00110FF0"/>
    <w:rsid w:val="00111D95"/>
    <w:rsid w:val="001221FE"/>
    <w:rsid w:val="00140656"/>
    <w:rsid w:val="00157343"/>
    <w:rsid w:val="00164D1F"/>
    <w:rsid w:val="001A1C17"/>
    <w:rsid w:val="002018D7"/>
    <w:rsid w:val="00212286"/>
    <w:rsid w:val="002172C9"/>
    <w:rsid w:val="00224905"/>
    <w:rsid w:val="00230F39"/>
    <w:rsid w:val="00255042"/>
    <w:rsid w:val="00290FC5"/>
    <w:rsid w:val="0029207A"/>
    <w:rsid w:val="00293B4A"/>
    <w:rsid w:val="002D516E"/>
    <w:rsid w:val="002D625D"/>
    <w:rsid w:val="002D7353"/>
    <w:rsid w:val="002F03D5"/>
    <w:rsid w:val="002F1EC9"/>
    <w:rsid w:val="002F7E19"/>
    <w:rsid w:val="00315B5B"/>
    <w:rsid w:val="00317F77"/>
    <w:rsid w:val="00341F3D"/>
    <w:rsid w:val="003710B5"/>
    <w:rsid w:val="003809B5"/>
    <w:rsid w:val="003836D9"/>
    <w:rsid w:val="003910AD"/>
    <w:rsid w:val="00395A51"/>
    <w:rsid w:val="003A1123"/>
    <w:rsid w:val="003C5916"/>
    <w:rsid w:val="003F4852"/>
    <w:rsid w:val="00411CD9"/>
    <w:rsid w:val="004253A7"/>
    <w:rsid w:val="0042599F"/>
    <w:rsid w:val="0043506A"/>
    <w:rsid w:val="004641BF"/>
    <w:rsid w:val="004731D8"/>
    <w:rsid w:val="004A3233"/>
    <w:rsid w:val="004B1424"/>
    <w:rsid w:val="004B3F3F"/>
    <w:rsid w:val="004B40A7"/>
    <w:rsid w:val="004B71E7"/>
    <w:rsid w:val="004D2177"/>
    <w:rsid w:val="004F38BD"/>
    <w:rsid w:val="004F40D2"/>
    <w:rsid w:val="00504D0B"/>
    <w:rsid w:val="00511619"/>
    <w:rsid w:val="005372E9"/>
    <w:rsid w:val="00543CDE"/>
    <w:rsid w:val="00544A75"/>
    <w:rsid w:val="00547786"/>
    <w:rsid w:val="0055759C"/>
    <w:rsid w:val="00562328"/>
    <w:rsid w:val="00564E52"/>
    <w:rsid w:val="005727EB"/>
    <w:rsid w:val="0057366B"/>
    <w:rsid w:val="005829FC"/>
    <w:rsid w:val="005A5414"/>
    <w:rsid w:val="005C4223"/>
    <w:rsid w:val="005C6F13"/>
    <w:rsid w:val="005D6F7B"/>
    <w:rsid w:val="005E2692"/>
    <w:rsid w:val="006001AC"/>
    <w:rsid w:val="00606412"/>
    <w:rsid w:val="0062732A"/>
    <w:rsid w:val="0065166D"/>
    <w:rsid w:val="00673126"/>
    <w:rsid w:val="00681C74"/>
    <w:rsid w:val="00685009"/>
    <w:rsid w:val="0069359A"/>
    <w:rsid w:val="006972D1"/>
    <w:rsid w:val="006C744A"/>
    <w:rsid w:val="006E152C"/>
    <w:rsid w:val="006E3F02"/>
    <w:rsid w:val="006E5682"/>
    <w:rsid w:val="00700E83"/>
    <w:rsid w:val="00724AED"/>
    <w:rsid w:val="0073428E"/>
    <w:rsid w:val="00735068"/>
    <w:rsid w:val="00747B0D"/>
    <w:rsid w:val="00747D20"/>
    <w:rsid w:val="0077176E"/>
    <w:rsid w:val="00773C20"/>
    <w:rsid w:val="00785E00"/>
    <w:rsid w:val="00793D04"/>
    <w:rsid w:val="00796C4D"/>
    <w:rsid w:val="007D5195"/>
    <w:rsid w:val="007F032A"/>
    <w:rsid w:val="007F10E7"/>
    <w:rsid w:val="007F4CDC"/>
    <w:rsid w:val="008307C8"/>
    <w:rsid w:val="00842DDA"/>
    <w:rsid w:val="00881B43"/>
    <w:rsid w:val="008954DC"/>
    <w:rsid w:val="00897D37"/>
    <w:rsid w:val="008A03D8"/>
    <w:rsid w:val="008B7ED9"/>
    <w:rsid w:val="008D011F"/>
    <w:rsid w:val="008D3A9C"/>
    <w:rsid w:val="008E3E73"/>
    <w:rsid w:val="008F0C7F"/>
    <w:rsid w:val="00911BCA"/>
    <w:rsid w:val="00915B34"/>
    <w:rsid w:val="0092236E"/>
    <w:rsid w:val="00925307"/>
    <w:rsid w:val="00933482"/>
    <w:rsid w:val="009544C6"/>
    <w:rsid w:val="009704EC"/>
    <w:rsid w:val="00980E71"/>
    <w:rsid w:val="009825E7"/>
    <w:rsid w:val="0098707E"/>
    <w:rsid w:val="009879B7"/>
    <w:rsid w:val="009933D5"/>
    <w:rsid w:val="009977CF"/>
    <w:rsid w:val="009C65B6"/>
    <w:rsid w:val="009C67E6"/>
    <w:rsid w:val="009D71C0"/>
    <w:rsid w:val="00A002DF"/>
    <w:rsid w:val="00A1438B"/>
    <w:rsid w:val="00A31EE8"/>
    <w:rsid w:val="00A44385"/>
    <w:rsid w:val="00A55774"/>
    <w:rsid w:val="00A83886"/>
    <w:rsid w:val="00A96A35"/>
    <w:rsid w:val="00AB6A1B"/>
    <w:rsid w:val="00AC2F5A"/>
    <w:rsid w:val="00AC64F8"/>
    <w:rsid w:val="00AD6C48"/>
    <w:rsid w:val="00AD78DD"/>
    <w:rsid w:val="00AE5CFD"/>
    <w:rsid w:val="00AE61D4"/>
    <w:rsid w:val="00AE6C37"/>
    <w:rsid w:val="00AF2E37"/>
    <w:rsid w:val="00B05B22"/>
    <w:rsid w:val="00B24A55"/>
    <w:rsid w:val="00B311B4"/>
    <w:rsid w:val="00B37B7A"/>
    <w:rsid w:val="00B41ADB"/>
    <w:rsid w:val="00B4779C"/>
    <w:rsid w:val="00B70E9A"/>
    <w:rsid w:val="00B71B4E"/>
    <w:rsid w:val="00B731A1"/>
    <w:rsid w:val="00B771B7"/>
    <w:rsid w:val="00B86632"/>
    <w:rsid w:val="00BB0080"/>
    <w:rsid w:val="00BB4825"/>
    <w:rsid w:val="00BD1DEC"/>
    <w:rsid w:val="00BD5B82"/>
    <w:rsid w:val="00C14DD2"/>
    <w:rsid w:val="00C27479"/>
    <w:rsid w:val="00C31357"/>
    <w:rsid w:val="00C364AF"/>
    <w:rsid w:val="00C37EBE"/>
    <w:rsid w:val="00C577D7"/>
    <w:rsid w:val="00C72C34"/>
    <w:rsid w:val="00C80796"/>
    <w:rsid w:val="00C96A0A"/>
    <w:rsid w:val="00CA23CF"/>
    <w:rsid w:val="00CC7266"/>
    <w:rsid w:val="00CD1111"/>
    <w:rsid w:val="00D108AC"/>
    <w:rsid w:val="00D336C7"/>
    <w:rsid w:val="00D35F3A"/>
    <w:rsid w:val="00D41992"/>
    <w:rsid w:val="00D46BF1"/>
    <w:rsid w:val="00D81122"/>
    <w:rsid w:val="00D951DA"/>
    <w:rsid w:val="00D96A20"/>
    <w:rsid w:val="00DB5326"/>
    <w:rsid w:val="00DE4A3F"/>
    <w:rsid w:val="00E40B37"/>
    <w:rsid w:val="00E42931"/>
    <w:rsid w:val="00E529F9"/>
    <w:rsid w:val="00E676D7"/>
    <w:rsid w:val="00E763A8"/>
    <w:rsid w:val="00EA3656"/>
    <w:rsid w:val="00EC12EC"/>
    <w:rsid w:val="00EC47A8"/>
    <w:rsid w:val="00EE4965"/>
    <w:rsid w:val="00F04113"/>
    <w:rsid w:val="00F10F69"/>
    <w:rsid w:val="00F24BC7"/>
    <w:rsid w:val="00F36425"/>
    <w:rsid w:val="00F453DD"/>
    <w:rsid w:val="00F50F82"/>
    <w:rsid w:val="00F52584"/>
    <w:rsid w:val="00F633BA"/>
    <w:rsid w:val="00F63AA0"/>
    <w:rsid w:val="00F761AE"/>
    <w:rsid w:val="00F91AF0"/>
    <w:rsid w:val="00FA3174"/>
    <w:rsid w:val="00FB429B"/>
    <w:rsid w:val="00FD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E40B37"/>
  </w:style>
  <w:style w:type="character" w:customStyle="1" w:styleId="translation">
    <w:name w:val="translation"/>
    <w:basedOn w:val="Absatz-Standardschriftart"/>
    <w:rsid w:val="00DB5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s://mobile.twitter.com/congatecAG" TargetMode="External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://www.facebook.com/Congatec" TargetMode="External"/><Relationship Id="rId17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gatec.com/" TargetMode="External"/><Relationship Id="rId11" Type="http://schemas.openxmlformats.org/officeDocument/2006/relationships/hyperlink" Target="http://www.congatec.com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gatec.com/pres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://www.youtube.com/congatecA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2017-11-08T16:33:00Z</dcterms:created>
  <dcterms:modified xsi:type="dcterms:W3CDTF">2017-11-22T09:15:00Z</dcterms:modified>
</cp:coreProperties>
</file>