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6F3C6D" w:rsidRPr="00D108AC" w:rsidTr="00DD6D5C">
        <w:trPr>
          <w:trHeight w:val="270"/>
        </w:trPr>
        <w:tc>
          <w:tcPr>
            <w:tcW w:w="2552" w:type="dxa"/>
            <w:shd w:val="clear" w:color="auto" w:fill="auto"/>
          </w:tcPr>
          <w:p w:rsidR="006F3C6D" w:rsidRPr="00D108AC" w:rsidRDefault="006F3C6D" w:rsidP="00DD6D5C">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6F3C6D" w:rsidRPr="00D108AC" w:rsidRDefault="006F3C6D" w:rsidP="00DD6D5C">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6F3C6D" w:rsidRPr="00D108AC" w:rsidTr="00DD6D5C">
        <w:tblPrEx>
          <w:tblCellMar>
            <w:left w:w="70" w:type="dxa"/>
            <w:right w:w="70" w:type="dxa"/>
          </w:tblCellMar>
        </w:tblPrEx>
        <w:trPr>
          <w:trHeight w:val="227"/>
        </w:trPr>
        <w:tc>
          <w:tcPr>
            <w:tcW w:w="2552" w:type="dxa"/>
            <w:shd w:val="clear" w:color="auto" w:fill="auto"/>
          </w:tcPr>
          <w:p w:rsidR="006F3C6D" w:rsidRPr="00D108AC" w:rsidRDefault="006F3C6D" w:rsidP="00DD6D5C">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6F3C6D" w:rsidRPr="00D108AC" w:rsidRDefault="006F3C6D" w:rsidP="00DD6D5C">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6F3C6D" w:rsidRPr="00D108AC" w:rsidTr="00DD6D5C">
        <w:tblPrEx>
          <w:tblCellMar>
            <w:left w:w="70" w:type="dxa"/>
            <w:right w:w="70" w:type="dxa"/>
          </w:tblCellMar>
        </w:tblPrEx>
        <w:trPr>
          <w:trHeight w:val="101"/>
        </w:trPr>
        <w:tc>
          <w:tcPr>
            <w:tcW w:w="2552" w:type="dxa"/>
            <w:shd w:val="clear" w:color="auto" w:fill="auto"/>
          </w:tcPr>
          <w:p w:rsidR="006F3C6D" w:rsidRPr="008F56B0" w:rsidRDefault="006F3C6D" w:rsidP="00DD6D5C">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6F3C6D" w:rsidRPr="00D108AC" w:rsidRDefault="006F3C6D" w:rsidP="00DD6D5C">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6F3C6D" w:rsidRPr="00D108AC" w:rsidTr="00DD6D5C">
        <w:tblPrEx>
          <w:tblCellMar>
            <w:left w:w="70" w:type="dxa"/>
            <w:right w:w="70" w:type="dxa"/>
          </w:tblCellMar>
        </w:tblPrEx>
        <w:trPr>
          <w:trHeight w:val="227"/>
        </w:trPr>
        <w:tc>
          <w:tcPr>
            <w:tcW w:w="2552" w:type="dxa"/>
            <w:shd w:val="clear" w:color="auto" w:fill="auto"/>
          </w:tcPr>
          <w:p w:rsidR="006F3C6D" w:rsidRPr="00D108AC" w:rsidRDefault="006F3C6D" w:rsidP="00DD6D5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6F3C6D" w:rsidRPr="00D108AC" w:rsidRDefault="006F3C6D" w:rsidP="00DD6D5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6F3C6D" w:rsidRPr="00D108AC" w:rsidTr="00DD6D5C">
        <w:tblPrEx>
          <w:tblCellMar>
            <w:left w:w="70" w:type="dxa"/>
            <w:right w:w="70" w:type="dxa"/>
          </w:tblCellMar>
        </w:tblPrEx>
        <w:trPr>
          <w:trHeight w:val="273"/>
        </w:trPr>
        <w:tc>
          <w:tcPr>
            <w:tcW w:w="2552" w:type="dxa"/>
            <w:shd w:val="clear" w:color="auto" w:fill="auto"/>
          </w:tcPr>
          <w:p w:rsidR="006F3C6D" w:rsidRPr="006D70C6" w:rsidRDefault="006F3C6D" w:rsidP="00DD6D5C">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6F3C6D" w:rsidRPr="006D70C6" w:rsidRDefault="006F3C6D" w:rsidP="00DD6D5C">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6F3C6D" w:rsidRPr="00D108AC" w:rsidRDefault="006F3C6D" w:rsidP="00DD6D5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6F3C6D" w:rsidRPr="007171BB" w:rsidRDefault="006F3C6D" w:rsidP="00DD6D5C">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6F3C6D" w:rsidRPr="00D108AC" w:rsidRDefault="006F3C6D" w:rsidP="00DD6D5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EC47A8" w:rsidRPr="00980E71" w:rsidRDefault="0065287C" w:rsidP="00EC47A8">
      <w:pPr>
        <w:spacing w:after="120"/>
        <w:rPr>
          <w:rFonts w:ascii="Hind107 Light" w:hAnsi="Hind107 Light" w:cs="Hind107 Light"/>
          <w:noProof/>
          <w:lang w:eastAsia="de-DE"/>
        </w:rPr>
      </w:pPr>
      <w:r>
        <w:rPr>
          <w:rFonts w:ascii="Hind107 Light" w:hAnsi="Hind107 Light" w:cs="Hind107 Light"/>
          <w:noProof/>
          <w:lang w:val="en-US" w:eastAsia="zh-TW"/>
        </w:rPr>
        <w:drawing>
          <wp:inline distT="0" distB="0" distL="0" distR="0">
            <wp:extent cx="1284311" cy="1097582"/>
            <wp:effectExtent l="19050" t="0" r="0" b="0"/>
            <wp:docPr id="1" name="Bild 1" descr="Z:\congatec\01-PR\COPR1617-SMARC-Starterkit-SKIT\conga-S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7-SMARC-Starterkit-SKIT\conga-SKIT.jpg"/>
                    <pic:cNvPicPr>
                      <a:picLocks noChangeAspect="1" noChangeArrowheads="1"/>
                    </pic:cNvPicPr>
                  </pic:nvPicPr>
                  <pic:blipFill>
                    <a:blip r:embed="rId7" cstate="print"/>
                    <a:srcRect/>
                    <a:stretch>
                      <a:fillRect/>
                    </a:stretch>
                  </pic:blipFill>
                  <pic:spPr bwMode="auto">
                    <a:xfrm>
                      <a:off x="0" y="0"/>
                      <a:ext cx="1285351" cy="1098471"/>
                    </a:xfrm>
                    <a:prstGeom prst="rect">
                      <a:avLst/>
                    </a:prstGeom>
                    <a:noFill/>
                    <a:ln w="9525">
                      <a:noFill/>
                      <a:miter lim="800000"/>
                      <a:headEnd/>
                      <a:tailEnd/>
                    </a:ln>
                  </pic:spPr>
                </pic:pic>
              </a:graphicData>
            </a:graphic>
          </wp:inline>
        </w:drawing>
      </w:r>
    </w:p>
    <w:p w:rsidR="00D93444" w:rsidRPr="00A02768" w:rsidRDefault="00D93444" w:rsidP="00D93444">
      <w:pPr>
        <w:spacing w:after="120"/>
        <w:rPr>
          <w:rFonts w:ascii="Hind107 Light" w:hAnsi="Hind107 Light" w:cs="Hind107 Light"/>
          <w:i/>
          <w:iCs/>
          <w:color w:val="000000"/>
          <w:sz w:val="16"/>
          <w:szCs w:val="16"/>
          <w:lang w:val="en-US"/>
        </w:rPr>
      </w:pPr>
      <w:r w:rsidRPr="00A02768">
        <w:rPr>
          <w:rFonts w:ascii="Hind107 Light" w:hAnsi="Hind107 Light" w:cs="Hind107 Light"/>
          <w:i/>
          <w:iCs/>
          <w:color w:val="000000"/>
          <w:sz w:val="16"/>
          <w:szCs w:val="16"/>
          <w:lang w:val="en-US"/>
        </w:rPr>
        <w:t xml:space="preserve">The new </w:t>
      </w:r>
      <w:r w:rsidR="00E07099" w:rsidRPr="00A02768">
        <w:rPr>
          <w:rFonts w:ascii="Hind107 Light" w:hAnsi="Hind107 Light" w:cs="Hind107 Light"/>
          <w:i/>
          <w:iCs/>
          <w:color w:val="000000"/>
          <w:sz w:val="16"/>
          <w:szCs w:val="16"/>
          <w:lang w:val="en-US"/>
        </w:rPr>
        <w:t xml:space="preserve">SMARC 2.0 </w:t>
      </w:r>
      <w:r w:rsidRPr="00A02768">
        <w:rPr>
          <w:rFonts w:ascii="Hind107 Light" w:hAnsi="Hind107 Light" w:cs="Hind107 Light"/>
          <w:i/>
          <w:iCs/>
          <w:color w:val="000000"/>
          <w:sz w:val="16"/>
          <w:szCs w:val="16"/>
          <w:lang w:val="en-US"/>
        </w:rPr>
        <w:t xml:space="preserve">Quick Starter Kit </w:t>
      </w:r>
      <w:r w:rsidR="00E07099">
        <w:rPr>
          <w:rFonts w:ascii="Hind107 Light" w:hAnsi="Hind107 Light" w:cs="Hind107 Light"/>
          <w:i/>
          <w:iCs/>
          <w:color w:val="000000"/>
          <w:sz w:val="16"/>
          <w:szCs w:val="16"/>
          <w:lang w:val="en-US"/>
        </w:rPr>
        <w:t xml:space="preserve">from </w:t>
      </w:r>
      <w:proofErr w:type="spellStart"/>
      <w:r w:rsidR="00E07099">
        <w:rPr>
          <w:rFonts w:ascii="Hind107 Light" w:hAnsi="Hind107 Light" w:cs="Hind107 Light"/>
          <w:i/>
          <w:iCs/>
          <w:color w:val="000000"/>
          <w:sz w:val="16"/>
          <w:szCs w:val="16"/>
          <w:lang w:val="en-US"/>
        </w:rPr>
        <w:t>congatec</w:t>
      </w:r>
      <w:proofErr w:type="spellEnd"/>
      <w:r w:rsidR="00E07099">
        <w:rPr>
          <w:rFonts w:ascii="Hind107 Light" w:hAnsi="Hind107 Light" w:cs="Hind107 Light"/>
          <w:i/>
          <w:iCs/>
          <w:color w:val="000000"/>
          <w:sz w:val="16"/>
          <w:szCs w:val="16"/>
          <w:lang w:val="en-US"/>
        </w:rPr>
        <w:t xml:space="preserve"> </w:t>
      </w:r>
      <w:r w:rsidRPr="00A02768">
        <w:rPr>
          <w:rFonts w:ascii="Hind107 Light" w:hAnsi="Hind107 Light" w:cs="Hind107 Light"/>
          <w:i/>
          <w:iCs/>
          <w:color w:val="000000"/>
          <w:sz w:val="16"/>
          <w:szCs w:val="16"/>
          <w:lang w:val="en-US"/>
        </w:rPr>
        <w:t xml:space="preserve">simplifies the development of new </w:t>
      </w:r>
      <w:proofErr w:type="spellStart"/>
      <w:r w:rsidRPr="00A02768">
        <w:rPr>
          <w:rFonts w:ascii="Hind107 Light" w:hAnsi="Hind107 Light" w:cs="Hind107 Light"/>
          <w:i/>
          <w:iCs/>
          <w:color w:val="000000"/>
          <w:sz w:val="16"/>
          <w:szCs w:val="16"/>
          <w:lang w:val="en-US"/>
        </w:rPr>
        <w:t>IoT</w:t>
      </w:r>
      <w:proofErr w:type="spellEnd"/>
      <w:r w:rsidRPr="00A02768">
        <w:rPr>
          <w:rFonts w:ascii="Hind107 Light" w:hAnsi="Hind107 Light" w:cs="Hind107 Light"/>
          <w:i/>
          <w:iCs/>
          <w:color w:val="000000"/>
          <w:sz w:val="16"/>
          <w:szCs w:val="16"/>
          <w:lang w:val="en-US"/>
        </w:rPr>
        <w:t xml:space="preserve"> applications based on the new Apollo Lake processors</w:t>
      </w:r>
    </w:p>
    <w:p w:rsidR="00EC47A8" w:rsidRPr="00980E71" w:rsidRDefault="00EC47A8" w:rsidP="00EC47A8">
      <w:pPr>
        <w:spacing w:after="120"/>
        <w:rPr>
          <w:rFonts w:ascii="Hind107 Light" w:hAnsi="Hind107 Light" w:cs="Hind107 Light"/>
          <w:i/>
          <w:noProof/>
          <w:sz w:val="16"/>
          <w:szCs w:val="16"/>
          <w:lang w:val="en-US" w:eastAsia="de-DE"/>
        </w:rPr>
      </w:pPr>
      <w:r w:rsidRPr="00980E71">
        <w:rPr>
          <w:rFonts w:ascii="Hind107 Light" w:hAnsi="Hind107 Light" w:cs="Hind107 Light"/>
          <w:i/>
          <w:noProof/>
          <w:sz w:val="16"/>
          <w:szCs w:val="16"/>
          <w:lang w:val="en-US" w:eastAsia="de-DE"/>
        </w:rPr>
        <w:t>Text and photograph available</w:t>
      </w:r>
      <w:r w:rsidR="004B1424" w:rsidRPr="00980E71">
        <w:rPr>
          <w:rFonts w:ascii="Hind107 Light" w:hAnsi="Hind107 Light" w:cs="Hind107 Light"/>
          <w:i/>
          <w:noProof/>
          <w:sz w:val="16"/>
          <w:szCs w:val="16"/>
          <w:lang w:val="en-US" w:eastAsia="de-DE"/>
        </w:rPr>
        <w:t xml:space="preserve"> at</w:t>
      </w:r>
      <w:r w:rsidRPr="00980E71">
        <w:rPr>
          <w:rFonts w:ascii="Hind107 Light" w:hAnsi="Hind107 Light" w:cs="Hind107 Light"/>
          <w:i/>
          <w:noProof/>
          <w:sz w:val="16"/>
          <w:szCs w:val="16"/>
          <w:lang w:val="en-US" w:eastAsia="de-DE"/>
        </w:rPr>
        <w:t>:</w:t>
      </w:r>
      <w:r w:rsidR="00E07099" w:rsidRPr="00E07099">
        <w:rPr>
          <w:rFonts w:ascii="Hind107 Light" w:hAnsi="Hind107 Light" w:cs="Hind107 Light"/>
          <w:i/>
          <w:noProof/>
          <w:sz w:val="16"/>
          <w:szCs w:val="16"/>
          <w:lang w:val="en-US" w:eastAsia="de-DE"/>
        </w:rPr>
        <w:t xml:space="preserve"> </w:t>
      </w:r>
      <w:hyperlink r:id="rId8" w:history="1">
        <w:r w:rsidR="00E07099" w:rsidRPr="00A82998">
          <w:rPr>
            <w:rStyle w:val="Hyperlink"/>
            <w:rFonts w:ascii="Hind107 Light" w:hAnsi="Hind107 Light" w:cs="Hind107 Light"/>
            <w:i/>
            <w:noProof/>
            <w:sz w:val="16"/>
            <w:szCs w:val="16"/>
            <w:lang w:val="en-US" w:eastAsia="de-DE"/>
          </w:rPr>
          <w:t>www.congatec.com/press</w:t>
        </w:r>
      </w:hyperlink>
      <w:r w:rsidR="00E07099">
        <w:rPr>
          <w:rFonts w:ascii="Hind107 Light" w:hAnsi="Hind107 Light" w:cs="Hind107 Light"/>
          <w:i/>
          <w:noProof/>
          <w:sz w:val="16"/>
          <w:szCs w:val="16"/>
          <w:lang w:val="en-US" w:eastAsia="de-DE"/>
        </w:rPr>
        <w:t xml:space="preserve"> </w:t>
      </w:r>
      <w:r w:rsidR="00E07099" w:rsidRPr="00E07099">
        <w:rPr>
          <w:rFonts w:ascii="Hind107 Light" w:hAnsi="Hind107 Light" w:cs="Hind107 Light"/>
          <w:i/>
          <w:noProof/>
          <w:sz w:val="16"/>
          <w:szCs w:val="16"/>
          <w:lang w:val="en-US" w:eastAsia="de-DE"/>
        </w:rPr>
        <w:t xml:space="preserve"> </w:t>
      </w:r>
      <w:r w:rsidRPr="00980E71">
        <w:rPr>
          <w:rFonts w:ascii="Hind107 Light" w:hAnsi="Hind107 Light" w:cs="Hind107 Light"/>
          <w:i/>
          <w:noProof/>
          <w:sz w:val="16"/>
          <w:szCs w:val="16"/>
          <w:lang w:val="en-US" w:eastAsia="de-DE"/>
        </w:rPr>
        <w:br/>
      </w:r>
    </w:p>
    <w:p w:rsidR="00EC47A8" w:rsidRPr="00980E71" w:rsidRDefault="00EC47A8" w:rsidP="00EC47A8">
      <w:pPr>
        <w:spacing w:after="120"/>
        <w:rPr>
          <w:rFonts w:ascii="Hind107 Light" w:hAnsi="Hind107 Light" w:cs="Hind107 Light"/>
          <w:b/>
          <w:u w:val="single"/>
          <w:lang w:val="en-US"/>
        </w:rPr>
      </w:pPr>
    </w:p>
    <w:p w:rsidR="0046777B" w:rsidRPr="00232B84" w:rsidRDefault="0046777B" w:rsidP="0046777B">
      <w:pPr>
        <w:rPr>
          <w:rFonts w:ascii="Hind107 Light" w:hAnsi="Hind107 Light" w:cs="Hind107 Light"/>
          <w:b/>
          <w:u w:val="single"/>
          <w:lang w:val="en-US"/>
        </w:rPr>
      </w:pPr>
      <w:r w:rsidRPr="00056B26">
        <w:rPr>
          <w:rFonts w:ascii="Hind107 Light" w:hAnsi="Hind107 Light" w:cs="Hind107 Light"/>
          <w:b/>
          <w:u w:val="single"/>
          <w:lang w:val="en-US"/>
        </w:rPr>
        <w:t>New Product Introduction</w:t>
      </w:r>
    </w:p>
    <w:p w:rsidR="00D108AC" w:rsidRPr="003C5916" w:rsidRDefault="00D108AC" w:rsidP="007D5195">
      <w:pPr>
        <w:jc w:val="right"/>
        <w:rPr>
          <w:rFonts w:ascii="Hind Light" w:hAnsi="Hind Light" w:cs="Hind Light"/>
          <w:kern w:val="2"/>
          <w:sz w:val="22"/>
          <w:szCs w:val="22"/>
          <w:lang w:val="en-US"/>
        </w:rPr>
      </w:pPr>
    </w:p>
    <w:p w:rsidR="00DD6050" w:rsidRPr="00DD6050" w:rsidRDefault="00DD6050" w:rsidP="00DD6050">
      <w:pPr>
        <w:pStyle w:val="Standard1"/>
        <w:jc w:val="center"/>
        <w:rPr>
          <w:rFonts w:asciiTheme="minorHAnsi" w:eastAsia="MS Mincho" w:hAnsiTheme="minorHAnsi"/>
          <w:b/>
          <w:sz w:val="28"/>
          <w:szCs w:val="28"/>
        </w:rPr>
      </w:pPr>
      <w:r w:rsidRPr="00DD6050">
        <w:rPr>
          <w:rFonts w:asciiTheme="minorHAnsi" w:eastAsia="MS Mincho" w:hAnsiTheme="minorHAnsi"/>
          <w:b/>
          <w:sz w:val="28"/>
          <w:szCs w:val="28"/>
        </w:rPr>
        <w:t xml:space="preserve">SMARC 2.0 </w:t>
      </w:r>
      <w:r w:rsidRPr="00DD6050">
        <w:rPr>
          <w:rFonts w:asciiTheme="minorHAnsi" w:eastAsia="MS Mincho" w:hAnsiTheme="minorHAnsi"/>
          <w:b/>
          <w:sz w:val="28"/>
          <w:szCs w:val="28"/>
        </w:rPr>
        <w:t>規格および最新の</w:t>
      </w:r>
      <w:r w:rsidRPr="00DD6050">
        <w:rPr>
          <w:rFonts w:asciiTheme="minorHAnsi" w:eastAsia="MS Mincho" w:hAnsiTheme="minorHAnsi"/>
          <w:b/>
          <w:sz w:val="28"/>
          <w:szCs w:val="28"/>
        </w:rPr>
        <w:t xml:space="preserve"> Intel</w:t>
      </w:r>
      <w:r w:rsidRPr="00DD6050">
        <w:rPr>
          <w:rFonts w:asciiTheme="minorHAnsi" w:eastAsia="MS Mincho" w:hAnsiTheme="minorHAnsi"/>
          <w:b/>
          <w:sz w:val="28"/>
          <w:szCs w:val="28"/>
          <w:vertAlign w:val="superscript"/>
        </w:rPr>
        <w:t>®</w:t>
      </w:r>
      <w:r w:rsidRPr="00DD6050">
        <w:rPr>
          <w:rFonts w:asciiTheme="minorHAnsi" w:eastAsia="MS Mincho" w:hAnsiTheme="minorHAnsi"/>
          <w:b/>
          <w:sz w:val="28"/>
          <w:szCs w:val="28"/>
        </w:rPr>
        <w:t xml:space="preserve"> Atom™ </w:t>
      </w:r>
      <w:r w:rsidRPr="00DD6050">
        <w:rPr>
          <w:rFonts w:asciiTheme="minorHAnsi" w:eastAsia="MS Mincho" w:hAnsiTheme="minorHAnsi"/>
          <w:b/>
          <w:sz w:val="28"/>
          <w:szCs w:val="28"/>
        </w:rPr>
        <w:t>省電力プロセッサ</w:t>
      </w:r>
    </w:p>
    <w:p w:rsidR="005B259F" w:rsidRPr="00DD6050" w:rsidRDefault="005B259F" w:rsidP="002A6805">
      <w:pPr>
        <w:pStyle w:val="Standard1"/>
        <w:jc w:val="center"/>
        <w:rPr>
          <w:rFonts w:asciiTheme="minorHAnsi" w:eastAsia="MS Mincho" w:hAnsiTheme="minorHAnsi" w:cs="Hind107 Light"/>
          <w:b/>
          <w:bCs/>
          <w:lang w:val="en-US"/>
        </w:rPr>
      </w:pPr>
    </w:p>
    <w:p w:rsidR="005B259F" w:rsidRPr="00DD6050" w:rsidRDefault="00DD6050" w:rsidP="005B259F">
      <w:pPr>
        <w:pStyle w:val="Standard1"/>
        <w:jc w:val="center"/>
        <w:rPr>
          <w:rFonts w:asciiTheme="minorHAnsi" w:eastAsia="MS Mincho" w:hAnsiTheme="minorHAnsi"/>
          <w:bCs/>
          <w:lang w:val="en-US"/>
        </w:rPr>
      </w:pPr>
      <w:r w:rsidRPr="00DD6050">
        <w:rPr>
          <w:rFonts w:asciiTheme="minorHAnsi" w:eastAsia="MS Mincho" w:hAnsiTheme="minorHAnsi"/>
          <w:b/>
        </w:rPr>
        <w:t>(</w:t>
      </w:r>
      <w:r w:rsidRPr="00DD6050">
        <w:rPr>
          <w:rFonts w:asciiTheme="minorHAnsi" w:eastAsia="MS Mincho" w:hAnsiTheme="minorHAnsi"/>
          <w:b/>
        </w:rPr>
        <w:t>開発コード名：</w:t>
      </w:r>
      <w:r w:rsidRPr="00DD6050">
        <w:rPr>
          <w:rFonts w:asciiTheme="minorHAnsi" w:eastAsia="MS Mincho" w:hAnsiTheme="minorHAnsi"/>
          <w:b/>
        </w:rPr>
        <w:t xml:space="preserve">Apollo Lake) </w:t>
      </w:r>
      <w:r w:rsidRPr="00DD6050">
        <w:rPr>
          <w:rFonts w:asciiTheme="minorHAnsi" w:eastAsia="MS Mincho" w:hAnsiTheme="minorHAnsi"/>
          <w:b/>
        </w:rPr>
        <w:t>の評価に必要なすべてを集約</w:t>
      </w:r>
    </w:p>
    <w:p w:rsidR="00DD6050" w:rsidRDefault="00652826" w:rsidP="00DD6050">
      <w:pPr>
        <w:spacing w:before="240" w:line="360" w:lineRule="auto"/>
        <w:rPr>
          <w:rFonts w:asciiTheme="minorHAnsi" w:eastAsiaTheme="minorEastAsia" w:hAnsiTheme="minorHAnsi" w:hint="eastAsia"/>
          <w:sz w:val="22"/>
          <w:szCs w:val="22"/>
          <w:lang w:val="en-US" w:eastAsia="ja-JP"/>
        </w:rPr>
      </w:pPr>
      <w:r>
        <w:rPr>
          <w:rFonts w:ascii="Hind107 Light" w:eastAsiaTheme="minorEastAsia" w:hAnsi="Hind107 Light" w:cs="Hind107 Light" w:hint="eastAsia"/>
          <w:b/>
          <w:sz w:val="22"/>
          <w:szCs w:val="22"/>
          <w:lang w:val="en-US" w:eastAsia="ja-JP"/>
        </w:rPr>
        <w:t>Tokyo</w:t>
      </w:r>
      <w:r>
        <w:rPr>
          <w:rFonts w:ascii="Hind107 Light" w:hAnsi="Hind107 Light" w:cs="Hind107 Light"/>
          <w:b/>
          <w:sz w:val="22"/>
          <w:szCs w:val="22"/>
          <w:lang w:val="en-US"/>
        </w:rPr>
        <w:t xml:space="preserve">, </w:t>
      </w:r>
      <w:r>
        <w:rPr>
          <w:rFonts w:ascii="Hind107 Light" w:eastAsiaTheme="minorEastAsia" w:hAnsi="Hind107 Light" w:cs="Hind107 Light" w:hint="eastAsia"/>
          <w:b/>
          <w:sz w:val="22"/>
          <w:szCs w:val="22"/>
          <w:lang w:val="en-US" w:eastAsia="ja-JP"/>
        </w:rPr>
        <w:t>Japan</w:t>
      </w:r>
      <w:r w:rsidR="005B259F" w:rsidRPr="002A6805">
        <w:rPr>
          <w:rFonts w:ascii="Hind107 Light" w:hAnsi="Hind107 Light" w:cs="Hind107 Light"/>
          <w:b/>
          <w:sz w:val="22"/>
          <w:szCs w:val="22"/>
          <w:lang w:val="en-US"/>
        </w:rPr>
        <w:t xml:space="preserve">, </w:t>
      </w:r>
      <w:r>
        <w:rPr>
          <w:rFonts w:ascii="Hind107 Light" w:eastAsiaTheme="minorEastAsia" w:hAnsi="Hind107 Light" w:cs="Hind107 Light" w:hint="eastAsia"/>
          <w:b/>
          <w:sz w:val="22"/>
          <w:szCs w:val="22"/>
          <w:lang w:val="en-US" w:eastAsia="ja-JP"/>
        </w:rPr>
        <w:t xml:space="preserve">December </w:t>
      </w:r>
      <w:proofErr w:type="gramStart"/>
      <w:r>
        <w:rPr>
          <w:rFonts w:ascii="Hind107 Light" w:eastAsiaTheme="minorEastAsia" w:hAnsi="Hind107 Light" w:cs="Hind107 Light" w:hint="eastAsia"/>
          <w:b/>
          <w:sz w:val="22"/>
          <w:szCs w:val="22"/>
          <w:lang w:val="en-US" w:eastAsia="ja-JP"/>
        </w:rPr>
        <w:t>9</w:t>
      </w:r>
      <w:r w:rsidR="005B259F" w:rsidRPr="002A6805">
        <w:rPr>
          <w:rFonts w:ascii="Hind107 Light" w:hAnsi="Hind107 Light" w:cs="Hind107 Light"/>
          <w:b/>
          <w:sz w:val="22"/>
          <w:szCs w:val="22"/>
          <w:lang w:val="en-US"/>
        </w:rPr>
        <w:t xml:space="preserve">  *</w:t>
      </w:r>
      <w:proofErr w:type="gramEnd"/>
      <w:r w:rsidR="005B259F" w:rsidRPr="002A6805">
        <w:rPr>
          <w:rFonts w:ascii="Hind107 Light" w:hAnsi="Hind107 Light" w:cs="Hind107 Light"/>
          <w:b/>
          <w:sz w:val="22"/>
          <w:szCs w:val="22"/>
          <w:lang w:val="en-US"/>
        </w:rPr>
        <w:t xml:space="preserve"> * *</w:t>
      </w:r>
      <w:r w:rsidR="005B259F" w:rsidRPr="00DD6050">
        <w:rPr>
          <w:rFonts w:asciiTheme="minorHAnsi" w:eastAsia="MS Mincho" w:hAnsiTheme="minorHAnsi" w:cs="Hind107 Light"/>
          <w:sz w:val="22"/>
          <w:szCs w:val="22"/>
          <w:lang w:val="en-US"/>
        </w:rPr>
        <w:t xml:space="preserve">  </w:t>
      </w:r>
      <w:r w:rsidR="00DD6050" w:rsidRPr="00DD6050">
        <w:rPr>
          <w:rFonts w:asciiTheme="minorHAnsi" w:eastAsia="MS Mincho" w:hAnsiTheme="minorHAnsi" w:cs="新細明體"/>
          <w:sz w:val="22"/>
        </w:rPr>
        <w:t>組み込みコンピュータモジュール、シングルボードコンピュータ</w:t>
      </w:r>
      <w:r w:rsidR="00DD6050" w:rsidRPr="00DD6050">
        <w:rPr>
          <w:rFonts w:asciiTheme="minorHAnsi" w:eastAsia="MS Mincho" w:hAnsiTheme="minorHAnsi"/>
          <w:sz w:val="22"/>
        </w:rPr>
        <w:t xml:space="preserve"> (SBC)</w:t>
      </w:r>
      <w:r w:rsidR="00DD6050" w:rsidRPr="00DD6050">
        <w:rPr>
          <w:rFonts w:asciiTheme="minorHAnsi" w:eastAsia="MS Mincho" w:hAnsiTheme="minorHAnsi" w:cs="新細明體"/>
          <w:sz w:val="22"/>
        </w:rPr>
        <w:t>、および、組み込み設計と製造サービスの大手テクノロジー企業である</w:t>
      </w:r>
      <w:r w:rsidR="00DD6050" w:rsidRPr="00DD6050">
        <w:rPr>
          <w:rFonts w:asciiTheme="minorHAnsi" w:eastAsia="MS Mincho" w:hAnsiTheme="minorHAnsi"/>
          <w:sz w:val="22"/>
        </w:rPr>
        <w:t xml:space="preserve"> congatec </w:t>
      </w:r>
      <w:r w:rsidR="00DD6050" w:rsidRPr="00DD6050">
        <w:rPr>
          <w:rFonts w:asciiTheme="minorHAnsi" w:eastAsia="MS Mincho" w:hAnsiTheme="minorHAnsi" w:cs="新細明體"/>
          <w:sz w:val="22"/>
        </w:rPr>
        <w:t>は、</w:t>
      </w:r>
      <w:r w:rsidR="00DD6050" w:rsidRPr="00652826">
        <w:rPr>
          <w:rFonts w:asciiTheme="minorHAnsi" w:eastAsia="MS Mincho" w:hAnsiTheme="minorHAnsi"/>
          <w:sz w:val="22"/>
        </w:rPr>
        <w:t>11</w:t>
      </w:r>
      <w:r w:rsidR="00DD6050" w:rsidRPr="00652826">
        <w:rPr>
          <w:rFonts w:asciiTheme="minorHAnsi" w:eastAsia="MS Mincho" w:hAnsiTheme="minorHAnsi"/>
          <w:sz w:val="22"/>
        </w:rPr>
        <w:t>月</w:t>
      </w:r>
      <w:r w:rsidR="00DD6050" w:rsidRPr="00652826">
        <w:rPr>
          <w:rFonts w:asciiTheme="minorHAnsi" w:eastAsia="MS Mincho" w:hAnsiTheme="minorHAnsi"/>
          <w:sz w:val="22"/>
        </w:rPr>
        <w:t>10</w:t>
      </w:r>
      <w:r w:rsidR="00DD6050" w:rsidRPr="00652826">
        <w:rPr>
          <w:rFonts w:asciiTheme="minorHAnsi" w:eastAsia="MS Mincho" w:hAnsiTheme="minorHAnsi"/>
          <w:sz w:val="22"/>
        </w:rPr>
        <w:t>日に、ドイツエレクトロニカ</w:t>
      </w:r>
      <w:r w:rsidR="00DD6050" w:rsidRPr="00652826">
        <w:rPr>
          <w:rFonts w:asciiTheme="minorHAnsi" w:eastAsia="MS Mincho" w:hAnsiTheme="minorHAnsi"/>
          <w:sz w:val="22"/>
        </w:rPr>
        <w:t xml:space="preserve"> (Germany Electronica) </w:t>
      </w:r>
      <w:r w:rsidR="00DD6050" w:rsidRPr="00652826">
        <w:rPr>
          <w:rFonts w:asciiTheme="minorHAnsi" w:eastAsia="MS Mincho" w:hAnsiTheme="minorHAnsi"/>
          <w:sz w:val="22"/>
        </w:rPr>
        <w:t>展示会にて</w:t>
      </w:r>
      <w:r w:rsidR="00DD6050" w:rsidRPr="00DD6050">
        <w:rPr>
          <w:rFonts w:asciiTheme="minorHAnsi" w:eastAsia="MS Mincho" w:hAnsiTheme="minorHAnsi" w:cs="新細明體"/>
          <w:sz w:val="22"/>
        </w:rPr>
        <w:t>、</w:t>
      </w:r>
      <w:r w:rsidR="00DD6050" w:rsidRPr="00DD6050">
        <w:rPr>
          <w:rFonts w:asciiTheme="minorHAnsi" w:eastAsia="MS Mincho" w:hAnsiTheme="minorHAnsi"/>
          <w:sz w:val="22"/>
        </w:rPr>
        <w:t>Intel</w:t>
      </w:r>
      <w:r w:rsidR="00DD6050" w:rsidRPr="00DD6050">
        <w:rPr>
          <w:rFonts w:asciiTheme="minorHAnsi" w:eastAsia="MS Mincho" w:hAnsiTheme="minorHAnsi"/>
          <w:sz w:val="22"/>
          <w:vertAlign w:val="superscript"/>
        </w:rPr>
        <w:t>®</w:t>
      </w:r>
      <w:r w:rsidR="00DD6050" w:rsidRPr="00DD6050">
        <w:rPr>
          <w:rFonts w:asciiTheme="minorHAnsi" w:eastAsia="MS Mincho" w:hAnsiTheme="minorHAnsi"/>
          <w:sz w:val="22"/>
        </w:rPr>
        <w:t xml:space="preserve"> Atom™ </w:t>
      </w:r>
      <w:r w:rsidR="00DD6050" w:rsidRPr="00DD6050">
        <w:rPr>
          <w:rFonts w:asciiTheme="minorHAnsi" w:eastAsia="MS Mincho" w:hAnsiTheme="minorHAnsi" w:cs="新細明體"/>
          <w:sz w:val="22"/>
        </w:rPr>
        <w:t>省電力プロセッサ</w:t>
      </w:r>
      <w:r w:rsidR="00DD6050" w:rsidRPr="00DD6050">
        <w:rPr>
          <w:rFonts w:asciiTheme="minorHAnsi" w:eastAsia="MS Mincho" w:hAnsiTheme="minorHAnsi"/>
          <w:sz w:val="22"/>
        </w:rPr>
        <w:t xml:space="preserve"> (</w:t>
      </w:r>
      <w:r w:rsidR="00DD6050" w:rsidRPr="00DD6050">
        <w:rPr>
          <w:rFonts w:asciiTheme="minorHAnsi" w:eastAsia="MS Mincho" w:hAnsiTheme="minorHAnsi" w:cs="新細明體"/>
          <w:sz w:val="22"/>
        </w:rPr>
        <w:t>開発コード名：</w:t>
      </w:r>
      <w:r w:rsidR="00DD6050" w:rsidRPr="00DD6050">
        <w:rPr>
          <w:rFonts w:asciiTheme="minorHAnsi" w:eastAsia="MS Mincho" w:hAnsiTheme="minorHAnsi"/>
          <w:sz w:val="22"/>
        </w:rPr>
        <w:t xml:space="preserve">Apollo Lake) </w:t>
      </w:r>
      <w:r w:rsidR="00DD6050" w:rsidRPr="00DD6050">
        <w:rPr>
          <w:rFonts w:asciiTheme="minorHAnsi" w:eastAsia="MS Mincho" w:hAnsiTheme="minorHAnsi" w:cs="新細明體"/>
          <w:sz w:val="22"/>
        </w:rPr>
        <w:t>用</w:t>
      </w:r>
      <w:r w:rsidR="00DD6050" w:rsidRPr="00DD6050">
        <w:rPr>
          <w:rFonts w:asciiTheme="minorHAnsi" w:eastAsia="MS Mincho" w:hAnsiTheme="minorHAnsi"/>
          <w:sz w:val="22"/>
        </w:rPr>
        <w:t xml:space="preserve"> SMARC 2.0 </w:t>
      </w:r>
      <w:r w:rsidR="00DD6050" w:rsidRPr="00DD6050">
        <w:rPr>
          <w:rFonts w:asciiTheme="minorHAnsi" w:eastAsia="MS Mincho" w:hAnsiTheme="minorHAnsi" w:cs="新細明體"/>
          <w:sz w:val="22"/>
        </w:rPr>
        <w:t>スターターキットを発表します。キットは、</w:t>
      </w:r>
      <w:r w:rsidR="00DD6050" w:rsidRPr="00DD6050">
        <w:rPr>
          <w:rFonts w:asciiTheme="minorHAnsi" w:eastAsia="MS Mincho" w:hAnsiTheme="minorHAnsi"/>
          <w:sz w:val="22"/>
        </w:rPr>
        <w:t xml:space="preserve">congatec </w:t>
      </w:r>
      <w:r w:rsidR="00DD6050" w:rsidRPr="00DD6050">
        <w:rPr>
          <w:rFonts w:asciiTheme="minorHAnsi" w:eastAsia="MS Mincho" w:hAnsiTheme="minorHAnsi" w:cs="新細明體"/>
          <w:sz w:val="22"/>
        </w:rPr>
        <w:t>初の</w:t>
      </w:r>
      <w:r w:rsidR="00DD6050" w:rsidRPr="00DD6050">
        <w:rPr>
          <w:rFonts w:asciiTheme="minorHAnsi" w:eastAsia="MS Mincho" w:hAnsiTheme="minorHAnsi"/>
          <w:sz w:val="22"/>
        </w:rPr>
        <w:t xml:space="preserve"> SMARC 2.0 </w:t>
      </w:r>
      <w:r w:rsidR="00DD6050" w:rsidRPr="00DD6050">
        <w:rPr>
          <w:rFonts w:asciiTheme="minorHAnsi" w:eastAsia="MS Mincho" w:hAnsiTheme="minorHAnsi" w:cs="新細明體"/>
          <w:sz w:val="22"/>
        </w:rPr>
        <w:t>モジュール『</w:t>
      </w:r>
      <w:r w:rsidR="00DD6050" w:rsidRPr="00DD6050">
        <w:rPr>
          <w:rFonts w:asciiTheme="minorHAnsi" w:eastAsia="MS Mincho" w:hAnsiTheme="minorHAnsi"/>
          <w:sz w:val="22"/>
        </w:rPr>
        <w:t>conga-SA5</w:t>
      </w:r>
      <w:r w:rsidR="00DD6050" w:rsidRPr="00DD6050">
        <w:rPr>
          <w:rFonts w:asciiTheme="minorHAnsi" w:eastAsia="MS Mincho" w:hAnsiTheme="minorHAnsi" w:cs="新細明體"/>
          <w:sz w:val="22"/>
        </w:rPr>
        <w:t>』および</w:t>
      </w:r>
      <w:r w:rsidR="00DD6050" w:rsidRPr="00DD6050">
        <w:rPr>
          <w:rFonts w:asciiTheme="minorHAnsi" w:eastAsia="MS Mincho" w:hAnsiTheme="minorHAnsi"/>
          <w:sz w:val="22"/>
        </w:rPr>
        <w:t xml:space="preserve"> SMARC 2.0 </w:t>
      </w:r>
      <w:r w:rsidR="00DD6050" w:rsidRPr="00DD6050">
        <w:rPr>
          <w:rFonts w:asciiTheme="minorHAnsi" w:eastAsia="MS Mincho" w:hAnsiTheme="minorHAnsi" w:cs="新細明體"/>
          <w:sz w:val="22"/>
        </w:rPr>
        <w:t>新規格、さらに最新世代の</w:t>
      </w:r>
      <w:r w:rsidR="00DD6050" w:rsidRPr="00DD6050">
        <w:rPr>
          <w:rFonts w:asciiTheme="minorHAnsi" w:eastAsia="MS Mincho" w:hAnsiTheme="minorHAnsi"/>
          <w:sz w:val="22"/>
        </w:rPr>
        <w:t xml:space="preserve"> Intel</w:t>
      </w:r>
      <w:r w:rsidR="00DD6050" w:rsidRPr="00DD6050">
        <w:rPr>
          <w:rFonts w:asciiTheme="minorHAnsi" w:eastAsia="MS Mincho" w:hAnsiTheme="minorHAnsi"/>
          <w:sz w:val="22"/>
          <w:vertAlign w:val="superscript"/>
        </w:rPr>
        <w:t>®</w:t>
      </w:r>
      <w:r w:rsidR="00DD6050" w:rsidRPr="00DD6050">
        <w:rPr>
          <w:rFonts w:asciiTheme="minorHAnsi" w:eastAsia="MS Mincho" w:hAnsiTheme="minorHAnsi"/>
          <w:sz w:val="22"/>
        </w:rPr>
        <w:t xml:space="preserve"> Atom™ </w:t>
      </w:r>
      <w:r w:rsidR="00DD6050" w:rsidRPr="00DD6050">
        <w:rPr>
          <w:rFonts w:asciiTheme="minorHAnsi" w:eastAsia="MS Mincho" w:hAnsiTheme="minorHAnsi" w:cs="新細明體"/>
          <w:sz w:val="22"/>
        </w:rPr>
        <w:t>省電力プロセッサを迅速に評価したい開発者のために必要なすべてを備えています。接続型インダストリー</w:t>
      </w:r>
      <w:r w:rsidR="00DD6050" w:rsidRPr="00DD6050">
        <w:rPr>
          <w:rFonts w:asciiTheme="minorHAnsi" w:eastAsia="MS Mincho" w:hAnsiTheme="minorHAnsi"/>
          <w:sz w:val="22"/>
        </w:rPr>
        <w:t xml:space="preserve"> 4.0/</w:t>
      </w:r>
      <w:r w:rsidR="00DD6050" w:rsidRPr="00DD6050">
        <w:rPr>
          <w:rFonts w:asciiTheme="minorHAnsi" w:eastAsia="MS Mincho" w:hAnsiTheme="minorHAnsi" w:cs="新細明體"/>
          <w:sz w:val="22"/>
        </w:rPr>
        <w:t>ワイヤレス</w:t>
      </w:r>
      <w:r w:rsidR="00DD6050" w:rsidRPr="00DD6050">
        <w:rPr>
          <w:rFonts w:asciiTheme="minorHAnsi" w:eastAsia="MS Mincho" w:hAnsiTheme="minorHAnsi"/>
          <w:sz w:val="22"/>
        </w:rPr>
        <w:t xml:space="preserve"> IoT </w:t>
      </w:r>
      <w:r w:rsidR="00DD6050" w:rsidRPr="00DD6050">
        <w:rPr>
          <w:rFonts w:asciiTheme="minorHAnsi" w:eastAsia="MS Mincho" w:hAnsiTheme="minorHAnsi" w:cs="新細明體"/>
          <w:sz w:val="22"/>
        </w:rPr>
        <w:t>デバイスのアプリケーションエンジニアは、規格標準化されたアンテナコネクタを搭載した集積型ワイヤレスインターフェースを構築できるようになります。</w:t>
      </w:r>
    </w:p>
    <w:p w:rsidR="00652826" w:rsidRPr="00652826" w:rsidRDefault="00652826" w:rsidP="00DD6050">
      <w:pPr>
        <w:spacing w:before="240" w:line="360" w:lineRule="auto"/>
        <w:rPr>
          <w:rFonts w:asciiTheme="minorHAnsi" w:eastAsiaTheme="minorEastAsia" w:hAnsiTheme="minorHAnsi" w:hint="eastAsia"/>
          <w:sz w:val="22"/>
          <w:szCs w:val="22"/>
          <w:lang w:val="en-US" w:eastAsia="ja-JP"/>
        </w:rPr>
      </w:pPr>
      <w:bookmarkStart w:id="0" w:name="_GoBack"/>
      <w:bookmarkEnd w:id="0"/>
    </w:p>
    <w:p w:rsidR="00DD6050" w:rsidRPr="00DD6050" w:rsidRDefault="00DD6050" w:rsidP="00DD6050">
      <w:pPr>
        <w:pStyle w:val="Standard1"/>
        <w:spacing w:before="120" w:line="360" w:lineRule="auto"/>
        <w:rPr>
          <w:rFonts w:asciiTheme="minorHAnsi" w:eastAsia="MS Mincho" w:hAnsiTheme="minorHAnsi"/>
          <w:sz w:val="22"/>
          <w:szCs w:val="22"/>
          <w:lang w:val="en-US"/>
        </w:rPr>
      </w:pPr>
      <w:r w:rsidRPr="00DD6050">
        <w:rPr>
          <w:rFonts w:asciiTheme="minorHAnsi" w:eastAsia="MS Mincho" w:hAnsiTheme="minorHAnsi" w:cs="細明體"/>
          <w:sz w:val="22"/>
        </w:rPr>
        <w:t>「</w:t>
      </w:r>
      <w:r w:rsidRPr="00DD6050">
        <w:rPr>
          <w:rFonts w:asciiTheme="minorHAnsi" w:eastAsia="MS Mincho" w:hAnsiTheme="minorHAnsi"/>
          <w:sz w:val="22"/>
        </w:rPr>
        <w:t xml:space="preserve">SMARC 2.0 </w:t>
      </w:r>
      <w:r w:rsidRPr="00DD6050">
        <w:rPr>
          <w:rFonts w:asciiTheme="minorHAnsi" w:eastAsia="MS Mincho" w:hAnsiTheme="minorHAnsi" w:cs="細明體"/>
          <w:sz w:val="22"/>
        </w:rPr>
        <w:t>を利用すると、高集積</w:t>
      </w:r>
      <w:r w:rsidRPr="00DD6050">
        <w:rPr>
          <w:rFonts w:asciiTheme="minorHAnsi" w:eastAsia="MS Mincho" w:hAnsiTheme="minorHAnsi"/>
          <w:sz w:val="22"/>
        </w:rPr>
        <w:t xml:space="preserve"> IoT/</w:t>
      </w:r>
      <w:r w:rsidRPr="00DD6050">
        <w:rPr>
          <w:rFonts w:asciiTheme="minorHAnsi" w:eastAsia="MS Mincho" w:hAnsiTheme="minorHAnsi" w:cs="細明體"/>
          <w:sz w:val="22"/>
        </w:rPr>
        <w:t>インダストリー</w:t>
      </w:r>
      <w:r w:rsidRPr="00DD6050">
        <w:rPr>
          <w:rFonts w:asciiTheme="minorHAnsi" w:eastAsia="MS Mincho" w:hAnsiTheme="minorHAnsi"/>
          <w:sz w:val="22"/>
        </w:rPr>
        <w:t xml:space="preserve"> 4.0 </w:t>
      </w:r>
      <w:r w:rsidRPr="00DD6050">
        <w:rPr>
          <w:rFonts w:asciiTheme="minorHAnsi" w:eastAsia="MS Mincho" w:hAnsiTheme="minorHAnsi" w:cs="細明體"/>
          <w:sz w:val="22"/>
        </w:rPr>
        <w:t>アプリケーションの開発者は、スペース要件を最小限に抑えた、クレジットカードの大きさのオフザシェルフモジュール上に新次元のテクノロジーを搭載できるようになります。スターターキットは、さまざまな</w:t>
      </w:r>
      <w:r w:rsidRPr="00DD6050">
        <w:rPr>
          <w:rFonts w:asciiTheme="minorHAnsi" w:eastAsia="MS Mincho" w:hAnsiTheme="minorHAnsi"/>
          <w:sz w:val="22"/>
        </w:rPr>
        <w:t xml:space="preserve"> IoT </w:t>
      </w:r>
      <w:r w:rsidRPr="00DD6050">
        <w:rPr>
          <w:rFonts w:asciiTheme="minorHAnsi" w:eastAsia="MS Mincho" w:hAnsiTheme="minorHAnsi" w:cs="細明體"/>
          <w:sz w:val="22"/>
        </w:rPr>
        <w:t>接続要件を満たすこの最新の芸術的なテクノロジーを、当社の</w:t>
      </w:r>
      <w:r w:rsidRPr="00DD6050">
        <w:rPr>
          <w:rFonts w:asciiTheme="minorHAnsi" w:eastAsia="MS Mincho" w:hAnsiTheme="minorHAnsi"/>
          <w:sz w:val="22"/>
        </w:rPr>
        <w:t xml:space="preserve"> SMARC </w:t>
      </w:r>
      <w:r w:rsidRPr="00DD6050">
        <w:rPr>
          <w:rFonts w:asciiTheme="minorHAnsi" w:eastAsia="MS Mincho" w:hAnsiTheme="minorHAnsi" w:cs="細明體"/>
          <w:sz w:val="22"/>
        </w:rPr>
        <w:t>エコ</w:t>
      </w:r>
      <w:r w:rsidRPr="00DD6050">
        <w:rPr>
          <w:rFonts w:asciiTheme="minorHAnsi" w:eastAsia="MS Mincho" w:hAnsiTheme="minorHAnsi" w:cs="細明體"/>
          <w:sz w:val="22"/>
        </w:rPr>
        <w:lastRenderedPageBreak/>
        <w:t>システムを使って素早く評価することを可能にする重要な機能ブロックです。クイックスターターキットには、事前に集積化され、高速</w:t>
      </w:r>
      <w:r w:rsidRPr="00DD6050">
        <w:rPr>
          <w:rFonts w:asciiTheme="minorHAnsi" w:eastAsia="MS Mincho" w:hAnsiTheme="minorHAnsi"/>
          <w:sz w:val="22"/>
        </w:rPr>
        <w:t xml:space="preserve"> WLAN </w:t>
      </w:r>
      <w:r w:rsidRPr="00DD6050">
        <w:rPr>
          <w:rFonts w:asciiTheme="minorHAnsi" w:eastAsia="MS Mincho" w:hAnsiTheme="minorHAnsi" w:cs="細明體"/>
          <w:sz w:val="22"/>
        </w:rPr>
        <w:t>および</w:t>
      </w:r>
      <w:r w:rsidRPr="00DD6050">
        <w:rPr>
          <w:rFonts w:asciiTheme="minorHAnsi" w:eastAsia="MS Mincho" w:hAnsiTheme="minorHAnsi"/>
          <w:sz w:val="22"/>
        </w:rPr>
        <w:t xml:space="preserve"> Bluetooth LE </w:t>
      </w:r>
      <w:r w:rsidRPr="00DD6050">
        <w:rPr>
          <w:rFonts w:asciiTheme="minorHAnsi" w:eastAsia="MS Mincho" w:hAnsiTheme="minorHAnsi" w:cs="細明體"/>
          <w:sz w:val="22"/>
        </w:rPr>
        <w:t>に対応した、そのまますぐに使える</w:t>
      </w:r>
      <w:r w:rsidRPr="00DD6050">
        <w:rPr>
          <w:rFonts w:asciiTheme="minorHAnsi" w:eastAsia="MS Mincho" w:hAnsiTheme="minorHAnsi"/>
          <w:sz w:val="22"/>
        </w:rPr>
        <w:t xml:space="preserve"> SMARC 2.0 </w:t>
      </w:r>
      <w:r w:rsidRPr="00DD6050">
        <w:rPr>
          <w:rFonts w:asciiTheme="minorHAnsi" w:eastAsia="MS Mincho" w:hAnsiTheme="minorHAnsi" w:cs="細明體"/>
          <w:sz w:val="22"/>
        </w:rPr>
        <w:t>モジュールが含まれています。デュアルギガビットイーサネットインターフェースを介して、冗長化されたクラウド接続機器やセキュアなファイヤウォールソリューションにも接続できます」と、</w:t>
      </w:r>
      <w:r w:rsidRPr="00DD6050">
        <w:rPr>
          <w:rFonts w:asciiTheme="minorHAnsi" w:eastAsia="MS Mincho" w:hAnsiTheme="minorHAnsi"/>
          <w:sz w:val="22"/>
        </w:rPr>
        <w:t xml:space="preserve">congatec </w:t>
      </w:r>
      <w:r w:rsidRPr="00DD6050">
        <w:rPr>
          <w:rFonts w:asciiTheme="minorHAnsi" w:eastAsia="MS Mincho" w:hAnsiTheme="minorHAnsi" w:cs="細明體"/>
          <w:sz w:val="22"/>
        </w:rPr>
        <w:t>の製品管理ディレクターのマーティン・ダンザー</w:t>
      </w:r>
      <w:r w:rsidRPr="00DD6050">
        <w:rPr>
          <w:rFonts w:asciiTheme="minorHAnsi" w:eastAsia="MS Mincho" w:hAnsiTheme="minorHAnsi"/>
          <w:sz w:val="22"/>
        </w:rPr>
        <w:t xml:space="preserve"> (Martin Danzer) </w:t>
      </w:r>
      <w:r w:rsidRPr="00DD6050">
        <w:rPr>
          <w:rFonts w:asciiTheme="minorHAnsi" w:eastAsia="MS Mincho" w:hAnsiTheme="minorHAnsi" w:cs="細明體"/>
          <w:sz w:val="22"/>
        </w:rPr>
        <w:t>は説明します。</w:t>
      </w:r>
    </w:p>
    <w:p w:rsidR="005B259F" w:rsidRPr="00DD6050" w:rsidRDefault="005B259F" w:rsidP="00DD6050">
      <w:pPr>
        <w:spacing w:before="240" w:line="360" w:lineRule="auto"/>
        <w:rPr>
          <w:rFonts w:asciiTheme="minorHAnsi" w:eastAsia="MS Mincho" w:hAnsiTheme="minorHAnsi" w:cs="Hind107 Light"/>
          <w:sz w:val="22"/>
          <w:szCs w:val="22"/>
          <w:lang w:val="en-US"/>
        </w:rPr>
      </w:pPr>
    </w:p>
    <w:p w:rsidR="00DD6050" w:rsidRPr="00DD6050" w:rsidRDefault="00DD6050" w:rsidP="00DD6050">
      <w:pPr>
        <w:pStyle w:val="Standard1"/>
        <w:spacing w:before="120" w:line="360" w:lineRule="auto"/>
        <w:rPr>
          <w:rFonts w:asciiTheme="minorHAnsi" w:eastAsia="MS Mincho" w:hAnsiTheme="minorHAnsi"/>
          <w:b/>
          <w:sz w:val="22"/>
          <w:szCs w:val="22"/>
          <w:lang w:val="en-US"/>
        </w:rPr>
      </w:pPr>
      <w:r w:rsidRPr="00DD6050">
        <w:rPr>
          <w:rFonts w:asciiTheme="minorHAnsi" w:eastAsia="MS Mincho" w:hAnsiTheme="minorHAnsi"/>
          <w:b/>
          <w:sz w:val="22"/>
        </w:rPr>
        <w:t>クイックスターターキットの仕様の詳細</w:t>
      </w:r>
    </w:p>
    <w:p w:rsidR="00DD6050" w:rsidRPr="00DD6050" w:rsidRDefault="00DD6050" w:rsidP="00DD6050">
      <w:pPr>
        <w:pStyle w:val="Standard1"/>
        <w:spacing w:before="120" w:line="360" w:lineRule="auto"/>
        <w:rPr>
          <w:rFonts w:asciiTheme="minorHAnsi" w:eastAsia="MS Mincho" w:hAnsiTheme="minorHAnsi"/>
          <w:sz w:val="22"/>
          <w:szCs w:val="22"/>
          <w:lang w:val="en-US"/>
        </w:rPr>
      </w:pPr>
      <w:r w:rsidRPr="00DD6050">
        <w:rPr>
          <w:rFonts w:asciiTheme="minorHAnsi" w:eastAsia="MS Mincho" w:hAnsiTheme="minorHAnsi"/>
          <w:sz w:val="22"/>
        </w:rPr>
        <w:t xml:space="preserve">congatec </w:t>
      </w:r>
      <w:r w:rsidRPr="00DD6050">
        <w:rPr>
          <w:rFonts w:asciiTheme="minorHAnsi" w:eastAsia="MS Mincho" w:hAnsiTheme="minorHAnsi"/>
          <w:sz w:val="22"/>
        </w:rPr>
        <w:t>の新しい</w:t>
      </w:r>
      <w:r w:rsidRPr="00DD6050">
        <w:rPr>
          <w:rFonts w:asciiTheme="minorHAnsi" w:eastAsia="MS Mincho" w:hAnsiTheme="minorHAnsi"/>
          <w:sz w:val="22"/>
        </w:rPr>
        <w:t xml:space="preserve"> SMARC 2.0 </w:t>
      </w:r>
      <w:r w:rsidRPr="00DD6050">
        <w:rPr>
          <w:rFonts w:asciiTheme="minorHAnsi" w:eastAsia="MS Mincho" w:hAnsiTheme="minorHAnsi"/>
          <w:sz w:val="22"/>
        </w:rPr>
        <w:t>クイックスターターキットは、最高のパフォーマンスを誇るハイエンドコンピュータモジュール『</w:t>
      </w:r>
      <w:r w:rsidRPr="00DD6050">
        <w:rPr>
          <w:rFonts w:asciiTheme="minorHAnsi" w:eastAsia="MS Mincho" w:hAnsiTheme="minorHAnsi"/>
          <w:sz w:val="22"/>
        </w:rPr>
        <w:t>conga-SA5</w:t>
      </w:r>
      <w:r w:rsidRPr="00DD6050">
        <w:rPr>
          <w:rFonts w:asciiTheme="minorHAnsi" w:eastAsia="MS Mincho" w:hAnsiTheme="minorHAnsi"/>
          <w:sz w:val="22"/>
        </w:rPr>
        <w:t>』を省電力クラス用として集積しています。このモジュールには、最大</w:t>
      </w:r>
      <w:r w:rsidRPr="00DD6050">
        <w:rPr>
          <w:rFonts w:asciiTheme="minorHAnsi" w:eastAsia="MS Mincho" w:hAnsiTheme="minorHAnsi"/>
          <w:sz w:val="22"/>
        </w:rPr>
        <w:t xml:space="preserve"> 2.0 GHz </w:t>
      </w:r>
      <w:r w:rsidRPr="00DD6050">
        <w:rPr>
          <w:rFonts w:asciiTheme="minorHAnsi" w:eastAsia="MS Mincho" w:hAnsiTheme="minorHAnsi"/>
          <w:sz w:val="22"/>
        </w:rPr>
        <w:t>のパワフルなクアッドコア</w:t>
      </w:r>
      <w:r w:rsidRPr="00DD6050">
        <w:rPr>
          <w:rFonts w:asciiTheme="minorHAnsi" w:eastAsia="MS Mincho" w:hAnsiTheme="minorHAnsi"/>
          <w:sz w:val="22"/>
        </w:rPr>
        <w:t xml:space="preserve"> Intel</w:t>
      </w:r>
      <w:r w:rsidRPr="00DD6050">
        <w:rPr>
          <w:rFonts w:asciiTheme="minorHAnsi" w:eastAsia="MS Mincho" w:hAnsiTheme="minorHAnsi"/>
          <w:sz w:val="22"/>
          <w:vertAlign w:val="superscript"/>
        </w:rPr>
        <w:t>®</w:t>
      </w:r>
      <w:r w:rsidRPr="00DD6050">
        <w:rPr>
          <w:rFonts w:asciiTheme="minorHAnsi" w:eastAsia="MS Mincho" w:hAnsiTheme="minorHAnsi"/>
          <w:sz w:val="22"/>
        </w:rPr>
        <w:t xml:space="preserve"> Atom™ x7-E3950 </w:t>
      </w:r>
      <w:r w:rsidRPr="00DD6050">
        <w:rPr>
          <w:rFonts w:asciiTheme="minorHAnsi" w:eastAsia="MS Mincho" w:hAnsiTheme="minorHAnsi"/>
          <w:sz w:val="22"/>
        </w:rPr>
        <w:t>プロセッサおよび</w:t>
      </w:r>
      <w:r w:rsidRPr="00DD6050">
        <w:rPr>
          <w:rFonts w:asciiTheme="minorHAnsi" w:eastAsia="MS Mincho" w:hAnsiTheme="minorHAnsi"/>
          <w:sz w:val="22"/>
        </w:rPr>
        <w:t xml:space="preserve"> 18 </w:t>
      </w:r>
      <w:r w:rsidRPr="00DD6050">
        <w:rPr>
          <w:rFonts w:asciiTheme="minorHAnsi" w:eastAsia="MS Mincho" w:hAnsiTheme="minorHAnsi"/>
          <w:sz w:val="22"/>
        </w:rPr>
        <w:t>個の実行ユニットを装備した</w:t>
      </w:r>
      <w:r w:rsidRPr="00DD6050">
        <w:rPr>
          <w:rFonts w:asciiTheme="minorHAnsi" w:eastAsia="MS Mincho" w:hAnsiTheme="minorHAnsi"/>
          <w:sz w:val="22"/>
        </w:rPr>
        <w:t xml:space="preserve"> Intel</w:t>
      </w:r>
      <w:r w:rsidRPr="00DD6050">
        <w:rPr>
          <w:rFonts w:asciiTheme="minorHAnsi" w:eastAsia="MS Mincho" w:hAnsiTheme="minorHAnsi"/>
          <w:sz w:val="22"/>
          <w:vertAlign w:val="superscript"/>
        </w:rPr>
        <w:t>®</w:t>
      </w:r>
      <w:r w:rsidRPr="00DD6050">
        <w:rPr>
          <w:rFonts w:asciiTheme="minorHAnsi" w:eastAsia="MS Mincho" w:hAnsiTheme="minorHAnsi"/>
          <w:sz w:val="22"/>
        </w:rPr>
        <w:t xml:space="preserve"> Gen 9 Graphics </w:t>
      </w:r>
      <w:r w:rsidRPr="00DD6050">
        <w:rPr>
          <w:rFonts w:asciiTheme="minorHAnsi" w:eastAsia="MS Mincho" w:hAnsiTheme="minorHAnsi"/>
          <w:sz w:val="22"/>
        </w:rPr>
        <w:t>が搭載されています。また、</w:t>
      </w:r>
      <w:r w:rsidRPr="00DD6050">
        <w:rPr>
          <w:rFonts w:asciiTheme="minorHAnsi" w:eastAsia="MS Mincho" w:hAnsiTheme="minorHAnsi"/>
          <w:sz w:val="22"/>
        </w:rPr>
        <w:t xml:space="preserve">8 GB LPDDR4 </w:t>
      </w:r>
      <w:r w:rsidRPr="00DD6050">
        <w:rPr>
          <w:rFonts w:asciiTheme="minorHAnsi" w:eastAsia="MS Mincho" w:hAnsiTheme="minorHAnsi"/>
          <w:sz w:val="22"/>
        </w:rPr>
        <w:t>メモリを実装したこのモジュールは、最新のメモリ技術を採用しています。特筆すべきもう</w:t>
      </w:r>
      <w:r w:rsidRPr="00DD6050">
        <w:rPr>
          <w:rFonts w:asciiTheme="minorHAnsi" w:eastAsia="MS Mincho" w:hAnsiTheme="minorHAnsi"/>
          <w:sz w:val="22"/>
        </w:rPr>
        <w:t xml:space="preserve"> 1 </w:t>
      </w:r>
      <w:r w:rsidRPr="00DD6050">
        <w:rPr>
          <w:rFonts w:asciiTheme="minorHAnsi" w:eastAsia="MS Mincho" w:hAnsiTheme="minorHAnsi"/>
          <w:sz w:val="22"/>
        </w:rPr>
        <w:t>つの点は、最大通信速度</w:t>
      </w:r>
      <w:r w:rsidRPr="00DD6050">
        <w:rPr>
          <w:rFonts w:asciiTheme="minorHAnsi" w:eastAsia="MS Mincho" w:hAnsiTheme="minorHAnsi"/>
          <w:sz w:val="22"/>
        </w:rPr>
        <w:t xml:space="preserve"> 433 Mbit/s </w:t>
      </w:r>
      <w:r w:rsidRPr="00DD6050">
        <w:rPr>
          <w:rFonts w:asciiTheme="minorHAnsi" w:eastAsia="MS Mincho" w:hAnsiTheme="minorHAnsi"/>
          <w:sz w:val="22"/>
        </w:rPr>
        <w:t>の</w:t>
      </w:r>
      <w:r w:rsidRPr="00DD6050">
        <w:rPr>
          <w:rFonts w:asciiTheme="minorHAnsi" w:eastAsia="MS Mincho" w:hAnsiTheme="minorHAnsi"/>
          <w:sz w:val="22"/>
        </w:rPr>
        <w:t xml:space="preserve"> IEEE 802.11b/g/n/ac</w:t>
      </w:r>
      <w:r w:rsidRPr="00DD6050">
        <w:rPr>
          <w:rFonts w:asciiTheme="minorHAnsi" w:eastAsia="MS Mincho" w:hAnsiTheme="minorHAnsi"/>
          <w:sz w:val="22"/>
        </w:rPr>
        <w:t>、</w:t>
      </w:r>
      <w:r w:rsidRPr="00DD6050">
        <w:rPr>
          <w:rFonts w:asciiTheme="minorHAnsi" w:eastAsia="MS Mincho" w:hAnsiTheme="minorHAnsi"/>
          <w:sz w:val="22"/>
        </w:rPr>
        <w:t>Bluetooth LE</w:t>
      </w:r>
      <w:r w:rsidRPr="00DD6050">
        <w:rPr>
          <w:rFonts w:asciiTheme="minorHAnsi" w:eastAsia="MS Mincho" w:hAnsiTheme="minorHAnsi"/>
          <w:sz w:val="22"/>
        </w:rPr>
        <w:t>、および</w:t>
      </w:r>
      <w:r w:rsidRPr="00DD6050">
        <w:rPr>
          <w:rFonts w:asciiTheme="minorHAnsi" w:eastAsia="MS Mincho" w:hAnsiTheme="minorHAnsi"/>
          <w:sz w:val="22"/>
        </w:rPr>
        <w:t xml:space="preserve"> NFC (</w:t>
      </w:r>
      <w:r w:rsidRPr="00DD6050">
        <w:rPr>
          <w:rFonts w:asciiTheme="minorHAnsi" w:eastAsia="MS Mincho" w:hAnsiTheme="minorHAnsi"/>
          <w:sz w:val="22"/>
        </w:rPr>
        <w:t>オプション</w:t>
      </w:r>
      <w:r w:rsidRPr="00DD6050">
        <w:rPr>
          <w:rFonts w:asciiTheme="minorHAnsi" w:eastAsia="MS Mincho" w:hAnsiTheme="minorHAnsi"/>
          <w:sz w:val="22"/>
        </w:rPr>
        <w:t xml:space="preserve">) </w:t>
      </w:r>
      <w:r w:rsidRPr="00DD6050">
        <w:rPr>
          <w:rFonts w:asciiTheme="minorHAnsi" w:eastAsia="MS Mincho" w:hAnsiTheme="minorHAnsi"/>
          <w:sz w:val="22"/>
        </w:rPr>
        <w:t>のそれぞれの規格に対応した事前認定済み</w:t>
      </w:r>
      <w:r w:rsidRPr="00DD6050">
        <w:rPr>
          <w:rFonts w:asciiTheme="minorHAnsi" w:eastAsia="MS Mincho" w:hAnsiTheme="minorHAnsi"/>
          <w:sz w:val="22"/>
        </w:rPr>
        <w:t xml:space="preserve"> M.2 </w:t>
      </w:r>
      <w:r w:rsidRPr="00DD6050">
        <w:rPr>
          <w:rFonts w:asciiTheme="minorHAnsi" w:eastAsia="MS Mincho" w:hAnsiTheme="minorHAnsi"/>
          <w:sz w:val="22"/>
        </w:rPr>
        <w:t>通信モジュールを備えていることです。スターターキットは、新しい</w:t>
      </w:r>
      <w:r w:rsidRPr="00DD6050">
        <w:rPr>
          <w:rFonts w:asciiTheme="minorHAnsi" w:eastAsia="MS Mincho" w:hAnsiTheme="minorHAnsi"/>
          <w:sz w:val="22"/>
        </w:rPr>
        <w:t xml:space="preserve"> SMARC 2.0 </w:t>
      </w:r>
      <w:r w:rsidRPr="00DD6050">
        <w:rPr>
          <w:rFonts w:asciiTheme="minorHAnsi" w:eastAsia="MS Mincho" w:hAnsiTheme="minorHAnsi"/>
          <w:sz w:val="22"/>
        </w:rPr>
        <w:t>モジュールが装備するインターフェースをすべて備えています。これらは、ハードウェアベースならではの高速リアルタイム同期、</w:t>
      </w:r>
      <w:r w:rsidRPr="00DD6050">
        <w:rPr>
          <w:rFonts w:asciiTheme="minorHAnsi" w:eastAsia="MS Mincho" w:hAnsiTheme="minorHAnsi"/>
          <w:sz w:val="22"/>
        </w:rPr>
        <w:t xml:space="preserve">MIPI CSI </w:t>
      </w:r>
      <w:r w:rsidRPr="00DD6050">
        <w:rPr>
          <w:rFonts w:asciiTheme="minorHAnsi" w:eastAsia="MS Mincho" w:hAnsiTheme="minorHAnsi"/>
          <w:sz w:val="22"/>
        </w:rPr>
        <w:t>デュアルカメラ、</w:t>
      </w:r>
      <w:r w:rsidRPr="00DD6050">
        <w:rPr>
          <w:rFonts w:asciiTheme="minorHAnsi" w:eastAsia="MS Mincho" w:hAnsiTheme="minorHAnsi"/>
          <w:sz w:val="22"/>
        </w:rPr>
        <w:t xml:space="preserve">USB 3.0 </w:t>
      </w:r>
      <w:r w:rsidRPr="00DD6050">
        <w:rPr>
          <w:rFonts w:asciiTheme="minorHAnsi" w:eastAsia="MS Mincho" w:hAnsiTheme="minorHAnsi"/>
          <w:sz w:val="22"/>
        </w:rPr>
        <w:t>ポート、</w:t>
      </w:r>
      <w:r w:rsidRPr="00DD6050">
        <w:rPr>
          <w:rFonts w:asciiTheme="minorHAnsi" w:eastAsia="MS Mincho" w:hAnsiTheme="minorHAnsi"/>
          <w:sz w:val="22"/>
        </w:rPr>
        <w:t xml:space="preserve">eMMC 5.0 </w:t>
      </w:r>
      <w:r w:rsidRPr="00DD6050">
        <w:rPr>
          <w:rFonts w:asciiTheme="minorHAnsi" w:eastAsia="MS Mincho" w:hAnsiTheme="minorHAnsi"/>
          <w:sz w:val="22"/>
        </w:rPr>
        <w:t>準拠の</w:t>
      </w:r>
      <w:r w:rsidRPr="00DD6050">
        <w:rPr>
          <w:rFonts w:asciiTheme="minorHAnsi" w:eastAsia="MS Mincho" w:hAnsiTheme="minorHAnsi"/>
          <w:sz w:val="22"/>
        </w:rPr>
        <w:t xml:space="preserve"> 32 GB </w:t>
      </w:r>
      <w:r w:rsidRPr="00DD6050">
        <w:rPr>
          <w:rFonts w:asciiTheme="minorHAnsi" w:eastAsia="MS Mincho" w:hAnsiTheme="minorHAnsi"/>
          <w:sz w:val="22"/>
        </w:rPr>
        <w:t>高速フラッシュメモリおよび</w:t>
      </w:r>
      <w:r w:rsidRPr="00DD6050">
        <w:rPr>
          <w:rFonts w:asciiTheme="minorHAnsi" w:eastAsia="MS Mincho" w:hAnsiTheme="minorHAnsi"/>
          <w:sz w:val="22"/>
        </w:rPr>
        <w:t xml:space="preserve"> TPM 2.0 </w:t>
      </w:r>
      <w:r w:rsidRPr="00DD6050">
        <w:rPr>
          <w:rFonts w:asciiTheme="minorHAnsi" w:eastAsia="MS Mincho" w:hAnsiTheme="minorHAnsi"/>
          <w:sz w:val="22"/>
        </w:rPr>
        <w:t>チップを含む、モジュール上に集積されたデュアルギガビットイーサネットインターフェースで構成されています。</w:t>
      </w:r>
    </w:p>
    <w:p w:rsidR="00DD6050" w:rsidRPr="00DD6050" w:rsidRDefault="00DD6050" w:rsidP="00DD6050">
      <w:pPr>
        <w:pStyle w:val="Standard1"/>
        <w:spacing w:before="120" w:line="360" w:lineRule="auto"/>
        <w:rPr>
          <w:rFonts w:asciiTheme="minorHAnsi" w:eastAsia="MS Mincho" w:hAnsiTheme="minorHAnsi"/>
          <w:sz w:val="22"/>
          <w:szCs w:val="22"/>
          <w:lang w:val="en-US"/>
        </w:rPr>
      </w:pPr>
    </w:p>
    <w:p w:rsidR="00DD6050" w:rsidRPr="00DD6050" w:rsidRDefault="00DD6050" w:rsidP="00DD6050">
      <w:pPr>
        <w:pStyle w:val="Standard1"/>
        <w:spacing w:line="360" w:lineRule="auto"/>
        <w:rPr>
          <w:rFonts w:asciiTheme="minorHAnsi" w:eastAsia="MS Mincho" w:hAnsiTheme="minorHAnsi"/>
          <w:sz w:val="22"/>
          <w:szCs w:val="22"/>
          <w:lang w:val="en-US"/>
        </w:rPr>
      </w:pPr>
      <w:r w:rsidRPr="00DD6050">
        <w:rPr>
          <w:rFonts w:asciiTheme="minorHAnsi" w:eastAsia="MS Mincho" w:hAnsiTheme="minorHAnsi"/>
          <w:sz w:val="22"/>
        </w:rPr>
        <w:t xml:space="preserve">conga-SEVAL </w:t>
      </w:r>
      <w:r w:rsidRPr="00DD6050">
        <w:rPr>
          <w:rFonts w:asciiTheme="minorHAnsi" w:eastAsia="MS Mincho" w:hAnsiTheme="minorHAnsi"/>
          <w:sz w:val="22"/>
        </w:rPr>
        <w:t>評価キャリアボードは、一般的な拡張機能をサポートする</w:t>
      </w:r>
      <w:r w:rsidRPr="00DD6050">
        <w:rPr>
          <w:rFonts w:asciiTheme="minorHAnsi" w:eastAsia="MS Mincho" w:hAnsiTheme="minorHAnsi"/>
          <w:sz w:val="22"/>
        </w:rPr>
        <w:t xml:space="preserve"> 4 </w:t>
      </w:r>
      <w:r w:rsidRPr="00DD6050">
        <w:rPr>
          <w:rFonts w:asciiTheme="minorHAnsi" w:eastAsia="MS Mincho" w:hAnsiTheme="minorHAnsi"/>
          <w:sz w:val="22"/>
        </w:rPr>
        <w:t>つの</w:t>
      </w:r>
      <w:r w:rsidRPr="00DD6050">
        <w:rPr>
          <w:rFonts w:asciiTheme="minorHAnsi" w:eastAsia="MS Mincho" w:hAnsiTheme="minorHAnsi"/>
          <w:sz w:val="22"/>
        </w:rPr>
        <w:t xml:space="preserve"> PCIe</w:t>
      </w:r>
      <w:r w:rsidRPr="00DD6050">
        <w:rPr>
          <w:rFonts w:asciiTheme="minorHAnsi" w:eastAsia="MS Mincho" w:hAnsiTheme="minorHAnsi"/>
          <w:sz w:val="22"/>
        </w:rPr>
        <w:t>が</w:t>
      </w:r>
      <w:r w:rsidRPr="00DD6050">
        <w:rPr>
          <w:rFonts w:asciiTheme="minorHAnsi" w:eastAsia="MS Mincho" w:hAnsiTheme="minorHAnsi"/>
          <w:sz w:val="22"/>
        </w:rPr>
        <w:t xml:space="preserve">1 </w:t>
      </w:r>
      <w:r w:rsidRPr="00DD6050">
        <w:rPr>
          <w:rFonts w:asciiTheme="minorHAnsi" w:eastAsia="MS Mincho" w:hAnsiTheme="minorHAnsi"/>
          <w:sz w:val="22"/>
        </w:rPr>
        <w:t>ポート、</w:t>
      </w:r>
      <w:r w:rsidRPr="00DD6050">
        <w:rPr>
          <w:rFonts w:asciiTheme="minorHAnsi" w:eastAsia="MS Mincho" w:hAnsiTheme="minorHAnsi"/>
          <w:sz w:val="22"/>
        </w:rPr>
        <w:t xml:space="preserve">1 </w:t>
      </w:r>
      <w:r w:rsidRPr="00DD6050">
        <w:rPr>
          <w:rFonts w:asciiTheme="minorHAnsi" w:eastAsia="MS Mincho" w:hAnsiTheme="minorHAnsi"/>
          <w:sz w:val="22"/>
        </w:rPr>
        <w:t>つのミニ</w:t>
      </w:r>
      <w:r w:rsidRPr="00DD6050">
        <w:rPr>
          <w:rFonts w:asciiTheme="minorHAnsi" w:eastAsia="MS Mincho" w:hAnsiTheme="minorHAnsi"/>
          <w:sz w:val="22"/>
        </w:rPr>
        <w:t xml:space="preserve"> PCIe </w:t>
      </w:r>
      <w:r w:rsidRPr="00DD6050">
        <w:rPr>
          <w:rFonts w:asciiTheme="minorHAnsi" w:eastAsia="MS Mincho" w:hAnsiTheme="minorHAnsi"/>
          <w:sz w:val="22"/>
        </w:rPr>
        <w:t>ポート、</w:t>
      </w:r>
      <w:r w:rsidRPr="00DD6050">
        <w:rPr>
          <w:rFonts w:asciiTheme="minorHAnsi" w:eastAsia="MS Mincho" w:hAnsiTheme="minorHAnsi"/>
          <w:sz w:val="22"/>
        </w:rPr>
        <w:t xml:space="preserve">2 </w:t>
      </w:r>
      <w:r w:rsidRPr="00DD6050">
        <w:rPr>
          <w:rFonts w:asciiTheme="minorHAnsi" w:eastAsia="MS Mincho" w:hAnsiTheme="minorHAnsi"/>
          <w:sz w:val="22"/>
        </w:rPr>
        <w:t>つの</w:t>
      </w:r>
      <w:r w:rsidRPr="00DD6050">
        <w:rPr>
          <w:rFonts w:asciiTheme="minorHAnsi" w:eastAsia="MS Mincho" w:hAnsiTheme="minorHAnsi"/>
          <w:sz w:val="22"/>
        </w:rPr>
        <w:t xml:space="preserve"> USB 3.0 </w:t>
      </w:r>
      <w:r w:rsidRPr="00DD6050">
        <w:rPr>
          <w:rFonts w:asciiTheme="minorHAnsi" w:eastAsia="MS Mincho" w:hAnsiTheme="minorHAnsi"/>
          <w:sz w:val="22"/>
        </w:rPr>
        <w:t>ポートおよび</w:t>
      </w:r>
      <w:r w:rsidRPr="00DD6050">
        <w:rPr>
          <w:rFonts w:asciiTheme="minorHAnsi" w:eastAsia="MS Mincho" w:hAnsiTheme="minorHAnsi"/>
          <w:sz w:val="22"/>
        </w:rPr>
        <w:t xml:space="preserve"> 4 </w:t>
      </w:r>
      <w:r w:rsidRPr="00DD6050">
        <w:rPr>
          <w:rFonts w:asciiTheme="minorHAnsi" w:eastAsia="MS Mincho" w:hAnsiTheme="minorHAnsi"/>
          <w:sz w:val="22"/>
        </w:rPr>
        <w:t>つの</w:t>
      </w:r>
      <w:r w:rsidRPr="00DD6050">
        <w:rPr>
          <w:rFonts w:asciiTheme="minorHAnsi" w:eastAsia="MS Mincho" w:hAnsiTheme="minorHAnsi"/>
          <w:sz w:val="22"/>
        </w:rPr>
        <w:t xml:space="preserve"> USB 2.0 </w:t>
      </w:r>
      <w:r w:rsidRPr="00DD6050">
        <w:rPr>
          <w:rFonts w:asciiTheme="minorHAnsi" w:eastAsia="MS Mincho" w:hAnsiTheme="minorHAnsi"/>
          <w:sz w:val="22"/>
        </w:rPr>
        <w:t>ポートを含む広範なインターフェースを備えています。また、ギガビットイーサネット対応の</w:t>
      </w:r>
      <w:r w:rsidRPr="00DD6050">
        <w:rPr>
          <w:rFonts w:asciiTheme="minorHAnsi" w:eastAsia="MS Mincho" w:hAnsiTheme="minorHAnsi"/>
          <w:sz w:val="22"/>
        </w:rPr>
        <w:t xml:space="preserve"> 2 </w:t>
      </w:r>
      <w:r w:rsidRPr="00DD6050">
        <w:rPr>
          <w:rFonts w:asciiTheme="minorHAnsi" w:eastAsia="MS Mincho" w:hAnsiTheme="minorHAnsi"/>
          <w:sz w:val="22"/>
        </w:rPr>
        <w:t>つの</w:t>
      </w:r>
      <w:r w:rsidRPr="00DD6050">
        <w:rPr>
          <w:rFonts w:asciiTheme="minorHAnsi" w:eastAsia="MS Mincho" w:hAnsiTheme="minorHAnsi"/>
          <w:sz w:val="22"/>
        </w:rPr>
        <w:t xml:space="preserve"> RJ45 </w:t>
      </w:r>
      <w:r w:rsidRPr="00DD6050">
        <w:rPr>
          <w:rFonts w:asciiTheme="minorHAnsi" w:eastAsia="MS Mincho" w:hAnsiTheme="minorHAnsi"/>
          <w:sz w:val="22"/>
        </w:rPr>
        <w:t>コネクタ、</w:t>
      </w:r>
      <w:r w:rsidRPr="00DD6050">
        <w:rPr>
          <w:rFonts w:asciiTheme="minorHAnsi" w:eastAsia="MS Mincho" w:hAnsiTheme="minorHAnsi"/>
          <w:sz w:val="22"/>
        </w:rPr>
        <w:t xml:space="preserve">4 </w:t>
      </w:r>
      <w:r w:rsidRPr="00DD6050">
        <w:rPr>
          <w:rFonts w:asciiTheme="minorHAnsi" w:eastAsia="MS Mincho" w:hAnsiTheme="minorHAnsi"/>
          <w:sz w:val="22"/>
        </w:rPr>
        <w:t>つの</w:t>
      </w:r>
      <w:r w:rsidRPr="00DD6050">
        <w:rPr>
          <w:rFonts w:asciiTheme="minorHAnsi" w:eastAsia="MS Mincho" w:hAnsiTheme="minorHAnsi"/>
          <w:sz w:val="22"/>
        </w:rPr>
        <w:t xml:space="preserve"> COM </w:t>
      </w:r>
      <w:r w:rsidRPr="00DD6050">
        <w:rPr>
          <w:rFonts w:asciiTheme="minorHAnsi" w:eastAsia="MS Mincho" w:hAnsiTheme="minorHAnsi"/>
          <w:sz w:val="22"/>
        </w:rPr>
        <w:t>ポート、</w:t>
      </w:r>
      <w:r w:rsidRPr="00DD6050">
        <w:rPr>
          <w:rFonts w:asciiTheme="minorHAnsi" w:eastAsia="MS Mincho" w:hAnsiTheme="minorHAnsi"/>
          <w:sz w:val="22"/>
        </w:rPr>
        <w:t xml:space="preserve">1 </w:t>
      </w:r>
      <w:r w:rsidRPr="00DD6050">
        <w:rPr>
          <w:rFonts w:asciiTheme="minorHAnsi" w:eastAsia="MS Mincho" w:hAnsiTheme="minorHAnsi"/>
          <w:sz w:val="22"/>
        </w:rPr>
        <w:t>つの</w:t>
      </w:r>
      <w:r w:rsidRPr="00DD6050">
        <w:rPr>
          <w:rFonts w:asciiTheme="minorHAnsi" w:eastAsia="MS Mincho" w:hAnsiTheme="minorHAnsi"/>
          <w:sz w:val="22"/>
        </w:rPr>
        <w:t xml:space="preserve"> CAN </w:t>
      </w:r>
      <w:r w:rsidRPr="00DD6050">
        <w:rPr>
          <w:rFonts w:asciiTheme="minorHAnsi" w:eastAsia="MS Mincho" w:hAnsiTheme="minorHAnsi"/>
          <w:sz w:val="22"/>
        </w:rPr>
        <w:t>バスおよび</w:t>
      </w:r>
      <w:r w:rsidRPr="00DD6050">
        <w:rPr>
          <w:rFonts w:asciiTheme="minorHAnsi" w:eastAsia="MS Mincho" w:hAnsiTheme="minorHAnsi"/>
          <w:sz w:val="22"/>
        </w:rPr>
        <w:t xml:space="preserve"> 12 </w:t>
      </w:r>
      <w:r w:rsidRPr="00DD6050">
        <w:rPr>
          <w:rFonts w:asciiTheme="minorHAnsi" w:eastAsia="MS Mincho" w:hAnsiTheme="minorHAnsi"/>
          <w:sz w:val="22"/>
        </w:rPr>
        <w:t>個の</w:t>
      </w:r>
      <w:r w:rsidRPr="00DD6050">
        <w:rPr>
          <w:rFonts w:asciiTheme="minorHAnsi" w:eastAsia="MS Mincho" w:hAnsiTheme="minorHAnsi"/>
          <w:sz w:val="22"/>
        </w:rPr>
        <w:t xml:space="preserve"> GPIO </w:t>
      </w:r>
      <w:r w:rsidRPr="00DD6050">
        <w:rPr>
          <w:rFonts w:asciiTheme="minorHAnsi" w:eastAsia="MS Mincho" w:hAnsiTheme="minorHAnsi"/>
          <w:sz w:val="22"/>
        </w:rPr>
        <w:t>ポートも備えています。ディスプレイは、デュアルチャネル</w:t>
      </w:r>
      <w:r w:rsidRPr="00DD6050">
        <w:rPr>
          <w:rFonts w:asciiTheme="minorHAnsi" w:eastAsia="MS Mincho" w:hAnsiTheme="minorHAnsi"/>
          <w:sz w:val="22"/>
        </w:rPr>
        <w:t xml:space="preserve"> LVDS</w:t>
      </w:r>
      <w:r w:rsidRPr="00DD6050">
        <w:rPr>
          <w:rFonts w:asciiTheme="minorHAnsi" w:eastAsia="MS Mincho" w:hAnsiTheme="minorHAnsi"/>
          <w:sz w:val="22"/>
        </w:rPr>
        <w:t>、</w:t>
      </w:r>
      <w:r w:rsidRPr="00DD6050">
        <w:rPr>
          <w:rFonts w:asciiTheme="minorHAnsi" w:eastAsia="MS Mincho" w:hAnsiTheme="minorHAnsi"/>
          <w:sz w:val="22"/>
        </w:rPr>
        <w:t>eDP</w:t>
      </w:r>
      <w:r w:rsidRPr="00DD6050">
        <w:rPr>
          <w:rFonts w:asciiTheme="minorHAnsi" w:eastAsia="MS Mincho" w:hAnsiTheme="minorHAnsi"/>
          <w:sz w:val="22"/>
        </w:rPr>
        <w:t>、</w:t>
      </w:r>
      <w:r w:rsidRPr="00DD6050">
        <w:rPr>
          <w:rFonts w:asciiTheme="minorHAnsi" w:eastAsia="MS Mincho" w:hAnsiTheme="minorHAnsi"/>
          <w:sz w:val="22"/>
        </w:rPr>
        <w:t xml:space="preserve">DP </w:t>
      </w:r>
      <w:r w:rsidRPr="00DD6050">
        <w:rPr>
          <w:rFonts w:asciiTheme="minorHAnsi" w:eastAsia="MS Mincho" w:hAnsiTheme="minorHAnsi"/>
          <w:sz w:val="22"/>
        </w:rPr>
        <w:t>および</w:t>
      </w:r>
      <w:r w:rsidRPr="00DD6050">
        <w:rPr>
          <w:rFonts w:asciiTheme="minorHAnsi" w:eastAsia="MS Mincho" w:hAnsiTheme="minorHAnsi"/>
          <w:sz w:val="22"/>
        </w:rPr>
        <w:t xml:space="preserve"> 2 </w:t>
      </w:r>
      <w:r w:rsidRPr="00DD6050">
        <w:rPr>
          <w:rFonts w:asciiTheme="minorHAnsi" w:eastAsia="MS Mincho" w:hAnsiTheme="minorHAnsi"/>
          <w:sz w:val="22"/>
        </w:rPr>
        <w:t>つの</w:t>
      </w:r>
      <w:r w:rsidRPr="00DD6050">
        <w:rPr>
          <w:rFonts w:asciiTheme="minorHAnsi" w:eastAsia="MS Mincho" w:hAnsiTheme="minorHAnsi"/>
          <w:sz w:val="22"/>
        </w:rPr>
        <w:t xml:space="preserve"> MIPI DSI </w:t>
      </w:r>
      <w:r w:rsidRPr="00DD6050">
        <w:rPr>
          <w:rFonts w:asciiTheme="minorHAnsi" w:eastAsia="MS Mincho" w:hAnsiTheme="minorHAnsi"/>
          <w:sz w:val="22"/>
        </w:rPr>
        <w:t>を介して接続できます。</w:t>
      </w:r>
      <w:r w:rsidRPr="00DD6050">
        <w:rPr>
          <w:rFonts w:asciiTheme="minorHAnsi" w:eastAsia="MS Mincho" w:hAnsiTheme="minorHAnsi"/>
          <w:sz w:val="22"/>
        </w:rPr>
        <w:t xml:space="preserve">1 </w:t>
      </w:r>
      <w:r w:rsidRPr="00DD6050">
        <w:rPr>
          <w:rFonts w:asciiTheme="minorHAnsi" w:eastAsia="MS Mincho" w:hAnsiTheme="minorHAnsi"/>
          <w:sz w:val="22"/>
        </w:rPr>
        <w:t>つの</w:t>
      </w:r>
      <w:r w:rsidRPr="00DD6050">
        <w:rPr>
          <w:rFonts w:asciiTheme="minorHAnsi" w:eastAsia="MS Mincho" w:hAnsiTheme="minorHAnsi"/>
          <w:sz w:val="22"/>
        </w:rPr>
        <w:t xml:space="preserve"> SD/MMC </w:t>
      </w:r>
      <w:r w:rsidRPr="00DD6050">
        <w:rPr>
          <w:rFonts w:asciiTheme="minorHAnsi" w:eastAsia="MS Mincho" w:hAnsiTheme="minorHAnsi"/>
          <w:sz w:val="22"/>
        </w:rPr>
        <w:t>ソケットおよび</w:t>
      </w:r>
      <w:r w:rsidRPr="00DD6050">
        <w:rPr>
          <w:rFonts w:asciiTheme="minorHAnsi" w:eastAsia="MS Mincho" w:hAnsiTheme="minorHAnsi"/>
          <w:sz w:val="22"/>
        </w:rPr>
        <w:t xml:space="preserve"> 1 </w:t>
      </w:r>
      <w:r w:rsidRPr="00DD6050">
        <w:rPr>
          <w:rFonts w:asciiTheme="minorHAnsi" w:eastAsia="MS Mincho" w:hAnsiTheme="minorHAnsi"/>
          <w:sz w:val="22"/>
        </w:rPr>
        <w:t>つの</w:t>
      </w:r>
      <w:r w:rsidRPr="00DD6050">
        <w:rPr>
          <w:rFonts w:asciiTheme="minorHAnsi" w:eastAsia="MS Mincho" w:hAnsiTheme="minorHAnsi"/>
          <w:sz w:val="22"/>
        </w:rPr>
        <w:t xml:space="preserve"> SATA 6G </w:t>
      </w:r>
      <w:r w:rsidRPr="00DD6050">
        <w:rPr>
          <w:rFonts w:asciiTheme="minorHAnsi" w:eastAsia="MS Mincho" w:hAnsiTheme="minorHAnsi"/>
          <w:sz w:val="22"/>
        </w:rPr>
        <w:t>ポートを介してストレージメディアも増設できます。さらに、</w:t>
      </w:r>
      <w:r w:rsidRPr="00DD6050">
        <w:rPr>
          <w:rFonts w:asciiTheme="minorHAnsi" w:eastAsia="MS Mincho" w:hAnsiTheme="minorHAnsi"/>
          <w:sz w:val="22"/>
        </w:rPr>
        <w:t xml:space="preserve">I2S </w:t>
      </w:r>
      <w:r w:rsidRPr="00DD6050">
        <w:rPr>
          <w:rFonts w:asciiTheme="minorHAnsi" w:eastAsia="MS Mincho" w:hAnsiTheme="minorHAnsi"/>
          <w:sz w:val="22"/>
        </w:rPr>
        <w:t>および</w:t>
      </w:r>
      <w:r w:rsidRPr="00DD6050">
        <w:rPr>
          <w:rFonts w:asciiTheme="minorHAnsi" w:eastAsia="MS Mincho" w:hAnsiTheme="minorHAnsi"/>
          <w:sz w:val="22"/>
        </w:rPr>
        <w:t xml:space="preserve"> HDA </w:t>
      </w:r>
      <w:r w:rsidRPr="00DD6050">
        <w:rPr>
          <w:rFonts w:asciiTheme="minorHAnsi" w:eastAsia="MS Mincho" w:hAnsiTheme="minorHAnsi"/>
          <w:sz w:val="22"/>
        </w:rPr>
        <w:t>に対応したデジタル</w:t>
      </w:r>
      <w:r w:rsidRPr="00DD6050">
        <w:rPr>
          <w:rFonts w:asciiTheme="minorHAnsi" w:eastAsia="MS Mincho" w:hAnsiTheme="minorHAnsi"/>
          <w:sz w:val="22"/>
        </w:rPr>
        <w:t>/</w:t>
      </w:r>
      <w:r w:rsidRPr="00DD6050">
        <w:rPr>
          <w:rFonts w:asciiTheme="minorHAnsi" w:eastAsia="MS Mincho" w:hAnsiTheme="minorHAnsi"/>
          <w:sz w:val="22"/>
        </w:rPr>
        <w:t>アナログ音声</w:t>
      </w:r>
      <w:r w:rsidRPr="00DD6050">
        <w:rPr>
          <w:rFonts w:asciiTheme="minorHAnsi" w:eastAsia="MS Mincho" w:hAnsiTheme="minorHAnsi"/>
          <w:sz w:val="22"/>
        </w:rPr>
        <w:t xml:space="preserve"> I/O </w:t>
      </w:r>
      <w:r w:rsidRPr="00DD6050">
        <w:rPr>
          <w:rFonts w:asciiTheme="minorHAnsi" w:eastAsia="MS Mincho" w:hAnsiTheme="minorHAnsi"/>
          <w:sz w:val="22"/>
        </w:rPr>
        <w:t>インターフェースも備えているので、あらゆるインターフェースの機能に対応します。</w:t>
      </w:r>
    </w:p>
    <w:p w:rsidR="00DD6050" w:rsidRPr="00DD6050" w:rsidRDefault="00DD6050" w:rsidP="00DD6050">
      <w:pPr>
        <w:pStyle w:val="Standard1"/>
        <w:spacing w:line="360" w:lineRule="auto"/>
        <w:rPr>
          <w:rFonts w:asciiTheme="minorHAnsi" w:eastAsia="MS Mincho" w:hAnsiTheme="minorHAnsi"/>
          <w:sz w:val="22"/>
          <w:szCs w:val="22"/>
          <w:lang w:val="en-US"/>
        </w:rPr>
      </w:pPr>
    </w:p>
    <w:p w:rsidR="00DD6050" w:rsidRPr="00DD6050" w:rsidRDefault="00DD6050" w:rsidP="00DD6050">
      <w:pPr>
        <w:pStyle w:val="Standard1"/>
        <w:spacing w:line="360" w:lineRule="auto"/>
        <w:rPr>
          <w:rFonts w:asciiTheme="minorHAnsi" w:eastAsia="MS Mincho" w:hAnsiTheme="minorHAnsi"/>
          <w:sz w:val="22"/>
          <w:szCs w:val="22"/>
          <w:lang w:val="en-US"/>
        </w:rPr>
      </w:pPr>
      <w:r w:rsidRPr="00DD6050">
        <w:rPr>
          <w:rFonts w:asciiTheme="minorHAnsi" w:eastAsia="MS Mincho" w:hAnsiTheme="minorHAnsi"/>
          <w:sz w:val="22"/>
        </w:rPr>
        <w:lastRenderedPageBreak/>
        <w:t>クイックスターターキットは、モジュール用の</w:t>
      </w:r>
      <w:r w:rsidRPr="00DD6050">
        <w:rPr>
          <w:rFonts w:asciiTheme="minorHAnsi" w:eastAsia="MS Mincho" w:hAnsiTheme="minorHAnsi"/>
          <w:sz w:val="22"/>
        </w:rPr>
        <w:t xml:space="preserve"> ATX </w:t>
      </w:r>
      <w:r w:rsidRPr="00DD6050">
        <w:rPr>
          <w:rFonts w:asciiTheme="minorHAnsi" w:eastAsia="MS Mincho" w:hAnsiTheme="minorHAnsi"/>
          <w:sz w:val="22"/>
        </w:rPr>
        <w:t>電源、</w:t>
      </w:r>
      <w:r w:rsidRPr="00DD6050">
        <w:rPr>
          <w:rFonts w:asciiTheme="minorHAnsi" w:eastAsia="MS Mincho" w:hAnsiTheme="minorHAnsi"/>
          <w:sz w:val="22"/>
        </w:rPr>
        <w:t xml:space="preserve">conga-ACA2 MIPI CSI-2 </w:t>
      </w:r>
      <w:r w:rsidRPr="00DD6050">
        <w:rPr>
          <w:rFonts w:asciiTheme="minorHAnsi" w:eastAsia="MS Mincho" w:hAnsiTheme="minorHAnsi"/>
          <w:sz w:val="22"/>
        </w:rPr>
        <w:t>デュアルカメラモジュール、</w:t>
      </w:r>
      <w:r w:rsidRPr="00DD6050">
        <w:rPr>
          <w:rFonts w:asciiTheme="minorHAnsi" w:eastAsia="MS Mincho" w:hAnsiTheme="minorHAnsi"/>
          <w:sz w:val="22"/>
        </w:rPr>
        <w:t xml:space="preserve">WLAN </w:t>
      </w:r>
      <w:r w:rsidRPr="00DD6050">
        <w:rPr>
          <w:rFonts w:asciiTheme="minorHAnsi" w:eastAsia="MS Mincho" w:hAnsiTheme="minorHAnsi"/>
          <w:sz w:val="22"/>
        </w:rPr>
        <w:t>アンテナ、</w:t>
      </w:r>
      <w:r w:rsidRPr="00DD6050">
        <w:rPr>
          <w:rFonts w:asciiTheme="minorHAnsi" w:eastAsia="MS Mincho" w:hAnsiTheme="minorHAnsi"/>
          <w:sz w:val="22"/>
        </w:rPr>
        <w:t xml:space="preserve">LVDS </w:t>
      </w:r>
      <w:r w:rsidRPr="00DD6050">
        <w:rPr>
          <w:rFonts w:asciiTheme="minorHAnsi" w:eastAsia="MS Mincho" w:hAnsiTheme="minorHAnsi"/>
          <w:sz w:val="22"/>
        </w:rPr>
        <w:t>アダプタ、</w:t>
      </w:r>
      <w:r w:rsidRPr="00DD6050">
        <w:rPr>
          <w:rFonts w:asciiTheme="minorHAnsi" w:eastAsia="MS Mincho" w:hAnsiTheme="minorHAnsi"/>
          <w:sz w:val="22"/>
        </w:rPr>
        <w:t>SATA</w:t>
      </w:r>
      <w:r w:rsidRPr="00DD6050">
        <w:rPr>
          <w:rFonts w:asciiTheme="minorHAnsi" w:eastAsia="MS Mincho" w:hAnsiTheme="minorHAnsi"/>
          <w:sz w:val="22"/>
        </w:rPr>
        <w:t>、</w:t>
      </w:r>
      <w:r w:rsidRPr="00DD6050">
        <w:rPr>
          <w:rFonts w:asciiTheme="minorHAnsi" w:eastAsia="MS Mincho" w:hAnsiTheme="minorHAnsi"/>
          <w:sz w:val="22"/>
        </w:rPr>
        <w:t xml:space="preserve">USB </w:t>
      </w:r>
      <w:r w:rsidRPr="00DD6050">
        <w:rPr>
          <w:rFonts w:asciiTheme="minorHAnsi" w:eastAsia="MS Mincho" w:hAnsiTheme="minorHAnsi"/>
          <w:sz w:val="22"/>
        </w:rPr>
        <w:t>ケーブルおよび冷却システムを合わせて、必要な一式が完成します。ソフトウェアに関しては、</w:t>
      </w:r>
      <w:r w:rsidRPr="00DD6050">
        <w:rPr>
          <w:rFonts w:asciiTheme="minorHAnsi" w:eastAsia="MS Mincho" w:hAnsiTheme="minorHAnsi"/>
          <w:sz w:val="22"/>
        </w:rPr>
        <w:t xml:space="preserve">congatec </w:t>
      </w:r>
      <w:r w:rsidRPr="00DD6050">
        <w:rPr>
          <w:rFonts w:asciiTheme="minorHAnsi" w:eastAsia="MS Mincho" w:hAnsiTheme="minorHAnsi"/>
          <w:sz w:val="22"/>
        </w:rPr>
        <w:t>のスターターキットは、あらゆる</w:t>
      </w:r>
      <w:r w:rsidRPr="00DD6050">
        <w:rPr>
          <w:rFonts w:asciiTheme="minorHAnsi" w:eastAsia="MS Mincho" w:hAnsiTheme="minorHAnsi"/>
          <w:sz w:val="22"/>
        </w:rPr>
        <w:t xml:space="preserve"> Microsoft Windows 10 IoT </w:t>
      </w:r>
      <w:r w:rsidRPr="00DD6050">
        <w:rPr>
          <w:rFonts w:asciiTheme="minorHAnsi" w:eastAsia="MS Mincho" w:hAnsiTheme="minorHAnsi"/>
          <w:sz w:val="22"/>
        </w:rPr>
        <w:t>および</w:t>
      </w:r>
      <w:r w:rsidRPr="00DD6050">
        <w:rPr>
          <w:rFonts w:asciiTheme="minorHAnsi" w:eastAsia="MS Mincho" w:hAnsiTheme="minorHAnsi"/>
          <w:sz w:val="22"/>
        </w:rPr>
        <w:t xml:space="preserve"> Linux </w:t>
      </w:r>
      <w:r w:rsidRPr="00DD6050">
        <w:rPr>
          <w:rFonts w:asciiTheme="minorHAnsi" w:eastAsia="MS Mincho" w:hAnsiTheme="minorHAnsi"/>
          <w:sz w:val="22"/>
        </w:rPr>
        <w:t>オペレーティングシステムをサポートする</w:t>
      </w:r>
      <w:r w:rsidRPr="00DD6050">
        <w:rPr>
          <w:rFonts w:asciiTheme="minorHAnsi" w:eastAsia="MS Mincho" w:hAnsiTheme="minorHAnsi"/>
          <w:sz w:val="22"/>
        </w:rPr>
        <w:t xml:space="preserve"> conga-SA5 </w:t>
      </w:r>
      <w:r w:rsidRPr="00DD6050">
        <w:rPr>
          <w:rFonts w:asciiTheme="minorHAnsi" w:eastAsia="MS Mincho" w:hAnsiTheme="minorHAnsi"/>
          <w:sz w:val="22"/>
        </w:rPr>
        <w:t>モジュール用ボードサポートパッケージを備えています。</w:t>
      </w:r>
      <w:r w:rsidRPr="00DD6050">
        <w:rPr>
          <w:rFonts w:asciiTheme="minorHAnsi" w:eastAsia="MS Mincho" w:hAnsiTheme="minorHAnsi"/>
          <w:sz w:val="22"/>
        </w:rPr>
        <w:t xml:space="preserve">SMARC 2.0 </w:t>
      </w:r>
      <w:r w:rsidRPr="00DD6050">
        <w:rPr>
          <w:rFonts w:asciiTheme="minorHAnsi" w:eastAsia="MS Mincho" w:hAnsiTheme="minorHAnsi"/>
          <w:sz w:val="22"/>
        </w:rPr>
        <w:t>アプリケーションの開発にこれ以上に簡単に着手できるキットは他にはありません。</w:t>
      </w:r>
    </w:p>
    <w:p w:rsidR="005B259F" w:rsidRPr="00DD6050" w:rsidRDefault="005B259F" w:rsidP="00DA6482">
      <w:pPr>
        <w:pStyle w:val="Standard1"/>
        <w:spacing w:before="120" w:line="360" w:lineRule="auto"/>
        <w:rPr>
          <w:rFonts w:asciiTheme="minorHAnsi" w:eastAsia="MS Mincho" w:hAnsiTheme="minorHAnsi" w:cs="Hind107 Light"/>
          <w:sz w:val="22"/>
          <w:szCs w:val="22"/>
          <w:lang w:val="en-US"/>
        </w:rPr>
      </w:pPr>
    </w:p>
    <w:p w:rsidR="00504D0B" w:rsidRPr="006B63E1" w:rsidRDefault="00DD6050" w:rsidP="00983CC0">
      <w:pPr>
        <w:pStyle w:val="Standard1"/>
        <w:spacing w:before="120" w:line="360" w:lineRule="auto"/>
        <w:rPr>
          <w:lang w:val="en-US"/>
        </w:rPr>
      </w:pPr>
      <w:r w:rsidRPr="00DD6050">
        <w:rPr>
          <w:rFonts w:asciiTheme="minorHAnsi" w:eastAsia="MS Mincho" w:hAnsiTheme="minorHAnsi"/>
          <w:sz w:val="22"/>
        </w:rPr>
        <w:t xml:space="preserve">congatec </w:t>
      </w:r>
      <w:r w:rsidRPr="00DD6050">
        <w:rPr>
          <w:rFonts w:asciiTheme="minorHAnsi" w:eastAsia="MS Mincho" w:hAnsiTheme="minorHAnsi"/>
          <w:sz w:val="22"/>
        </w:rPr>
        <w:t>の</w:t>
      </w:r>
      <w:r w:rsidRPr="00DD6050">
        <w:rPr>
          <w:rFonts w:asciiTheme="minorHAnsi" w:eastAsia="MS Mincho" w:hAnsiTheme="minorHAnsi"/>
          <w:sz w:val="22"/>
        </w:rPr>
        <w:t xml:space="preserve"> SMARC 2.0 </w:t>
      </w:r>
      <w:r w:rsidRPr="00DD6050">
        <w:rPr>
          <w:rFonts w:asciiTheme="minorHAnsi" w:eastAsia="MS Mincho" w:hAnsiTheme="minorHAnsi"/>
          <w:sz w:val="22"/>
        </w:rPr>
        <w:t>クイックスターターキット『</w:t>
      </w:r>
      <w:r w:rsidRPr="00DD6050">
        <w:rPr>
          <w:rFonts w:asciiTheme="minorHAnsi" w:eastAsia="MS Mincho" w:hAnsiTheme="minorHAnsi"/>
          <w:sz w:val="22"/>
        </w:rPr>
        <w:t>conga-SKIT</w:t>
      </w:r>
      <w:r w:rsidRPr="00DD6050">
        <w:rPr>
          <w:rFonts w:asciiTheme="minorHAnsi" w:eastAsia="MS Mincho" w:hAnsiTheme="minorHAnsi"/>
          <w:sz w:val="22"/>
        </w:rPr>
        <w:t>』</w:t>
      </w:r>
      <w:r w:rsidRPr="00DD6050">
        <w:rPr>
          <w:rFonts w:asciiTheme="minorHAnsi" w:eastAsia="MS Mincho" w:hAnsiTheme="minorHAnsi"/>
          <w:sz w:val="22"/>
        </w:rPr>
        <w:t xml:space="preserve"> </w:t>
      </w:r>
      <w:r w:rsidRPr="00DD6050">
        <w:rPr>
          <w:rFonts w:asciiTheme="minorHAnsi" w:eastAsia="MS Mincho" w:hAnsiTheme="minorHAnsi"/>
          <w:sz w:val="22"/>
        </w:rPr>
        <w:t>の詳細については、以下へアクセスしてください</w:t>
      </w:r>
      <w:r w:rsidR="005B259F" w:rsidRPr="00DA6482">
        <w:rPr>
          <w:rFonts w:ascii="Hind107 Light" w:hAnsi="Hind107 Light" w:cs="Hind107 Light"/>
          <w:sz w:val="22"/>
          <w:szCs w:val="22"/>
          <w:lang w:val="en-US"/>
        </w:rPr>
        <w:t xml:space="preserve">: </w:t>
      </w:r>
      <w:hyperlink r:id="rId9" w:history="1">
        <w:r w:rsidR="00881391" w:rsidRPr="006B63E1">
          <w:rPr>
            <w:rStyle w:val="Hyperlink"/>
            <w:rFonts w:ascii="Hind107 Light" w:hAnsi="Hind107 Light" w:cs="Hind107 Light"/>
            <w:sz w:val="22"/>
            <w:szCs w:val="22"/>
            <w:lang w:val="en-US"/>
          </w:rPr>
          <w:t>http://www.congatec.com/en/products/accessories/conga-skit.html</w:t>
        </w:r>
      </w:hyperlink>
      <w:r w:rsidR="00881391" w:rsidRPr="006B63E1">
        <w:rPr>
          <w:rFonts w:ascii="Hind107 Light" w:hAnsi="Hind107 Light" w:cs="Hind107 Light"/>
          <w:sz w:val="22"/>
          <w:szCs w:val="22"/>
          <w:lang w:val="en-US"/>
        </w:rPr>
        <w:t xml:space="preserve"> </w:t>
      </w:r>
    </w:p>
    <w:p w:rsidR="002F1EC9" w:rsidRPr="00BB4825" w:rsidRDefault="002F1EC9" w:rsidP="002F1EC9">
      <w:pPr>
        <w:spacing w:line="360" w:lineRule="auto"/>
        <w:rPr>
          <w:rFonts w:ascii="Hind107 Light" w:hAnsi="Hind107 Light" w:cs="Hind107 Light"/>
          <w:b/>
          <w:sz w:val="18"/>
          <w:szCs w:val="18"/>
          <w:lang w:val="en-US"/>
        </w:rPr>
      </w:pPr>
    </w:p>
    <w:p w:rsidR="006F3C6D" w:rsidRPr="00F94640" w:rsidRDefault="006F3C6D" w:rsidP="006F3C6D">
      <w:pPr>
        <w:pStyle w:val="Standard1"/>
        <w:spacing w:before="120"/>
        <w:rPr>
          <w:rFonts w:asciiTheme="minorHAnsi" w:eastAsia="MS Mincho" w:hAnsiTheme="minorHAnsi"/>
          <w:kern w:val="0"/>
          <w:sz w:val="21"/>
          <w:szCs w:val="21"/>
          <w:lang w:val="en-US" w:eastAsia="ja-JP"/>
        </w:rPr>
      </w:pPr>
      <w:proofErr w:type="spellStart"/>
      <w:proofErr w:type="gramStart"/>
      <w:r w:rsidRPr="00F94640">
        <w:rPr>
          <w:rFonts w:asciiTheme="minorHAnsi" w:eastAsia="MS Mincho" w:hAnsiTheme="minorHAnsi" w:cs="Arial"/>
          <w:b/>
          <w:bCs/>
          <w:kern w:val="0"/>
          <w:sz w:val="21"/>
          <w:szCs w:val="21"/>
          <w:lang w:val="en-US" w:eastAsia="ja-JP"/>
        </w:rPr>
        <w:t>congatec</w:t>
      </w:r>
      <w:proofErr w:type="spellEnd"/>
      <w:proofErr w:type="gramEnd"/>
      <w:r w:rsidRPr="00F94640">
        <w:rPr>
          <w:rFonts w:asciiTheme="minorHAnsi" w:eastAsia="MS Mincho" w:hAnsiTheme="minorHAnsi" w:cs="Arial"/>
          <w:b/>
          <w:bCs/>
          <w:kern w:val="0"/>
          <w:sz w:val="21"/>
          <w:szCs w:val="21"/>
          <w:lang w:val="en-US" w:eastAsia="ja-JP"/>
        </w:rPr>
        <w:t xml:space="preserve"> AG</w:t>
      </w:r>
      <w:r w:rsidRPr="00F94640">
        <w:rPr>
          <w:rFonts w:asciiTheme="minorHAnsi" w:eastAsia="MS Mincho" w:hAnsiTheme="minorHAnsi" w:cs="Arial"/>
          <w:b/>
          <w:bCs/>
          <w:kern w:val="0"/>
          <w:sz w:val="21"/>
          <w:szCs w:val="21"/>
          <w:lang w:val="en-US" w:eastAsia="ja-JP"/>
        </w:rPr>
        <w:t>について</w:t>
      </w:r>
      <w:r w:rsidRPr="00F94640">
        <w:rPr>
          <w:rFonts w:asciiTheme="minorHAnsi" w:eastAsia="MS Mincho" w:hAnsiTheme="minorHAnsi" w:cs="Arial"/>
          <w:b/>
          <w:bCs/>
          <w:kern w:val="0"/>
          <w:sz w:val="21"/>
          <w:szCs w:val="21"/>
          <w:lang w:val="en-US" w:eastAsia="ja-JP"/>
        </w:rPr>
        <w:t xml:space="preserve"> </w:t>
      </w:r>
      <w:r w:rsidRPr="00F94640">
        <w:rPr>
          <w:rFonts w:asciiTheme="minorHAnsi" w:eastAsia="MS Mincho" w:hAnsiTheme="minorHAnsi" w:cs="Arial"/>
          <w:b/>
          <w:bCs/>
          <w:kern w:val="0"/>
          <w:sz w:val="21"/>
          <w:szCs w:val="21"/>
          <w:lang w:val="en-US" w:eastAsia="ja-JP"/>
        </w:rPr>
        <w:br/>
      </w:r>
      <w:proofErr w:type="spellStart"/>
      <w:r w:rsidRPr="00F94640">
        <w:rPr>
          <w:rFonts w:asciiTheme="minorHAnsi" w:eastAsia="MS Mincho" w:hAnsiTheme="minorHAnsi"/>
          <w:kern w:val="0"/>
          <w:sz w:val="21"/>
          <w:szCs w:val="21"/>
          <w:lang w:val="en-US" w:eastAsia="ja-JP"/>
        </w:rPr>
        <w:t>congatec</w:t>
      </w:r>
      <w:proofErr w:type="spellEnd"/>
      <w:r w:rsidRPr="00F94640">
        <w:rPr>
          <w:rFonts w:asciiTheme="minorHAnsi" w:eastAsia="MS Mincho" w:hAnsiTheme="minorHAnsi"/>
          <w:kern w:val="0"/>
          <w:sz w:val="21"/>
          <w:szCs w:val="21"/>
          <w:lang w:val="en-US" w:eastAsia="ja-JP"/>
        </w:rPr>
        <w:t xml:space="preserve"> AG</w:t>
      </w:r>
      <w:r w:rsidRPr="00F94640">
        <w:rPr>
          <w:rFonts w:asciiTheme="minorHAnsi" w:eastAsia="MS Mincho" w:hAnsiTheme="minorHAnsi"/>
          <w:kern w:val="0"/>
          <w:sz w:val="21"/>
          <w:szCs w:val="21"/>
          <w:lang w:val="en-US" w:eastAsia="ja-JP"/>
        </w:rPr>
        <w:t>はドイツのデッゲンドルフに本社を置く</w:t>
      </w:r>
      <w:r w:rsidRPr="00F94640">
        <w:rPr>
          <w:rFonts w:asciiTheme="minorHAnsi" w:eastAsia="MS Mincho" w:hAnsiTheme="minorHAnsi"/>
          <w:kern w:val="0"/>
          <w:sz w:val="21"/>
          <w:szCs w:val="21"/>
          <w:lang w:val="en-US" w:eastAsia="ja-JP"/>
        </w:rPr>
        <w:t>COM Express</w:t>
      </w:r>
      <w:r>
        <w:rPr>
          <w:rFonts w:asciiTheme="minorHAnsi" w:eastAsiaTheme="minorEastAsia" w:hAnsiTheme="minorHAnsi" w:hint="eastAsia"/>
          <w:kern w:val="0"/>
          <w:sz w:val="21"/>
          <w:szCs w:val="21"/>
          <w:lang w:val="en-US" w:eastAsia="ja-JP"/>
        </w:rPr>
        <w:t xml:space="preserve">, </w:t>
      </w:r>
      <w:proofErr w:type="spellStart"/>
      <w:r w:rsidRPr="00F94640">
        <w:rPr>
          <w:rFonts w:asciiTheme="minorHAnsi" w:eastAsia="MS Mincho" w:hAnsiTheme="minorHAnsi"/>
          <w:kern w:val="0"/>
          <w:sz w:val="21"/>
          <w:szCs w:val="21"/>
          <w:lang w:val="en-US" w:eastAsia="ja-JP"/>
        </w:rPr>
        <w:t>Qseven</w:t>
      </w:r>
      <w:proofErr w:type="spellEnd"/>
      <w:r>
        <w:rPr>
          <w:rFonts w:asciiTheme="minorHAnsi" w:eastAsiaTheme="minorEastAsia" w:hAnsiTheme="minorHAnsi" w:hint="eastAsia"/>
          <w:kern w:val="0"/>
          <w:sz w:val="21"/>
          <w:szCs w:val="21"/>
          <w:lang w:val="en-US" w:eastAsia="ja-JP"/>
        </w:rPr>
        <w:t xml:space="preserve">, SMARC, </w:t>
      </w:r>
      <w:r w:rsidRPr="00F94640">
        <w:rPr>
          <w:rFonts w:asciiTheme="minorHAnsi" w:eastAsia="MS Mincho" w:hAnsiTheme="minorHAnsi"/>
          <w:kern w:val="0"/>
          <w:sz w:val="21"/>
          <w:szCs w:val="21"/>
          <w:lang w:val="en-US" w:eastAsia="ja-JP"/>
        </w:rPr>
        <w:t>SBC</w:t>
      </w:r>
      <w:r w:rsidRPr="00F94640">
        <w:rPr>
          <w:rFonts w:asciiTheme="minorHAnsi" w:eastAsia="MS Mincho" w:hAnsiTheme="minorHAnsi"/>
          <w:kern w:val="0"/>
          <w:sz w:val="21"/>
          <w:szCs w:val="21"/>
          <w:lang w:val="en-US" w:eastAsia="ja-JP"/>
        </w:rPr>
        <w:t>や</w:t>
      </w:r>
      <w:r w:rsidRPr="00F94640">
        <w:rPr>
          <w:rFonts w:asciiTheme="minorHAnsi" w:eastAsia="MS Mincho" w:hAnsiTheme="minorHAnsi"/>
          <w:kern w:val="0"/>
          <w:sz w:val="21"/>
          <w:szCs w:val="21"/>
          <w:lang w:val="en-US" w:eastAsia="ja-JP"/>
        </w:rPr>
        <w:t>ODM</w:t>
      </w:r>
      <w:r w:rsidRPr="00F94640">
        <w:rPr>
          <w:rFonts w:asciiTheme="minorHAnsi" w:eastAsia="MS Mincho" w:hAnsiTheme="minorHAnsi"/>
          <w:kern w:val="0"/>
          <w:sz w:val="21"/>
          <w:szCs w:val="21"/>
          <w:lang w:val="en-US" w:eastAsia="ja-JP"/>
        </w:rPr>
        <w:t>サービスなどの産業用コンピュータモジュールの専業メーカです。</w:t>
      </w:r>
      <w:proofErr w:type="spellStart"/>
      <w:r w:rsidRPr="00F94640">
        <w:rPr>
          <w:rFonts w:asciiTheme="minorHAnsi" w:eastAsia="MS Mincho" w:hAnsiTheme="minorHAnsi"/>
          <w:kern w:val="0"/>
          <w:sz w:val="21"/>
          <w:szCs w:val="21"/>
          <w:lang w:val="en-US" w:eastAsia="ja-JP"/>
        </w:rPr>
        <w:t>congatec</w:t>
      </w:r>
      <w:proofErr w:type="spellEnd"/>
      <w:r w:rsidRPr="00F94640">
        <w:rPr>
          <w:rFonts w:asciiTheme="minorHAnsi" w:eastAsia="MS Mincho" w:hAnsiTheme="minorHAnsi"/>
          <w:kern w:val="0"/>
          <w:sz w:val="21"/>
          <w:szCs w:val="21"/>
          <w:lang w:val="en-US" w:eastAsia="ja-JP"/>
        </w:rPr>
        <w:t>の製品は、産業用オートメーション、医療、アミューズメント</w:t>
      </w:r>
      <w:r w:rsidRPr="00F94640">
        <w:rPr>
          <w:rFonts w:asciiTheme="minorHAnsi" w:eastAsia="MS Mincho" w:hAnsiTheme="minorHAnsi" w:cs="細明體"/>
          <w:color w:val="222222"/>
          <w:kern w:val="0"/>
          <w:sz w:val="21"/>
          <w:szCs w:val="21"/>
          <w:lang w:val="en-US" w:eastAsia="ja-JP"/>
        </w:rPr>
        <w:t>、</w:t>
      </w:r>
      <w:r w:rsidRPr="00F94640">
        <w:rPr>
          <w:rFonts w:asciiTheme="minorHAnsi" w:eastAsia="MS Mincho" w:hAnsiTheme="minorHAnsi"/>
          <w:kern w:val="0"/>
          <w:sz w:val="21"/>
          <w:szCs w:val="21"/>
          <w:lang w:val="en-US" w:eastAsia="ja-JP"/>
        </w:rPr>
        <w:t>輸送、通信、計測機器や</w:t>
      </w:r>
      <w:r w:rsidRPr="00F94640">
        <w:rPr>
          <w:rFonts w:asciiTheme="minorHAnsi" w:eastAsia="MS Mincho" w:hAnsiTheme="minorHAnsi"/>
          <w:kern w:val="0"/>
          <w:sz w:val="21"/>
          <w:szCs w:val="21"/>
          <w:lang w:val="en-US" w:eastAsia="ja-JP"/>
        </w:rPr>
        <w:t>POS</w:t>
      </w:r>
      <w:r w:rsidRPr="00F94640">
        <w:rPr>
          <w:rFonts w:asciiTheme="minorHAnsi" w:eastAsia="MS Mincho" w:hAnsiTheme="minorHAnsi"/>
          <w:kern w:val="0"/>
          <w:sz w:val="21"/>
          <w:szCs w:val="21"/>
          <w:lang w:val="en-US" w:eastAsia="ja-JP"/>
        </w:rPr>
        <w:t>などの様々な用途に対応できます。コアな知識や技術ノウハウは、ドライバや</w:t>
      </w:r>
      <w:r w:rsidRPr="00F94640">
        <w:rPr>
          <w:rFonts w:asciiTheme="minorHAnsi" w:eastAsia="MS Mincho" w:hAnsiTheme="minorHAnsi"/>
          <w:kern w:val="0"/>
          <w:sz w:val="21"/>
          <w:szCs w:val="21"/>
          <w:lang w:val="en-US" w:eastAsia="ja-JP"/>
        </w:rPr>
        <w:t>BSP</w:t>
      </w:r>
      <w:r w:rsidRPr="00F94640">
        <w:rPr>
          <w:rFonts w:asciiTheme="minorHAnsi" w:eastAsia="MS Mincho" w:hAnsiTheme="minorHAnsi"/>
          <w:kern w:val="0"/>
          <w:sz w:val="21"/>
          <w:szCs w:val="21"/>
          <w:lang w:val="en-US" w:eastAsia="ja-JP"/>
        </w:rPr>
        <w:t>のみならずユニークな</w:t>
      </w:r>
      <w:r w:rsidRPr="00F94640">
        <w:rPr>
          <w:rFonts w:asciiTheme="minorHAnsi" w:eastAsia="MS Mincho" w:hAnsiTheme="minorHAnsi"/>
          <w:kern w:val="0"/>
          <w:sz w:val="21"/>
          <w:szCs w:val="21"/>
          <w:lang w:val="en-US" w:eastAsia="ja-JP"/>
        </w:rPr>
        <w:t>BIOS</w:t>
      </w:r>
      <w:r w:rsidRPr="00F94640">
        <w:rPr>
          <w:rFonts w:asciiTheme="minorHAnsi" w:eastAsia="MS Mincho" w:hAnsiTheme="minorHAnsi"/>
          <w:kern w:val="0"/>
          <w:sz w:val="21"/>
          <w:szCs w:val="21"/>
          <w:lang w:val="en-US" w:eastAsia="ja-JP"/>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F94640">
        <w:rPr>
          <w:rFonts w:asciiTheme="minorHAnsi" w:eastAsia="MS Mincho" w:hAnsiTheme="minorHAnsi"/>
          <w:kern w:val="0"/>
          <w:sz w:val="21"/>
          <w:szCs w:val="21"/>
          <w:lang w:val="en-US" w:eastAsia="ja-JP"/>
        </w:rPr>
        <w:t>congatec</w:t>
      </w:r>
      <w:proofErr w:type="spellEnd"/>
      <w:r w:rsidRPr="00F94640">
        <w:rPr>
          <w:rFonts w:asciiTheme="minorHAnsi" w:eastAsia="MS Mincho" w:hAnsiTheme="minorHAnsi"/>
          <w:kern w:val="0"/>
          <w:sz w:val="21"/>
          <w:szCs w:val="21"/>
          <w:lang w:val="en-US" w:eastAsia="ja-JP"/>
        </w:rPr>
        <w:t>は台湾、日本、米国、オーストラリア、チェコ共和国と中国に販売拠点があります。詳しくは、</w:t>
      </w:r>
      <w:r w:rsidRPr="00F94640">
        <w:rPr>
          <w:rFonts w:asciiTheme="minorHAnsi" w:eastAsia="MS Mincho" w:hAnsiTheme="minorHAnsi"/>
          <w:kern w:val="0"/>
          <w:sz w:val="21"/>
          <w:szCs w:val="21"/>
          <w:lang w:val="en-US" w:eastAsia="ja-JP"/>
        </w:rPr>
        <w:t xml:space="preserve"> www.congatec.jp </w:t>
      </w:r>
      <w:r w:rsidRPr="00F94640">
        <w:rPr>
          <w:rFonts w:asciiTheme="minorHAnsi" w:eastAsia="MS Mincho" w:hAnsiTheme="minorHAnsi"/>
          <w:kern w:val="0"/>
          <w:sz w:val="21"/>
          <w:szCs w:val="21"/>
          <w:lang w:val="en-US" w:eastAsia="ja-JP"/>
        </w:rPr>
        <w:t>へアクセスしてください。</w:t>
      </w:r>
    </w:p>
    <w:p w:rsidR="003910AD" w:rsidRPr="00BB4825" w:rsidRDefault="003910AD" w:rsidP="003910AD">
      <w:pPr>
        <w:pStyle w:val="Standard1"/>
        <w:spacing w:before="120"/>
        <w:rPr>
          <w:rFonts w:ascii="Hind107 Light" w:hAnsi="Hind107 Light" w:cs="Hind107 Light"/>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sz w:val="18"/>
          <w:szCs w:val="18"/>
          <w:lang w:val="en-US"/>
        </w:rPr>
        <w:t>* * *</w:t>
      </w:r>
      <w:r w:rsidRPr="00BB4825">
        <w:rPr>
          <w:rFonts w:ascii="Hind107 Light" w:hAnsi="Hind107 Light" w:cs="Hind107 Light"/>
          <w:i/>
          <w:iCs/>
          <w:sz w:val="18"/>
          <w:szCs w:val="18"/>
          <w:lang w:val="en-US"/>
        </w:rPr>
        <w:t xml:space="preserve"> </w:t>
      </w: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i/>
          <w:iCs/>
          <w:sz w:val="18"/>
          <w:szCs w:val="18"/>
          <w:lang w:val="en-US"/>
        </w:rPr>
        <w:t>Intel and Intel Atom</w:t>
      </w:r>
      <w:r w:rsidR="00E13C88">
        <w:rPr>
          <w:rFonts w:ascii="Hind107 Light" w:hAnsi="Hind107 Light" w:cs="Hind107 Light"/>
          <w:i/>
          <w:iCs/>
          <w:sz w:val="18"/>
          <w:szCs w:val="18"/>
          <w:lang w:val="en-US"/>
        </w:rPr>
        <w:t xml:space="preserve"> </w:t>
      </w:r>
      <w:r w:rsidRPr="00BB4825">
        <w:rPr>
          <w:rFonts w:ascii="Hind107 Light" w:hAnsi="Hind107 Light" w:cs="Hind107 Light"/>
          <w:i/>
          <w:iCs/>
          <w:sz w:val="18"/>
          <w:szCs w:val="18"/>
          <w:lang w:val="en-US"/>
        </w:rPr>
        <w:t>are registered trademarks of Intel Corporation in the U.S. and other countries.</w:t>
      </w:r>
    </w:p>
    <w:p w:rsidR="00D108AC" w:rsidRPr="00BB4825" w:rsidRDefault="00D108AC" w:rsidP="003910AD">
      <w:pPr>
        <w:pStyle w:val="Standard1"/>
        <w:ind w:right="283"/>
        <w:rPr>
          <w:rFonts w:ascii="Hind107 Light" w:hAnsi="Hind107 Light" w:cs="Hind107 Light"/>
          <w:i/>
          <w:iCs/>
          <w:kern w:val="2"/>
          <w:sz w:val="18"/>
          <w:szCs w:val="18"/>
          <w:lang w:val="en-US"/>
        </w:rPr>
      </w:pPr>
    </w:p>
    <w:sectPr w:rsidR="00D108AC" w:rsidRPr="00BB4825"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5"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408A"/>
    <w:rsid w:val="00007CE8"/>
    <w:rsid w:val="000455ED"/>
    <w:rsid w:val="00050371"/>
    <w:rsid w:val="0005227A"/>
    <w:rsid w:val="00072D15"/>
    <w:rsid w:val="0007622A"/>
    <w:rsid w:val="000869F6"/>
    <w:rsid w:val="000B552B"/>
    <w:rsid w:val="000B75BC"/>
    <w:rsid w:val="000B7F1D"/>
    <w:rsid w:val="000C0067"/>
    <w:rsid w:val="000D77F1"/>
    <w:rsid w:val="000E736A"/>
    <w:rsid w:val="0010462C"/>
    <w:rsid w:val="00116182"/>
    <w:rsid w:val="001221FE"/>
    <w:rsid w:val="00140656"/>
    <w:rsid w:val="00157343"/>
    <w:rsid w:val="001623AD"/>
    <w:rsid w:val="001678F9"/>
    <w:rsid w:val="001A0230"/>
    <w:rsid w:val="001B5062"/>
    <w:rsid w:val="001C6201"/>
    <w:rsid w:val="002018D7"/>
    <w:rsid w:val="00212286"/>
    <w:rsid w:val="002172C9"/>
    <w:rsid w:val="00230F39"/>
    <w:rsid w:val="0025236D"/>
    <w:rsid w:val="002707E9"/>
    <w:rsid w:val="00276F1E"/>
    <w:rsid w:val="00281947"/>
    <w:rsid w:val="002A6805"/>
    <w:rsid w:val="002C1EFE"/>
    <w:rsid w:val="002D516E"/>
    <w:rsid w:val="002D625D"/>
    <w:rsid w:val="002D7353"/>
    <w:rsid w:val="002F03D5"/>
    <w:rsid w:val="002F1EC9"/>
    <w:rsid w:val="002F359D"/>
    <w:rsid w:val="00315B5B"/>
    <w:rsid w:val="00317F77"/>
    <w:rsid w:val="00341F3D"/>
    <w:rsid w:val="003650DD"/>
    <w:rsid w:val="003710B5"/>
    <w:rsid w:val="003836D9"/>
    <w:rsid w:val="003910AD"/>
    <w:rsid w:val="0039492F"/>
    <w:rsid w:val="003A2B1E"/>
    <w:rsid w:val="003C5916"/>
    <w:rsid w:val="003C7C45"/>
    <w:rsid w:val="003D0602"/>
    <w:rsid w:val="003E432D"/>
    <w:rsid w:val="003F4F97"/>
    <w:rsid w:val="0043506A"/>
    <w:rsid w:val="004641BF"/>
    <w:rsid w:val="0046777B"/>
    <w:rsid w:val="004731D8"/>
    <w:rsid w:val="004B1424"/>
    <w:rsid w:val="004C59B1"/>
    <w:rsid w:val="004D2177"/>
    <w:rsid w:val="004D5539"/>
    <w:rsid w:val="004D77A3"/>
    <w:rsid w:val="004E0A8E"/>
    <w:rsid w:val="004F113B"/>
    <w:rsid w:val="004F40D2"/>
    <w:rsid w:val="004F7A54"/>
    <w:rsid w:val="00504D0B"/>
    <w:rsid w:val="0050527E"/>
    <w:rsid w:val="00511619"/>
    <w:rsid w:val="0053758D"/>
    <w:rsid w:val="00543A49"/>
    <w:rsid w:val="00544A75"/>
    <w:rsid w:val="0055759C"/>
    <w:rsid w:val="00564E52"/>
    <w:rsid w:val="005709A0"/>
    <w:rsid w:val="005829FC"/>
    <w:rsid w:val="005A0473"/>
    <w:rsid w:val="005B259F"/>
    <w:rsid w:val="005C253B"/>
    <w:rsid w:val="005C6F13"/>
    <w:rsid w:val="005D4CEE"/>
    <w:rsid w:val="005F23CF"/>
    <w:rsid w:val="00630C7F"/>
    <w:rsid w:val="006350FC"/>
    <w:rsid w:val="0065166D"/>
    <w:rsid w:val="00652826"/>
    <w:rsid w:val="0065287C"/>
    <w:rsid w:val="00685009"/>
    <w:rsid w:val="0069359A"/>
    <w:rsid w:val="006963C1"/>
    <w:rsid w:val="006A6020"/>
    <w:rsid w:val="006B1495"/>
    <w:rsid w:val="006B63E1"/>
    <w:rsid w:val="006C744A"/>
    <w:rsid w:val="006D21D5"/>
    <w:rsid w:val="006D7DE9"/>
    <w:rsid w:val="006E5682"/>
    <w:rsid w:val="006F0388"/>
    <w:rsid w:val="006F3C6D"/>
    <w:rsid w:val="006F68D4"/>
    <w:rsid w:val="006F7CE9"/>
    <w:rsid w:val="00700E83"/>
    <w:rsid w:val="00735068"/>
    <w:rsid w:val="00747326"/>
    <w:rsid w:val="00747B0D"/>
    <w:rsid w:val="0075392B"/>
    <w:rsid w:val="00757E00"/>
    <w:rsid w:val="00773C20"/>
    <w:rsid w:val="007B3A05"/>
    <w:rsid w:val="007B491F"/>
    <w:rsid w:val="007D4449"/>
    <w:rsid w:val="007D5195"/>
    <w:rsid w:val="007E2189"/>
    <w:rsid w:val="007F032A"/>
    <w:rsid w:val="007F10E7"/>
    <w:rsid w:val="007F4CDC"/>
    <w:rsid w:val="008369C3"/>
    <w:rsid w:val="00842DDA"/>
    <w:rsid w:val="00842EF1"/>
    <w:rsid w:val="00863551"/>
    <w:rsid w:val="00881391"/>
    <w:rsid w:val="00881B43"/>
    <w:rsid w:val="00890300"/>
    <w:rsid w:val="008A03D8"/>
    <w:rsid w:val="008D011F"/>
    <w:rsid w:val="008F0C7F"/>
    <w:rsid w:val="0090368A"/>
    <w:rsid w:val="00915B34"/>
    <w:rsid w:val="0092236E"/>
    <w:rsid w:val="00925307"/>
    <w:rsid w:val="0095054A"/>
    <w:rsid w:val="009544C6"/>
    <w:rsid w:val="00965FD8"/>
    <w:rsid w:val="00975FDC"/>
    <w:rsid w:val="00980E71"/>
    <w:rsid w:val="00983CC0"/>
    <w:rsid w:val="0098589A"/>
    <w:rsid w:val="0098707E"/>
    <w:rsid w:val="009977CF"/>
    <w:rsid w:val="009C65B6"/>
    <w:rsid w:val="009C67E6"/>
    <w:rsid w:val="009D71C0"/>
    <w:rsid w:val="009F634B"/>
    <w:rsid w:val="009F63EF"/>
    <w:rsid w:val="00A03C7A"/>
    <w:rsid w:val="00A05B08"/>
    <w:rsid w:val="00A31EE8"/>
    <w:rsid w:val="00A42AA9"/>
    <w:rsid w:val="00A44385"/>
    <w:rsid w:val="00A66E8C"/>
    <w:rsid w:val="00A96A35"/>
    <w:rsid w:val="00AC6D76"/>
    <w:rsid w:val="00AD0138"/>
    <w:rsid w:val="00AD7C96"/>
    <w:rsid w:val="00AE6C37"/>
    <w:rsid w:val="00AF04D3"/>
    <w:rsid w:val="00B05B22"/>
    <w:rsid w:val="00B3360F"/>
    <w:rsid w:val="00B34CE3"/>
    <w:rsid w:val="00B37B7A"/>
    <w:rsid w:val="00B47921"/>
    <w:rsid w:val="00B7365B"/>
    <w:rsid w:val="00B75C8B"/>
    <w:rsid w:val="00B771B7"/>
    <w:rsid w:val="00B86632"/>
    <w:rsid w:val="00B93FA5"/>
    <w:rsid w:val="00BB0080"/>
    <w:rsid w:val="00BB4825"/>
    <w:rsid w:val="00BB77C6"/>
    <w:rsid w:val="00BC702F"/>
    <w:rsid w:val="00BD1DEC"/>
    <w:rsid w:val="00BD1FE0"/>
    <w:rsid w:val="00C36F09"/>
    <w:rsid w:val="00C47811"/>
    <w:rsid w:val="00C72C34"/>
    <w:rsid w:val="00C96A0A"/>
    <w:rsid w:val="00CA275D"/>
    <w:rsid w:val="00CC5F24"/>
    <w:rsid w:val="00CD1111"/>
    <w:rsid w:val="00D021C9"/>
    <w:rsid w:val="00D108AC"/>
    <w:rsid w:val="00D22062"/>
    <w:rsid w:val="00D41992"/>
    <w:rsid w:val="00D46BF1"/>
    <w:rsid w:val="00D71CFF"/>
    <w:rsid w:val="00D81122"/>
    <w:rsid w:val="00D82A56"/>
    <w:rsid w:val="00D83B48"/>
    <w:rsid w:val="00D90BDD"/>
    <w:rsid w:val="00D93444"/>
    <w:rsid w:val="00DA6482"/>
    <w:rsid w:val="00DB3FCB"/>
    <w:rsid w:val="00DD6050"/>
    <w:rsid w:val="00DD7CA8"/>
    <w:rsid w:val="00DE3609"/>
    <w:rsid w:val="00DE7025"/>
    <w:rsid w:val="00E07099"/>
    <w:rsid w:val="00E13C88"/>
    <w:rsid w:val="00E40B37"/>
    <w:rsid w:val="00E42931"/>
    <w:rsid w:val="00E529F9"/>
    <w:rsid w:val="00E57C34"/>
    <w:rsid w:val="00E60E53"/>
    <w:rsid w:val="00E71649"/>
    <w:rsid w:val="00E73E94"/>
    <w:rsid w:val="00E75950"/>
    <w:rsid w:val="00EA18F0"/>
    <w:rsid w:val="00EA3656"/>
    <w:rsid w:val="00EB66D3"/>
    <w:rsid w:val="00EC12EC"/>
    <w:rsid w:val="00EC47A8"/>
    <w:rsid w:val="00ED16C3"/>
    <w:rsid w:val="00ED177E"/>
    <w:rsid w:val="00F36425"/>
    <w:rsid w:val="00F43CA7"/>
    <w:rsid w:val="00F453DD"/>
    <w:rsid w:val="00F510B6"/>
    <w:rsid w:val="00F52584"/>
    <w:rsid w:val="00F633BA"/>
    <w:rsid w:val="00F656E4"/>
    <w:rsid w:val="00FA3174"/>
    <w:rsid w:val="00FB429B"/>
    <w:rsid w:val="00FD46AC"/>
    <w:rsid w:val="00FE5CDA"/>
    <w:rsid w:val="00FE5E9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DB3FCB"/>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6963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DB3FCB"/>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6963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gatec.com/en/products/accessories/conga-skit.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8DE8-B874-44C0-9E65-91C067FA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531</Words>
  <Characters>3030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3</cp:revision>
  <dcterms:created xsi:type="dcterms:W3CDTF">2016-12-09T07:56:00Z</dcterms:created>
  <dcterms:modified xsi:type="dcterms:W3CDTF">2016-12-09T08:18:00Z</dcterms:modified>
</cp:coreProperties>
</file>