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2C16A1" w14:textId="488A37E7" w:rsidR="001C3873" w:rsidRPr="00E957EF" w:rsidRDefault="00E957EF" w:rsidP="00E957EF">
      <w:pPr>
        <w:rPr>
          <w:rFonts w:ascii="Hind107 Light" w:hAnsi="Hind107 Light" w:cs="Hind107 Light"/>
          <w:lang w:val="en-US"/>
        </w:rPr>
      </w:pPr>
      <w:r w:rsidRPr="00BB33B1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98F7C0B" wp14:editId="1096BE1D">
            <wp:simplePos x="0" y="0"/>
            <wp:positionH relativeFrom="page">
              <wp:posOffset>5697220</wp:posOffset>
            </wp:positionH>
            <wp:positionV relativeFrom="page">
              <wp:posOffset>764540</wp:posOffset>
            </wp:positionV>
            <wp:extent cx="1152000" cy="90720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2C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CD663" w14:textId="77777777" w:rsidR="001C3873" w:rsidRPr="00E957EF" w:rsidRDefault="001C3873" w:rsidP="00E957EF">
      <w:pPr>
        <w:rPr>
          <w:rFonts w:ascii="Hind107 Light" w:hAnsi="Hind107 Light" w:cs="Hind107 Light"/>
          <w:lang w:val="en-US"/>
        </w:rPr>
      </w:pPr>
    </w:p>
    <w:tbl>
      <w:tblPr>
        <w:tblW w:w="7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338"/>
        <w:gridCol w:w="69"/>
      </w:tblGrid>
      <w:tr w:rsidR="00074501" w:rsidRPr="00E957EF" w14:paraId="3617BD1F" w14:textId="77777777" w:rsidTr="001F1418">
        <w:trPr>
          <w:trHeight w:val="270"/>
        </w:trPr>
        <w:tc>
          <w:tcPr>
            <w:tcW w:w="2268" w:type="dxa"/>
          </w:tcPr>
          <w:p w14:paraId="39695AC6" w14:textId="77777777" w:rsidR="00074501" w:rsidRPr="00E957EF" w:rsidRDefault="00074501" w:rsidP="00E957EF">
            <w:pPr>
              <w:snapToGrid w:val="0"/>
              <w:spacing w:after="40"/>
              <w:ind w:right="-1058"/>
              <w:rPr>
                <w:rFonts w:ascii="Hind107 Light" w:hAnsi="Hind107 Light" w:cs="Hind107 Light"/>
                <w:b/>
                <w:bCs/>
                <w:sz w:val="18"/>
                <w:szCs w:val="18"/>
                <w:u w:val="single"/>
                <w:lang w:val="en-US"/>
              </w:rPr>
            </w:pP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694" w:type="dxa"/>
          </w:tcPr>
          <w:p w14:paraId="19CC2A5C" w14:textId="77777777" w:rsidR="00074501" w:rsidRPr="00E957EF" w:rsidRDefault="00074501" w:rsidP="00E957EF">
            <w:pPr>
              <w:snapToGrid w:val="0"/>
              <w:spacing w:after="40"/>
              <w:rPr>
                <w:rFonts w:ascii="Hind107 Light" w:hAnsi="Hind107 Light" w:cs="Hind107 Light"/>
                <w:b/>
                <w:bCs/>
                <w:sz w:val="18"/>
                <w:szCs w:val="18"/>
                <w:u w:val="single"/>
                <w:lang w:val="en-US"/>
              </w:rPr>
            </w:pP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407" w:type="dxa"/>
            <w:gridSpan w:val="2"/>
          </w:tcPr>
          <w:p w14:paraId="4881C963" w14:textId="77777777" w:rsidR="00074501" w:rsidRPr="00E957EF" w:rsidRDefault="00074501" w:rsidP="00E957EF">
            <w:pPr>
              <w:snapToGrid w:val="0"/>
              <w:rPr>
                <w:rFonts w:ascii="Hind107 Light" w:hAnsi="Hind107 Light" w:cs="Hind107 Light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074501" w:rsidRPr="00E957EF" w14:paraId="03EB2ED7" w14:textId="77777777" w:rsidTr="001F1418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268" w:type="dxa"/>
          </w:tcPr>
          <w:p w14:paraId="47BF2627" w14:textId="77777777" w:rsidR="00074501" w:rsidRPr="00E957EF" w:rsidRDefault="00074501" w:rsidP="00E957EF">
            <w:pPr>
              <w:snapToGrid w:val="0"/>
              <w:spacing w:before="80" w:after="20"/>
              <w:ind w:right="-1058"/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694" w:type="dxa"/>
          </w:tcPr>
          <w:p w14:paraId="0B27827C" w14:textId="77777777" w:rsidR="00074501" w:rsidRPr="00E957EF" w:rsidRDefault="00074501" w:rsidP="00E957EF">
            <w:pPr>
              <w:tabs>
                <w:tab w:val="left" w:pos="592"/>
              </w:tabs>
              <w:snapToGrid w:val="0"/>
              <w:spacing w:before="80" w:after="20"/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  <w:t xml:space="preserve">PRismaPR </w:t>
            </w: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  <w:br/>
              <w:t>(UK, Scandinavia + Benelux)</w:t>
            </w:r>
          </w:p>
        </w:tc>
        <w:tc>
          <w:tcPr>
            <w:tcW w:w="2338" w:type="dxa"/>
          </w:tcPr>
          <w:p w14:paraId="05C57A22" w14:textId="77777777" w:rsidR="00074501" w:rsidRPr="00E957EF" w:rsidRDefault="00074501" w:rsidP="00E957EF">
            <w:pPr>
              <w:snapToGrid w:val="0"/>
              <w:spacing w:before="80" w:after="20"/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b/>
                <w:bCs/>
                <w:sz w:val="18"/>
                <w:szCs w:val="18"/>
                <w:lang w:val="en-US"/>
              </w:rPr>
              <w:t xml:space="preserve">PRismaPR </w:t>
            </w:r>
          </w:p>
        </w:tc>
      </w:tr>
      <w:tr w:rsidR="00074501" w:rsidRPr="00E957EF" w14:paraId="5166ED8A" w14:textId="77777777" w:rsidTr="001F1418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268" w:type="dxa"/>
          </w:tcPr>
          <w:p w14:paraId="7070A254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694" w:type="dxa"/>
          </w:tcPr>
          <w:p w14:paraId="2C106182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sz w:val="18"/>
                <w:szCs w:val="18"/>
                <w:lang w:val="en-US"/>
              </w:rPr>
              <w:t>Monika Cunnington</w:t>
            </w:r>
          </w:p>
        </w:tc>
        <w:tc>
          <w:tcPr>
            <w:tcW w:w="2338" w:type="dxa"/>
          </w:tcPr>
          <w:p w14:paraId="0B798EC6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sz w:val="18"/>
                <w:szCs w:val="18"/>
                <w:lang w:val="en-US"/>
              </w:rPr>
              <w:t>Bettina Lerchenmüller</w:t>
            </w:r>
          </w:p>
        </w:tc>
      </w:tr>
      <w:tr w:rsidR="00074501" w:rsidRPr="00E957EF" w14:paraId="6B272ADB" w14:textId="77777777" w:rsidTr="001F1418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268" w:type="dxa"/>
          </w:tcPr>
          <w:p w14:paraId="74B39608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694" w:type="dxa"/>
          </w:tcPr>
          <w:p w14:paraId="288F9503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  <w:t>Phone: +44-20-8133 6148</w:t>
            </w:r>
          </w:p>
        </w:tc>
        <w:tc>
          <w:tcPr>
            <w:tcW w:w="2338" w:type="dxa"/>
          </w:tcPr>
          <w:p w14:paraId="27546158" w14:textId="77777777" w:rsidR="00074501" w:rsidRPr="00E957EF" w:rsidRDefault="00074501" w:rsidP="00E957EF">
            <w:pPr>
              <w:snapToGrid w:val="0"/>
              <w:spacing w:before="20" w:after="20"/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</w:pPr>
            <w:r w:rsidRPr="00E957EF">
              <w:rPr>
                <w:rFonts w:ascii="Hind107 Light" w:hAnsi="Hind107 Light" w:cs="Hind107 Light"/>
                <w:color w:val="000000"/>
                <w:sz w:val="18"/>
                <w:szCs w:val="18"/>
                <w:lang w:val="en-US"/>
              </w:rPr>
              <w:t>Phone: +49-8106-24 72 33</w:t>
            </w:r>
          </w:p>
        </w:tc>
      </w:tr>
      <w:tr w:rsidR="00074501" w:rsidRPr="00E957EF" w14:paraId="3C122BFA" w14:textId="77777777" w:rsidTr="001F1418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73"/>
        </w:trPr>
        <w:tc>
          <w:tcPr>
            <w:tcW w:w="2268" w:type="dxa"/>
          </w:tcPr>
          <w:p w14:paraId="58A4151C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9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info@congatec.com</w:t>
              </w:r>
            </w:hyperlink>
          </w:p>
          <w:p w14:paraId="29CAAF43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10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www.congatec.com</w:t>
              </w:r>
            </w:hyperlink>
            <w:r w:rsidR="00074501" w:rsidRPr="00E957EF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FB259E1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11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monika@prismapr.com</w:t>
              </w:r>
            </w:hyperlink>
          </w:p>
          <w:p w14:paraId="582F03F3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12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E957EF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</w:tcPr>
          <w:p w14:paraId="1EB75ABE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13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info@prismapr.com</w:t>
              </w:r>
            </w:hyperlink>
          </w:p>
          <w:p w14:paraId="7B210037" w14:textId="77777777" w:rsidR="00074501" w:rsidRPr="00E957EF" w:rsidRDefault="000A387E" w:rsidP="00E957EF">
            <w:pPr>
              <w:snapToGrid w:val="0"/>
              <w:spacing w:before="20" w:after="20"/>
              <w:rPr>
                <w:rFonts w:ascii="Hind107 Light" w:hAnsi="Hind107 Light" w:cs="Hind107 Light"/>
                <w:sz w:val="18"/>
                <w:szCs w:val="18"/>
              </w:rPr>
            </w:pPr>
            <w:hyperlink r:id="rId14" w:history="1">
              <w:r w:rsidR="00074501" w:rsidRPr="00E957EF">
                <w:rPr>
                  <w:rFonts w:ascii="Hind107 Light" w:hAnsi="Hind107 Light" w:cs="Hind107 Light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E957EF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</w:tc>
      </w:tr>
    </w:tbl>
    <w:p w14:paraId="1B4A8F59" w14:textId="77777777" w:rsidR="00A31A0E" w:rsidRPr="00E957EF" w:rsidRDefault="00A31A0E" w:rsidP="00E957EF">
      <w:pPr>
        <w:rPr>
          <w:rFonts w:ascii="Hind107 Light" w:hAnsi="Hind107 Light" w:cs="Hind107 Light"/>
          <w:i/>
          <w:noProof/>
          <w:sz w:val="18"/>
          <w:szCs w:val="18"/>
          <w:lang w:eastAsia="en-GB"/>
        </w:rPr>
      </w:pPr>
    </w:p>
    <w:p w14:paraId="08D4BD9A" w14:textId="77777777" w:rsidR="00243CB9" w:rsidRPr="00E957EF" w:rsidRDefault="00243CB9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5B279702" w14:textId="7C369389" w:rsidR="00243CB9" w:rsidRPr="00E957EF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  <w:r>
        <w:rPr>
          <w:rFonts w:ascii="Hind107 Light" w:hAnsi="Hind107 Light" w:cs="Hind107 Light"/>
          <w:b/>
          <w:i/>
          <w:noProof/>
          <w:color w:val="FF0000"/>
          <w:sz w:val="22"/>
          <w:szCs w:val="22"/>
          <w:lang w:eastAsia="de-DE"/>
        </w:rPr>
        <w:drawing>
          <wp:anchor distT="0" distB="0" distL="114300" distR="114300" simplePos="0" relativeHeight="251663360" behindDoc="0" locked="0" layoutInCell="1" allowOverlap="1" wp14:anchorId="54C6F50A" wp14:editId="6FB36DA7">
            <wp:simplePos x="0" y="0"/>
            <wp:positionH relativeFrom="column">
              <wp:posOffset>153035</wp:posOffset>
            </wp:positionH>
            <wp:positionV relativeFrom="paragraph">
              <wp:posOffset>306705</wp:posOffset>
            </wp:positionV>
            <wp:extent cx="2067560" cy="1896745"/>
            <wp:effectExtent l="0" t="0" r="889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T_Kit_per_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DCA6" w14:textId="77777777" w:rsidR="000A387E" w:rsidRDefault="000A387E" w:rsidP="00E957EF">
      <w:pPr>
        <w:suppressAutoHyphens w:val="0"/>
        <w:jc w:val="center"/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</w:pPr>
    </w:p>
    <w:p w14:paraId="00751512" w14:textId="77777777" w:rsidR="00E957EF" w:rsidRPr="00E957EF" w:rsidRDefault="00E957EF" w:rsidP="00E957EF">
      <w:pPr>
        <w:suppressAutoHyphens w:val="0"/>
        <w:jc w:val="center"/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</w:pPr>
      <w:bookmarkStart w:id="0" w:name="_GoBack"/>
      <w:bookmarkEnd w:id="0"/>
      <w:r w:rsidRPr="00E957EF"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  <w:t xml:space="preserve">Visit </w:t>
      </w:r>
      <w:proofErr w:type="spellStart"/>
      <w:r w:rsidRPr="00E957EF"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  <w:t>congatec</w:t>
      </w:r>
      <w:proofErr w:type="spellEnd"/>
      <w:r w:rsidRPr="00E957EF"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  <w:t xml:space="preserve"> at embedded world</w:t>
      </w:r>
      <w:r w:rsidRPr="00E957EF"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  <w:br/>
        <w:t>in Nuremberg, hall 1, booth 358</w:t>
      </w:r>
    </w:p>
    <w:p w14:paraId="7CD7E496" w14:textId="77777777" w:rsidR="00E957EF" w:rsidRP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en-GB"/>
        </w:rPr>
      </w:pPr>
    </w:p>
    <w:p w14:paraId="0169415D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3DFD2B6E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3477FFF7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7AA38656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51828485" w14:textId="77777777" w:rsidR="000A387E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1722CEE4" w14:textId="77777777" w:rsidR="000A387E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29059D0A" w14:textId="681D7522" w:rsidR="00A17FE6" w:rsidRPr="00E957EF" w:rsidRDefault="00E71CC0" w:rsidP="00E957EF">
      <w:pPr>
        <w:spacing w:before="120"/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</w:pPr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 xml:space="preserve">Photo </w:t>
      </w:r>
      <w:proofErr w:type="spellStart"/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>available</w:t>
      </w:r>
      <w:proofErr w:type="spellEnd"/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 xml:space="preserve">: </w:t>
      </w:r>
      <w:hyperlink r:id="rId16" w:history="1">
        <w:r w:rsidRPr="00E957EF">
          <w:rPr>
            <w:rStyle w:val="Hyperlink"/>
            <w:rFonts w:ascii="Hind107 Light" w:hAnsi="Hind107 Light" w:cs="Hind107 Light"/>
            <w:sz w:val="18"/>
            <w:szCs w:val="18"/>
            <w:lang w:val="fr-FR"/>
          </w:rPr>
          <w:t>www.congatec.com</w:t>
        </w:r>
      </w:hyperlink>
    </w:p>
    <w:p w14:paraId="49D9E561" w14:textId="70EBC75C" w:rsidR="00512A7E" w:rsidRPr="00E957EF" w:rsidRDefault="001C3873" w:rsidP="00E957EF">
      <w:pPr>
        <w:pStyle w:val="Pressemitteilung"/>
        <w:rPr>
          <w:rFonts w:ascii="Hind107 Light" w:hAnsi="Hind107 Light" w:cs="Hind107 Light"/>
          <w:lang w:val="en-US"/>
        </w:rPr>
      </w:pPr>
      <w:r w:rsidRPr="00E957EF">
        <w:rPr>
          <w:rFonts w:ascii="Hind107 Light" w:hAnsi="Hind107 Light" w:cs="Hind107 Light"/>
          <w:lang w:val="en-US"/>
        </w:rPr>
        <w:t>Press Releas</w:t>
      </w:r>
      <w:r w:rsidR="007E504B" w:rsidRPr="00E957EF">
        <w:rPr>
          <w:rFonts w:ascii="Hind107 Light" w:hAnsi="Hind107 Light" w:cs="Hind107 Light"/>
          <w:lang w:val="en-US"/>
        </w:rPr>
        <w:t xml:space="preserve">e </w:t>
      </w:r>
      <w:r w:rsidR="00E625F5" w:rsidRPr="00E957EF">
        <w:rPr>
          <w:rFonts w:ascii="Hind107 Light" w:hAnsi="Hind107 Light" w:cs="Hind107 Light"/>
          <w:lang w:val="en-US"/>
        </w:rPr>
        <w:t>0</w:t>
      </w:r>
      <w:r w:rsidR="00C57D9C" w:rsidRPr="00E957EF">
        <w:rPr>
          <w:rFonts w:ascii="Hind107 Light" w:hAnsi="Hind107 Light" w:cs="Hind107 Light"/>
          <w:lang w:val="en-US"/>
        </w:rPr>
        <w:t>5</w:t>
      </w:r>
      <w:r w:rsidR="0092094C" w:rsidRPr="00E957EF">
        <w:rPr>
          <w:rFonts w:ascii="Hind107 Light" w:hAnsi="Hind107 Light" w:cs="Hind107 Light"/>
          <w:lang w:val="en-US"/>
        </w:rPr>
        <w:t>/</w:t>
      </w:r>
      <w:r w:rsidR="00334FD7" w:rsidRPr="00E957EF">
        <w:rPr>
          <w:rFonts w:ascii="Hind107 Light" w:hAnsi="Hind107 Light" w:cs="Hind107 Light"/>
          <w:lang w:val="en-US"/>
        </w:rPr>
        <w:t>2015</w:t>
      </w:r>
      <w:r w:rsidR="00334FD7" w:rsidRPr="00E957EF">
        <w:rPr>
          <w:rFonts w:ascii="Hind107 Light" w:hAnsi="Hind107 Light" w:cs="Hind107 Light"/>
          <w:lang w:val="en-US"/>
        </w:rPr>
        <w:br/>
      </w:r>
    </w:p>
    <w:p w14:paraId="474183D1" w14:textId="4D237883" w:rsidR="00897E9B" w:rsidRPr="00E957EF" w:rsidRDefault="00A57AC6" w:rsidP="00E957EF">
      <w:pPr>
        <w:autoSpaceDE w:val="0"/>
        <w:jc w:val="center"/>
        <w:rPr>
          <w:rFonts w:ascii="Hind107 Light" w:hAnsi="Hind107 Light" w:cs="Hind107 Light"/>
          <w:b/>
          <w:sz w:val="28"/>
          <w:szCs w:val="28"/>
          <w:lang w:val="en-GB"/>
        </w:rPr>
      </w:pPr>
      <w:proofErr w:type="spellStart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>Qseven</w:t>
      </w:r>
      <w:proofErr w:type="spellEnd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</w:t>
      </w:r>
      <w:proofErr w:type="spellStart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>IoT</w:t>
      </w:r>
      <w:proofErr w:type="spellEnd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kit </w:t>
      </w:r>
      <w:r w:rsidR="00090EFF"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from </w:t>
      </w:r>
      <w:proofErr w:type="spellStart"/>
      <w:r w:rsidR="00090EFF" w:rsidRPr="00E957EF">
        <w:rPr>
          <w:rFonts w:ascii="Hind107 Light" w:hAnsi="Hind107 Light" w:cs="Hind107 Light"/>
          <w:b/>
          <w:sz w:val="28"/>
          <w:szCs w:val="28"/>
          <w:lang w:val="en-GB"/>
        </w:rPr>
        <w:t>congatec</w:t>
      </w:r>
      <w:proofErr w:type="spellEnd"/>
      <w:r w:rsidR="00090EFF"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</w:t>
      </w:r>
      <w:r w:rsidR="006B4D1D" w:rsidRPr="00E957EF">
        <w:rPr>
          <w:rFonts w:ascii="Hind107 Light" w:hAnsi="Hind107 Light" w:cs="Hind107 Light"/>
          <w:b/>
          <w:sz w:val="28"/>
          <w:szCs w:val="28"/>
          <w:lang w:val="en-GB"/>
        </w:rPr>
        <w:t>simplifies</w:t>
      </w:r>
      <w:r w:rsidR="00090EFF"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</w:t>
      </w:r>
      <w:r w:rsidR="001F1418" w:rsidRPr="00E957EF">
        <w:rPr>
          <w:rFonts w:ascii="Hind107 Light" w:hAnsi="Hind107 Light" w:cs="Hind107 Light"/>
          <w:b/>
          <w:sz w:val="28"/>
          <w:szCs w:val="28"/>
          <w:lang w:val="en-GB"/>
        </w:rPr>
        <w:br/>
      </w:r>
      <w:proofErr w:type="spellStart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>IoT</w:t>
      </w:r>
      <w:proofErr w:type="spellEnd"/>
      <w:r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application</w:t>
      </w:r>
      <w:r w:rsidR="0045672A" w:rsidRPr="00E957EF">
        <w:rPr>
          <w:rFonts w:ascii="Hind107 Light" w:hAnsi="Hind107 Light" w:cs="Hind107 Light"/>
          <w:b/>
          <w:sz w:val="28"/>
          <w:szCs w:val="28"/>
          <w:lang w:val="en-GB"/>
        </w:rPr>
        <w:t xml:space="preserve"> development</w:t>
      </w:r>
    </w:p>
    <w:p w14:paraId="4F8FE5F7" w14:textId="77777777" w:rsidR="00A57AC6" w:rsidRPr="00E957EF" w:rsidRDefault="00A57AC6" w:rsidP="00E957EF">
      <w:pPr>
        <w:autoSpaceDE w:val="0"/>
        <w:jc w:val="center"/>
        <w:rPr>
          <w:rFonts w:ascii="Hind107 Light" w:hAnsi="Hind107 Light" w:cs="Hind107 Light"/>
          <w:b/>
          <w:sz w:val="28"/>
          <w:szCs w:val="28"/>
          <w:lang w:val="en-GB"/>
        </w:rPr>
      </w:pPr>
    </w:p>
    <w:p w14:paraId="4DAE3E9D" w14:textId="2DB25A98" w:rsidR="005B119B" w:rsidRPr="00E957EF" w:rsidRDefault="006B4D1D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sz w:val="22"/>
          <w:szCs w:val="22"/>
          <w:lang w:val="en-GB"/>
        </w:rPr>
      </w:pPr>
      <w:r w:rsidRPr="00E957EF">
        <w:rPr>
          <w:rFonts w:ascii="Hind107 Light" w:hAnsi="Hind107 Light" w:cs="Hind107 Light"/>
          <w:b/>
          <w:sz w:val="22"/>
          <w:szCs w:val="22"/>
          <w:lang w:val="en-GB"/>
        </w:rPr>
        <w:t>e</w:t>
      </w:r>
      <w:r w:rsidR="00BC6A16" w:rsidRPr="00E957EF">
        <w:rPr>
          <w:rFonts w:ascii="Hind107 Light" w:hAnsi="Hind107 Light" w:cs="Hind107 Light"/>
          <w:b/>
          <w:sz w:val="22"/>
          <w:szCs w:val="22"/>
          <w:lang w:val="en-GB"/>
        </w:rPr>
        <w:t xml:space="preserve">mbedded </w:t>
      </w:r>
      <w:r w:rsidRPr="00E957EF">
        <w:rPr>
          <w:rFonts w:ascii="Hind107 Light" w:hAnsi="Hind107 Light" w:cs="Hind107 Light"/>
          <w:b/>
          <w:sz w:val="22"/>
          <w:szCs w:val="22"/>
          <w:lang w:val="en-GB"/>
        </w:rPr>
        <w:t>w</w:t>
      </w:r>
      <w:r w:rsidR="00BC6A16" w:rsidRPr="00E957EF">
        <w:rPr>
          <w:rFonts w:ascii="Hind107 Light" w:hAnsi="Hind107 Light" w:cs="Hind107 Light"/>
          <w:b/>
          <w:sz w:val="22"/>
          <w:szCs w:val="22"/>
          <w:lang w:val="en-GB"/>
        </w:rPr>
        <w:t>orld</w:t>
      </w:r>
      <w:r w:rsidR="00897E9B" w:rsidRPr="00E957EF">
        <w:rPr>
          <w:rFonts w:ascii="Hind107 Light" w:hAnsi="Hind107 Light" w:cs="Hind107 Light"/>
          <w:b/>
          <w:sz w:val="22"/>
          <w:szCs w:val="22"/>
          <w:lang w:val="en-GB"/>
        </w:rPr>
        <w:t xml:space="preserve">, </w:t>
      </w:r>
      <w:r w:rsidR="00BC6A16" w:rsidRPr="00E957EF">
        <w:rPr>
          <w:rFonts w:ascii="Hind107 Light" w:hAnsi="Hind107 Light" w:cs="Hind107 Light"/>
          <w:b/>
          <w:sz w:val="22"/>
          <w:szCs w:val="22"/>
          <w:lang w:val="en-GB"/>
        </w:rPr>
        <w:t xml:space="preserve">Nuremberg, </w:t>
      </w:r>
      <w:r w:rsidR="0010581A" w:rsidRPr="00E957EF">
        <w:rPr>
          <w:rFonts w:ascii="Hind107 Light" w:hAnsi="Hind107 Light" w:cs="Hind107 Light"/>
          <w:b/>
          <w:sz w:val="22"/>
          <w:szCs w:val="22"/>
          <w:lang w:val="en-GB"/>
        </w:rPr>
        <w:t>24 February</w:t>
      </w:r>
      <w:r w:rsidR="00BC6A16" w:rsidRPr="00E957EF">
        <w:rPr>
          <w:rFonts w:ascii="Hind107 Light" w:hAnsi="Hind107 Light" w:cs="Hind107 Light"/>
          <w:b/>
          <w:sz w:val="22"/>
          <w:szCs w:val="22"/>
          <w:lang w:val="en-GB"/>
        </w:rPr>
        <w:t xml:space="preserve"> 2015</w:t>
      </w:r>
      <w:r w:rsidR="004F4BC3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 </w:t>
      </w:r>
      <w:r w:rsidR="00FE1BFD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*</w:t>
      </w:r>
      <w:r w:rsidR="00243CB9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</w:t>
      </w:r>
      <w:r w:rsidR="008C0281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</w:t>
      </w:r>
      <w:r w:rsidR="00FE1BFD" w:rsidRPr="00E957EF">
        <w:rPr>
          <w:rFonts w:ascii="Hind107 Light" w:hAnsi="Hind107 Light" w:cs="Hind107 Light"/>
          <w:b/>
          <w:sz w:val="22"/>
          <w:szCs w:val="22"/>
          <w:lang w:val="en-US"/>
        </w:rPr>
        <w:t>*</w:t>
      </w:r>
      <w:r w:rsidR="00243CB9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</w:t>
      </w:r>
      <w:r w:rsidR="008C0281" w:rsidRPr="00E957EF">
        <w:rPr>
          <w:rFonts w:ascii="Hind107 Light" w:hAnsi="Hind107 Light" w:cs="Hind107 Light"/>
          <w:b/>
          <w:sz w:val="22"/>
          <w:szCs w:val="22"/>
          <w:lang w:val="en-US"/>
        </w:rPr>
        <w:t xml:space="preserve"> </w:t>
      </w:r>
      <w:r w:rsidR="00FE1BFD" w:rsidRPr="00E957EF">
        <w:rPr>
          <w:rFonts w:ascii="Hind107 Light" w:hAnsi="Hind107 Light" w:cs="Hind107 Light"/>
          <w:b/>
          <w:sz w:val="22"/>
          <w:szCs w:val="22"/>
          <w:lang w:val="en-US"/>
        </w:rPr>
        <w:t>*</w:t>
      </w:r>
      <w:r w:rsidR="00897E9B" w:rsidRPr="00E957EF">
        <w:rPr>
          <w:rFonts w:ascii="Hind107 Light" w:hAnsi="Hind107 Light" w:cs="Hind107 Light"/>
          <w:sz w:val="22"/>
          <w:szCs w:val="22"/>
          <w:lang w:val="en-US"/>
        </w:rPr>
        <w:t xml:space="preserve"> </w:t>
      </w:r>
      <w:r w:rsidR="004F4BC3" w:rsidRPr="00E957EF">
        <w:rPr>
          <w:rFonts w:ascii="Hind107 Light" w:hAnsi="Hind107 Light" w:cs="Hind107 Light"/>
          <w:sz w:val="22"/>
          <w:szCs w:val="22"/>
          <w:lang w:val="en-US"/>
        </w:rPr>
        <w:t xml:space="preserve"> </w:t>
      </w:r>
      <w:r w:rsidR="00243CB9" w:rsidRPr="00E957EF">
        <w:rPr>
          <w:rFonts w:ascii="Hind107 Light" w:hAnsi="Hind107 Light" w:cs="Hind107 Light"/>
          <w:sz w:val="22"/>
          <w:szCs w:val="22"/>
          <w:lang w:val="en-US"/>
        </w:rPr>
        <w:t xml:space="preserve"> </w:t>
      </w:r>
      <w:r w:rsidR="00D9314B" w:rsidRPr="00E957EF">
        <w:rPr>
          <w:rFonts w:ascii="Hind107 Light" w:hAnsi="Hind107 Light" w:cs="Hind107 Light"/>
          <w:sz w:val="22"/>
          <w:szCs w:val="22"/>
          <w:lang w:val="en-GB"/>
        </w:rPr>
        <w:t xml:space="preserve">congatec AG, a leading technology company for embedded computer </w:t>
      </w:r>
      <w:r w:rsidR="00C57D9C" w:rsidRPr="00E957EF">
        <w:rPr>
          <w:rFonts w:ascii="Hind107 Light" w:hAnsi="Hind107 Light" w:cs="Hind107 Light"/>
          <w:sz w:val="22"/>
          <w:szCs w:val="22"/>
          <w:lang w:val="en-GB"/>
        </w:rPr>
        <w:t>modules, single board computers</w:t>
      </w:r>
      <w:r w:rsidR="00D9314B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and EDM services,</w:t>
      </w:r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 xml:space="preserve"> has released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a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Qseven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I</w:t>
      </w:r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>o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T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851EBA" w:rsidRPr="00E957EF">
        <w:rPr>
          <w:rFonts w:ascii="Hind107 Light" w:hAnsi="Hind107 Light" w:cs="Hind107 Light"/>
          <w:sz w:val="22"/>
          <w:szCs w:val="22"/>
          <w:lang w:val="en-GB"/>
        </w:rPr>
        <w:t xml:space="preserve">kit </w:t>
      </w:r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 xml:space="preserve">that makes it </w:t>
      </w:r>
      <w:r w:rsidR="0010581A" w:rsidRPr="00E957EF">
        <w:rPr>
          <w:rFonts w:ascii="Hind107 Light" w:hAnsi="Hind107 Light" w:cs="Hind107 Light"/>
          <w:sz w:val="22"/>
          <w:szCs w:val="22"/>
          <w:lang w:val="en-GB"/>
        </w:rPr>
        <w:t>quick and easy</w:t>
      </w:r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 xml:space="preserve"> to develop applications for the Internet of Things (</w:t>
      </w:r>
      <w:proofErr w:type="spellStart"/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D874B3" w:rsidRPr="00E957EF">
        <w:rPr>
          <w:rFonts w:ascii="Hind107 Light" w:hAnsi="Hind107 Light" w:cs="Hind107 Light"/>
          <w:sz w:val="22"/>
          <w:szCs w:val="22"/>
          <w:lang w:val="en-GB"/>
        </w:rPr>
        <w:t>)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. The kit provides a </w:t>
      </w:r>
      <w:r w:rsidR="00851EBA" w:rsidRPr="00E957EF">
        <w:rPr>
          <w:rFonts w:ascii="Hind107 Light" w:hAnsi="Hind107 Light" w:cs="Hind107 Light"/>
          <w:sz w:val="22"/>
          <w:szCs w:val="22"/>
          <w:lang w:val="en-GB"/>
        </w:rPr>
        <w:t xml:space="preserve">complete starter 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set</w:t>
      </w:r>
      <w:r w:rsidR="00851EBA" w:rsidRPr="00E957EF">
        <w:rPr>
          <w:rFonts w:ascii="Hind107 Light" w:hAnsi="Hind107 Light" w:cs="Hind107 Light"/>
          <w:sz w:val="22"/>
          <w:szCs w:val="22"/>
          <w:lang w:val="en-GB"/>
        </w:rPr>
        <w:t xml:space="preserve"> for the rapid prototyping of</w:t>
      </w:r>
      <w:r w:rsidR="00023217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C57D9C" w:rsidRPr="00E957EF">
        <w:rPr>
          <w:rFonts w:ascii="Hind107 Light" w:hAnsi="Hind107 Light" w:cs="Hind107 Light"/>
          <w:sz w:val="22"/>
          <w:szCs w:val="22"/>
          <w:lang w:val="en-GB"/>
        </w:rPr>
        <w:t xml:space="preserve">embedded </w:t>
      </w:r>
      <w:proofErr w:type="spellStart"/>
      <w:r w:rsidR="00C57D9C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C57D9C" w:rsidRPr="00E957EF">
        <w:rPr>
          <w:rFonts w:ascii="Hind107 Light" w:hAnsi="Hind107 Light" w:cs="Hind107 Light"/>
          <w:sz w:val="22"/>
          <w:szCs w:val="22"/>
          <w:lang w:val="en-GB"/>
        </w:rPr>
        <w:t xml:space="preserve"> applications.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The </w:t>
      </w:r>
      <w:proofErr w:type="spellStart"/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>Qseven</w:t>
      </w:r>
      <w:proofErr w:type="spellEnd"/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proofErr w:type="spellStart"/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 kit contains 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a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Qseven 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>Computer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-on-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Module (COM) based on the latest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Intel Atom proces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>s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or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 technology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, a co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mpact </w:t>
      </w:r>
      <w:proofErr w:type="spellStart"/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 carrier board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>,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 a 7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"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LVDS 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single touch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display with LED backlight, 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>and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a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>n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>extensive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E05CBB" w:rsidRPr="00E957EF">
        <w:rPr>
          <w:rFonts w:ascii="Hind107 Light" w:hAnsi="Hind107 Light" w:cs="Hind107 Light"/>
          <w:sz w:val="22"/>
          <w:szCs w:val="22"/>
          <w:lang w:val="en-GB"/>
        </w:rPr>
        <w:t xml:space="preserve">set of accessories </w:t>
      </w:r>
      <w:r w:rsidR="00D01CC5" w:rsidRPr="00E957EF">
        <w:rPr>
          <w:rFonts w:ascii="Hind107 Light" w:hAnsi="Hind107 Light" w:cs="Hind107 Light"/>
          <w:sz w:val="22"/>
          <w:szCs w:val="22"/>
          <w:lang w:val="en-GB"/>
        </w:rPr>
        <w:t>including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AC po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>wer supply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 xml:space="preserve"> and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 xml:space="preserve"> 802.11 WLAN antenna </w:t>
      </w:r>
      <w:r w:rsidR="0010581A" w:rsidRPr="00E957EF">
        <w:rPr>
          <w:rFonts w:ascii="Hind107 Light" w:hAnsi="Hind107 Light" w:cs="Hind107 Light"/>
          <w:sz w:val="22"/>
          <w:szCs w:val="22"/>
          <w:lang w:val="en-GB"/>
        </w:rPr>
        <w:t>with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I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o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T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Wind River Linux 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 xml:space="preserve">image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on 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 xml:space="preserve">a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USB 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>stick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. 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 xml:space="preserve">With 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this</w:t>
      </w:r>
      <w:r w:rsidR="00DE52E8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kit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,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developing an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demo system</w:t>
      </w:r>
      <w:r w:rsidR="005B119B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45672A" w:rsidRPr="00E957EF">
        <w:rPr>
          <w:rFonts w:ascii="Hind107 Light" w:hAnsi="Hind107 Light" w:cs="Hind107 Light"/>
          <w:sz w:val="22"/>
          <w:szCs w:val="22"/>
          <w:lang w:val="en-GB"/>
        </w:rPr>
        <w:t>takes</w:t>
      </w:r>
      <w:r w:rsidR="005B119B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a matter of </w:t>
      </w:r>
      <w:r w:rsidR="005B119B" w:rsidRPr="00E957EF">
        <w:rPr>
          <w:rFonts w:ascii="Hind107 Light" w:hAnsi="Hind107 Light" w:cs="Hind107 Light"/>
          <w:sz w:val="22"/>
          <w:szCs w:val="22"/>
          <w:lang w:val="en-GB"/>
        </w:rPr>
        <w:t>minutes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. </w:t>
      </w:r>
    </w:p>
    <w:p w14:paraId="35DBA0DD" w14:textId="5B4D50EE" w:rsidR="00AE18C9" w:rsidRPr="00E957EF" w:rsidRDefault="00472DB4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sz w:val="22"/>
          <w:szCs w:val="22"/>
          <w:lang w:val="en-GB"/>
        </w:rPr>
      </w:pPr>
      <w:r w:rsidRPr="00E957EF">
        <w:rPr>
          <w:rFonts w:ascii="Hind107 Light" w:hAnsi="Hind107 Light" w:cs="Hind107 Light"/>
          <w:sz w:val="22"/>
          <w:szCs w:val="22"/>
          <w:lang w:val="en-GB"/>
        </w:rPr>
        <w:t>The kit comes with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proofErr w:type="spellStart"/>
      <w:r w:rsidR="00C57D9C" w:rsidRPr="00E957EF">
        <w:rPr>
          <w:rFonts w:ascii="Hind107 Light" w:hAnsi="Hind107 Light" w:cs="Hind107 Light"/>
          <w:sz w:val="22"/>
          <w:szCs w:val="22"/>
          <w:lang w:val="en-GB"/>
        </w:rPr>
        <w:t>congatec’s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successful </w:t>
      </w:r>
      <w:r w:rsidR="0010581A" w:rsidRPr="00E957EF">
        <w:rPr>
          <w:rFonts w:ascii="Hind107 Light" w:hAnsi="Hind107 Light" w:cs="Hind107 Light"/>
          <w:sz w:val="22"/>
          <w:szCs w:val="22"/>
          <w:lang w:val="en-GB"/>
        </w:rPr>
        <w:t xml:space="preserve">conga-QA3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Qseven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>COM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based on the new Intel®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>Atom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™ E3827</w:t>
      </w:r>
      <w:r w:rsidR="007557B9" w:rsidRPr="00E957EF">
        <w:rPr>
          <w:rFonts w:ascii="Hind107 Light" w:hAnsi="Hind107 Light" w:cs="Hind107 Light"/>
          <w:sz w:val="22"/>
          <w:szCs w:val="22"/>
          <w:lang w:val="en-GB"/>
        </w:rPr>
        <w:t xml:space="preserve"> processor (XM cache, 1.6GHz, XW TDP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). </w:t>
      </w:r>
      <w:r w:rsidR="00AE18C9" w:rsidRPr="00E957EF">
        <w:rPr>
          <w:rFonts w:ascii="Hind107 Light" w:hAnsi="Hind107 Light" w:cs="Hind107 Light"/>
          <w:sz w:val="22"/>
          <w:szCs w:val="22"/>
          <w:lang w:val="en-GB"/>
        </w:rPr>
        <w:t xml:space="preserve">A space-saving single-chip processor and </w:t>
      </w:r>
      <w:r w:rsidR="00AE18C9" w:rsidRPr="00E957EF">
        <w:rPr>
          <w:rFonts w:ascii="Hind107 Light" w:hAnsi="Hind107 Light" w:cs="Hind107 Light"/>
          <w:sz w:val="22"/>
          <w:szCs w:val="22"/>
          <w:lang w:val="en-GB"/>
        </w:rPr>
        <w:lastRenderedPageBreak/>
        <w:t xml:space="preserve">low power consumption make this an ideal solution for fanless designs in applications </w:t>
      </w:r>
      <w:r w:rsidR="0010581A" w:rsidRPr="00E957EF">
        <w:rPr>
          <w:rFonts w:ascii="Hind107 Light" w:hAnsi="Hind107 Light" w:cs="Hind107 Light"/>
          <w:sz w:val="22"/>
          <w:szCs w:val="22"/>
          <w:lang w:val="en-GB"/>
        </w:rPr>
        <w:t>that require</w:t>
      </w:r>
      <w:r w:rsidR="00AE18C9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1B23E3" w:rsidRPr="00E957EF">
        <w:rPr>
          <w:rFonts w:ascii="Hind107 Light" w:hAnsi="Hind107 Light" w:cs="Hind107 Light"/>
          <w:sz w:val="22"/>
          <w:szCs w:val="22"/>
          <w:lang w:val="en-GB"/>
        </w:rPr>
        <w:t xml:space="preserve">enhanced </w:t>
      </w:r>
      <w:proofErr w:type="spellStart"/>
      <w:r w:rsidR="00AE18C9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1B23E3" w:rsidRPr="00E957EF">
        <w:rPr>
          <w:rFonts w:ascii="Hind107 Light" w:hAnsi="Hind107 Light" w:cs="Hind107 Light"/>
          <w:sz w:val="22"/>
          <w:szCs w:val="22"/>
          <w:lang w:val="en-GB"/>
        </w:rPr>
        <w:t xml:space="preserve"> connectivity</w:t>
      </w:r>
      <w:r w:rsidR="00AE18C9" w:rsidRPr="00E957EF">
        <w:rPr>
          <w:rFonts w:ascii="Hind107 Light" w:hAnsi="Hind107 Light" w:cs="Hind107 Light"/>
          <w:sz w:val="22"/>
          <w:szCs w:val="22"/>
          <w:lang w:val="en-GB"/>
        </w:rPr>
        <w:t xml:space="preserve">. These include, for example, M2M and motion control applications for industry 4.0, gateways, or system and control monitoring in smart home automation. </w:t>
      </w:r>
    </w:p>
    <w:p w14:paraId="6849CCD1" w14:textId="77777777" w:rsidR="008257A7" w:rsidRPr="00E957EF" w:rsidRDefault="008257A7" w:rsidP="00E957EF">
      <w:pPr>
        <w:rPr>
          <w:rFonts w:ascii="Hind107 Light" w:hAnsi="Hind107 Light" w:cs="Hind107 Light"/>
          <w:lang w:val="en-US"/>
        </w:rPr>
      </w:pP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The Qseven module comes with 2 GB of DDR3L memory and up to 16 GB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GB"/>
        </w:rPr>
        <w:t>eMMC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 4.5 for mass storage. Thanks to native USB 3.0 support, the module achieves fast data rates with low power consumption. </w:t>
      </w: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A total of six USB 2.0 ports are provided, one of which supports USB 3.0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US"/>
        </w:rPr>
        <w:t>SuperSpeed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.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Three PCI Express 2.0 lanes and two SATA interfaces operating at up to 6 </w:t>
      </w:r>
      <w:proofErr w:type="gramStart"/>
      <w:r w:rsidRPr="00E957EF">
        <w:rPr>
          <w:rFonts w:ascii="Hind107 Light" w:hAnsi="Hind107 Light" w:cs="Hind107 Light"/>
          <w:sz w:val="22"/>
          <w:szCs w:val="22"/>
          <w:lang w:val="en-GB"/>
        </w:rPr>
        <w:t>Gb/</w:t>
      </w:r>
      <w:proofErr w:type="gramEnd"/>
      <w:r w:rsidRPr="00E957EF">
        <w:rPr>
          <w:rFonts w:ascii="Hind107 Light" w:hAnsi="Hind107 Light" w:cs="Hind107 Light"/>
          <w:sz w:val="22"/>
          <w:szCs w:val="22"/>
          <w:lang w:val="en-GB"/>
        </w:rPr>
        <w:t>s enable fast and flexible system extensions. The Intel</w:t>
      </w:r>
      <w:r w:rsidRPr="00E957EF">
        <w:rPr>
          <w:rFonts w:ascii="Hind107 Light" w:hAnsi="Hind107 Light" w:cs="Hind107 Light"/>
          <w:sz w:val="22"/>
          <w:szCs w:val="22"/>
          <w:vertAlign w:val="superscript"/>
          <w:lang w:val="en-GB"/>
        </w:rPr>
        <w:t>®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 Gigabit Ethernet Controller i210 ensures outstanding software compatibility. An I2C bus, an LPC bus for easy integration of legacy I/O interfaces, and Intel High Definition Audio complete the feature set.</w:t>
      </w:r>
    </w:p>
    <w:p w14:paraId="64712439" w14:textId="5D1A6905" w:rsidR="00A57AC6" w:rsidRPr="00E957EF" w:rsidRDefault="00F24240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sz w:val="22"/>
          <w:szCs w:val="22"/>
          <w:lang w:val="en-GB"/>
        </w:rPr>
      </w:pP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The combination of </w:t>
      </w:r>
      <w:r w:rsidR="00BA1E4A" w:rsidRPr="00E957EF">
        <w:rPr>
          <w:rFonts w:ascii="Hind107 Light" w:hAnsi="Hind107 Light" w:cs="Hind107 Light"/>
          <w:sz w:val="22"/>
          <w:szCs w:val="22"/>
          <w:lang w:val="en-GB"/>
        </w:rPr>
        <w:t>a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70mm x 70mm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Qseven module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>with a processor from the Intel® Atom™ E3800 family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and an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 baseboard </w:t>
      </w:r>
      <w:r w:rsidR="00BA1E4A" w:rsidRPr="00E957EF">
        <w:rPr>
          <w:rFonts w:ascii="Hind107 Light" w:hAnsi="Hind107 Light" w:cs="Hind107 Light"/>
          <w:sz w:val="22"/>
          <w:szCs w:val="22"/>
          <w:lang w:val="en-GB"/>
        </w:rPr>
        <w:t>results in an ultra-compact hardware kit. Use of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the new Intel Atom processors </w:t>
      </w:r>
      <w:r w:rsidR="0016038B" w:rsidRPr="00E957EF">
        <w:rPr>
          <w:rFonts w:ascii="Hind107 Light" w:hAnsi="Hind107 Light" w:cs="Hind107 Light"/>
          <w:sz w:val="22"/>
          <w:szCs w:val="22"/>
          <w:lang w:val="en-GB"/>
        </w:rPr>
        <w:t xml:space="preserve">further ensures that the embedded PC features extremely 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low </w:t>
      </w:r>
      <w:r w:rsidR="0016038B" w:rsidRPr="00E957EF">
        <w:rPr>
          <w:rFonts w:ascii="Hind107 Light" w:hAnsi="Hind107 Light" w:cs="Hind107 Light"/>
          <w:sz w:val="22"/>
          <w:szCs w:val="22"/>
          <w:lang w:val="en-GB"/>
        </w:rPr>
        <w:t xml:space="preserve">power consumption while providing 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the </w:t>
      </w:r>
      <w:r w:rsidR="0016038B" w:rsidRPr="00E957EF">
        <w:rPr>
          <w:rFonts w:ascii="Hind107 Light" w:hAnsi="Hind107 Light" w:cs="Hind107 Light"/>
          <w:sz w:val="22"/>
          <w:szCs w:val="22"/>
          <w:lang w:val="en-GB"/>
        </w:rPr>
        <w:t>highest performance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. </w:t>
      </w:r>
      <w:r w:rsidR="009C13AA" w:rsidRPr="00E957EF">
        <w:rPr>
          <w:rFonts w:ascii="Hind107 Light" w:hAnsi="Hind107 Light" w:cs="Hind107 Light"/>
          <w:sz w:val="22"/>
          <w:szCs w:val="22"/>
          <w:lang w:val="en-GB"/>
        </w:rPr>
        <w:t xml:space="preserve">The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integrated Intel® </w:t>
      </w:r>
      <w:r w:rsidR="009C13AA" w:rsidRPr="00E957EF">
        <w:rPr>
          <w:rFonts w:ascii="Hind107 Light" w:hAnsi="Hind107 Light" w:cs="Hind107 Light"/>
          <w:sz w:val="22"/>
          <w:szCs w:val="22"/>
          <w:lang w:val="en-GB"/>
        </w:rPr>
        <w:t>Gen 7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9C13AA" w:rsidRPr="00E957EF">
        <w:rPr>
          <w:rFonts w:ascii="Hind107 Light" w:hAnsi="Hind107 Light" w:cs="Hind107 Light"/>
          <w:sz w:val="22"/>
          <w:szCs w:val="22"/>
          <w:lang w:val="en-GB"/>
        </w:rPr>
        <w:t xml:space="preserve">HD graphics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sets new standards for graphics-intensive applications in </w:t>
      </w:r>
      <w:r w:rsidR="009C13AA" w:rsidRPr="00E957EF">
        <w:rPr>
          <w:rFonts w:ascii="Hind107 Light" w:hAnsi="Hind107 Light" w:cs="Hind107 Light"/>
          <w:sz w:val="22"/>
          <w:szCs w:val="22"/>
          <w:lang w:val="en-GB"/>
        </w:rPr>
        <w:t xml:space="preserve">the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low-power segment. The compact baseboard design </w:t>
      </w:r>
      <w:r w:rsidR="0002636A" w:rsidRPr="00E957EF">
        <w:rPr>
          <w:rFonts w:ascii="Hind107 Light" w:hAnsi="Hind107 Light" w:cs="Hind107 Light"/>
          <w:sz w:val="22"/>
          <w:szCs w:val="22"/>
          <w:lang w:val="en-GB"/>
        </w:rPr>
        <w:t>and</w:t>
      </w:r>
      <w:r w:rsidR="00AF594A" w:rsidRPr="00E957EF">
        <w:rPr>
          <w:rFonts w:ascii="Hind107 Light" w:hAnsi="Hind107 Light" w:cs="Hind107 Light"/>
          <w:sz w:val="22"/>
          <w:szCs w:val="22"/>
          <w:lang w:val="en-GB"/>
        </w:rPr>
        <w:t xml:space="preserve"> the many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interface</w:t>
      </w:r>
      <w:r w:rsidR="00AF594A" w:rsidRPr="00E957EF">
        <w:rPr>
          <w:rFonts w:ascii="Hind107 Light" w:hAnsi="Hind107 Light" w:cs="Hind107 Light"/>
          <w:sz w:val="22"/>
          <w:szCs w:val="22"/>
          <w:lang w:val="en-GB"/>
        </w:rPr>
        <w:t xml:space="preserve"> options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and functions </w:t>
      </w:r>
      <w:r w:rsidR="00776A26" w:rsidRPr="00E957EF">
        <w:rPr>
          <w:rFonts w:ascii="Hind107 Light" w:hAnsi="Hind107 Light" w:cs="Hind107 Light"/>
          <w:sz w:val="22"/>
          <w:szCs w:val="22"/>
          <w:lang w:val="en-GB"/>
        </w:rPr>
        <w:t>enable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fast and </w:t>
      </w:r>
      <w:r w:rsidR="00776A26" w:rsidRPr="00E957EF">
        <w:rPr>
          <w:rFonts w:ascii="Hind107 Light" w:hAnsi="Hind107 Light" w:cs="Hind107 Light"/>
          <w:sz w:val="22"/>
          <w:szCs w:val="22"/>
          <w:lang w:val="en-GB"/>
        </w:rPr>
        <w:t>cost-efficient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implementation of powerful, yet passively cooled embedded systems</w:t>
      </w:r>
      <w:r w:rsidR="0002636A" w:rsidRPr="00E957EF">
        <w:rPr>
          <w:rFonts w:ascii="Hind107 Light" w:hAnsi="Hind107 Light" w:cs="Hind107 Light"/>
          <w:sz w:val="22"/>
          <w:szCs w:val="22"/>
          <w:lang w:val="en-GB"/>
        </w:rPr>
        <w:t>,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such as </w:t>
      </w:r>
      <w:r w:rsidR="0002636A" w:rsidRPr="00E957EF">
        <w:rPr>
          <w:rFonts w:ascii="Hind107 Light" w:hAnsi="Hind107 Light" w:cs="Hind107 Light"/>
          <w:sz w:val="22"/>
          <w:szCs w:val="22"/>
          <w:lang w:val="en-GB"/>
        </w:rPr>
        <w:t>b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ox PCs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 and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customized solutions.</w:t>
      </w:r>
    </w:p>
    <w:p w14:paraId="4EBC6E7D" w14:textId="612A99E1" w:rsidR="00A57AC6" w:rsidRPr="00E957EF" w:rsidRDefault="006B1FAF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sz w:val="22"/>
          <w:szCs w:val="22"/>
          <w:lang w:val="en-GB"/>
        </w:rPr>
      </w:pPr>
      <w:r w:rsidRPr="00E957EF">
        <w:rPr>
          <w:rFonts w:ascii="Hind107 Light" w:hAnsi="Hind107 Light" w:cs="Hind107 Light"/>
          <w:sz w:val="22"/>
          <w:szCs w:val="22"/>
          <w:lang w:val="en-GB"/>
        </w:rPr>
        <w:t>I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n combination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 with the validated package of “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Intel Gateway Solutions for </w:t>
      </w:r>
      <w:proofErr w:type="spellStart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GB"/>
        </w:rPr>
        <w:t>”, the conga</w:t>
      </w:r>
      <w:r w:rsidR="0022720D" w:rsidRPr="00E957EF">
        <w:rPr>
          <w:rFonts w:ascii="Hind107 Light" w:hAnsi="Hind107 Light" w:cs="Hind107 Light"/>
          <w:sz w:val="22"/>
          <w:szCs w:val="22"/>
          <w:lang w:val="en-GB"/>
        </w:rPr>
        <w:noBreakHyphen/>
      </w:r>
      <w:r w:rsidRPr="00E957EF">
        <w:rPr>
          <w:rFonts w:ascii="Hind107 Light" w:hAnsi="Hind107 Light" w:cs="Hind107 Light"/>
          <w:sz w:val="22"/>
          <w:szCs w:val="22"/>
          <w:lang w:val="en-GB"/>
        </w:rPr>
        <w:t>QA3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>provides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a pre-integrated and open platform to bring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secure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GB"/>
        </w:rPr>
        <w:t>IoT</w:t>
      </w:r>
      <w:proofErr w:type="spellEnd"/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>solutions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 xml:space="preserve"> quickly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>to market</w:t>
      </w:r>
      <w:r w:rsidR="00F05F03" w:rsidRPr="00E957EF">
        <w:rPr>
          <w:rFonts w:ascii="Hind107 Light" w:hAnsi="Hind107 Light" w:cs="Hind107 Light"/>
          <w:sz w:val="22"/>
          <w:szCs w:val="22"/>
          <w:lang w:val="en-GB"/>
        </w:rPr>
        <w:t>.</w:t>
      </w:r>
      <w:r w:rsidR="00A57AC6" w:rsidRPr="00E957EF">
        <w:rPr>
          <w:rFonts w:ascii="Hind107 Light" w:hAnsi="Hind107 Light" w:cs="Hind107 Light"/>
          <w:sz w:val="22"/>
          <w:szCs w:val="22"/>
          <w:lang w:val="en-GB"/>
        </w:rPr>
        <w:t xml:space="preserve"> </w:t>
      </w:r>
    </w:p>
    <w:p w14:paraId="3A5E3F01" w14:textId="77777777" w:rsidR="0022720D" w:rsidRPr="00E957EF" w:rsidRDefault="0022720D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sz w:val="22"/>
          <w:szCs w:val="22"/>
          <w:lang w:val="en-GB"/>
        </w:rPr>
      </w:pPr>
    </w:p>
    <w:p w14:paraId="50A8ADAB" w14:textId="2C1C24CC" w:rsidR="008E6B30" w:rsidRPr="00E957EF" w:rsidRDefault="008E6B30" w:rsidP="00E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Hind107 Light" w:hAnsi="Hind107 Light" w:cs="Hind107 Light"/>
          <w:lang w:val="en-US"/>
        </w:rPr>
      </w:pPr>
      <w:r w:rsidRPr="00E957EF">
        <w:rPr>
          <w:rFonts w:ascii="Hind107 Light" w:hAnsi="Hind107 Light" w:cs="Hind107 Light"/>
          <w:b/>
          <w:bCs/>
          <w:sz w:val="22"/>
          <w:szCs w:val="22"/>
          <w:lang w:val="en-US"/>
        </w:rPr>
        <w:t>About congatec AG</w:t>
      </w:r>
      <w:r w:rsidRPr="00E957EF">
        <w:rPr>
          <w:rFonts w:ascii="Hind107 Light" w:hAnsi="Hind107 Light" w:cs="Hind107 Light"/>
          <w:b/>
          <w:bCs/>
          <w:sz w:val="22"/>
          <w:szCs w:val="22"/>
          <w:lang w:val="en-US"/>
        </w:rPr>
        <w:br/>
      </w: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congatec AG has its head office in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US"/>
        </w:rPr>
        <w:t>Deggendorf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, Germany and is a leading supplier of industrial computer modules using the standard form factors Qseven, COM Express, XTX and ETX, as well as </w:t>
      </w:r>
      <w:r w:rsidR="004F4BC3" w:rsidRPr="00E957EF">
        <w:rPr>
          <w:rFonts w:ascii="Hind107 Light" w:hAnsi="Hind107 Light" w:cs="Hind107 Light"/>
          <w:sz w:val="22"/>
          <w:szCs w:val="22"/>
          <w:lang w:val="en-US"/>
        </w:rPr>
        <w:t>single board computers</w:t>
      </w: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 and EDM services. </w:t>
      </w:r>
      <w:proofErr w:type="spellStart"/>
      <w:r w:rsidRPr="00E957EF">
        <w:rPr>
          <w:rFonts w:ascii="Hind107 Light" w:hAnsi="Hind107 Light" w:cs="Hind107 Light"/>
          <w:sz w:val="22"/>
          <w:szCs w:val="22"/>
          <w:lang w:val="en-US"/>
        </w:rPr>
        <w:t>congatec’s</w:t>
      </w:r>
      <w:proofErr w:type="spellEnd"/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 products can be used in a variety of industries and applications, such as industrial automation, medical technology, automotive supplies, aerospace and transportation.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177</w:t>
      </w:r>
      <w:r w:rsidRPr="00E957EF">
        <w:rPr>
          <w:rFonts w:ascii="Hind107 Light" w:hAnsi="Hind107 Light" w:cs="Hind107 Light"/>
          <w:color w:val="000000"/>
          <w:sz w:val="22"/>
          <w:szCs w:val="22"/>
          <w:lang w:val="en-US"/>
        </w:rPr>
        <w:t xml:space="preserve"> employees</w:t>
      </w: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 and entities in Taiwan, Japan, </w:t>
      </w:r>
      <w:r w:rsidR="004F4BC3" w:rsidRPr="00E957EF">
        <w:rPr>
          <w:rFonts w:ascii="Hind107 Light" w:hAnsi="Hind107 Light" w:cs="Hind107 Light"/>
          <w:sz w:val="22"/>
          <w:szCs w:val="22"/>
          <w:lang w:val="en-US"/>
        </w:rPr>
        <w:t xml:space="preserve">China, </w:t>
      </w:r>
      <w:r w:rsidRPr="00E957EF">
        <w:rPr>
          <w:rFonts w:ascii="Hind107 Light" w:hAnsi="Hind107 Light" w:cs="Hind107 Light"/>
          <w:sz w:val="22"/>
          <w:szCs w:val="22"/>
          <w:lang w:val="en-US"/>
        </w:rPr>
        <w:t>USA,</w:t>
      </w:r>
      <w:r w:rsidRPr="00E957EF">
        <w:rPr>
          <w:rFonts w:ascii="Hind107 Light" w:hAnsi="Hind107 Light" w:cs="Hind107 Light"/>
          <w:color w:val="000000"/>
          <w:sz w:val="22"/>
          <w:szCs w:val="22"/>
          <w:lang w:val="en-US"/>
        </w:rPr>
        <w:t xml:space="preserve"> Australia</w:t>
      </w:r>
      <w:r w:rsidR="004F4BC3" w:rsidRPr="00E957EF">
        <w:rPr>
          <w:rFonts w:ascii="Hind107 Light" w:hAnsi="Hind107 Light" w:cs="Hind107 Light"/>
          <w:color w:val="000000"/>
          <w:sz w:val="22"/>
          <w:szCs w:val="22"/>
          <w:lang w:val="en-US"/>
        </w:rPr>
        <w:t xml:space="preserve"> and</w:t>
      </w:r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 the Czech Republic. More information is available on our website at </w:t>
      </w:r>
      <w:hyperlink r:id="rId17" w:history="1">
        <w:r w:rsidRPr="00E957EF">
          <w:rPr>
            <w:rFonts w:ascii="Hind107 Light" w:hAnsi="Hind107 Light" w:cs="Hind107 Light"/>
            <w:color w:val="0000FF"/>
            <w:sz w:val="22"/>
            <w:szCs w:val="22"/>
            <w:u w:val="single"/>
            <w:lang w:val="en-US"/>
          </w:rPr>
          <w:t>www.congatec.com</w:t>
        </w:r>
      </w:hyperlink>
      <w:r w:rsidRPr="00E957EF">
        <w:rPr>
          <w:rFonts w:ascii="Hind107 Light" w:hAnsi="Hind107 Light" w:cs="Hind107 Light"/>
          <w:sz w:val="22"/>
          <w:szCs w:val="22"/>
          <w:lang w:val="en-US"/>
        </w:rPr>
        <w:t xml:space="preserve"> </w:t>
      </w:r>
      <w:r w:rsidRPr="00E957EF">
        <w:rPr>
          <w:rFonts w:ascii="Hind107 Light" w:eastAsia="MS Mincho" w:hAnsi="Hind107 Light" w:cs="Hind107 Light"/>
          <w:color w:val="000000"/>
          <w:sz w:val="22"/>
          <w:szCs w:val="22"/>
          <w:lang w:val="en-GB" w:eastAsia="ja-JP"/>
        </w:rPr>
        <w:t xml:space="preserve">or via </w:t>
      </w:r>
      <w:hyperlink r:id="rId18" w:history="1">
        <w:r w:rsidRPr="00E957EF">
          <w:rPr>
            <w:rFonts w:ascii="Hind107 Light" w:eastAsia="MS Mincho" w:hAnsi="Hind107 Light" w:cs="Hind107 Light"/>
            <w:color w:val="800080"/>
            <w:sz w:val="22"/>
            <w:szCs w:val="22"/>
            <w:u w:val="single"/>
            <w:lang w:val="en-GB" w:eastAsia="ja-JP"/>
          </w:rPr>
          <w:t>Facebook</w:t>
        </w:r>
      </w:hyperlink>
      <w:r w:rsidRPr="00E957EF">
        <w:rPr>
          <w:rFonts w:ascii="Hind107 Light" w:eastAsia="MS Mincho" w:hAnsi="Hind107 Light" w:cs="Hind107 Light"/>
          <w:color w:val="000000"/>
          <w:sz w:val="22"/>
          <w:szCs w:val="22"/>
          <w:lang w:val="en-GB" w:eastAsia="ja-JP"/>
        </w:rPr>
        <w:t xml:space="preserve">, </w:t>
      </w:r>
      <w:hyperlink r:id="rId19" w:history="1">
        <w:r w:rsidRPr="00E957EF">
          <w:rPr>
            <w:rFonts w:ascii="Hind107 Light" w:eastAsia="MS Mincho" w:hAnsi="Hind107 Light" w:cs="Hind107 Light"/>
            <w:color w:val="800080"/>
            <w:sz w:val="22"/>
            <w:szCs w:val="22"/>
            <w:u w:val="single"/>
            <w:lang w:val="en-GB" w:eastAsia="ja-JP"/>
          </w:rPr>
          <w:t>Twitter</w:t>
        </w:r>
      </w:hyperlink>
      <w:r w:rsidRPr="00E957EF">
        <w:rPr>
          <w:rFonts w:ascii="Hind107 Light" w:eastAsia="MS Mincho" w:hAnsi="Hind107 Light" w:cs="Hind107 Light"/>
          <w:color w:val="000000"/>
          <w:sz w:val="22"/>
          <w:szCs w:val="22"/>
          <w:lang w:val="en-GB" w:eastAsia="ja-JP"/>
        </w:rPr>
        <w:t xml:space="preserve"> 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t xml:space="preserve">and </w:t>
      </w:r>
      <w:hyperlink r:id="rId20" w:history="1">
        <w:r w:rsidRPr="00E957EF">
          <w:rPr>
            <w:rStyle w:val="Hyperlink"/>
            <w:rFonts w:ascii="Hind107 Light" w:hAnsi="Hind107 Light" w:cs="Hind107 Light"/>
            <w:sz w:val="22"/>
            <w:szCs w:val="22"/>
            <w:lang w:val="en-GB"/>
          </w:rPr>
          <w:t>YouTube</w:t>
        </w:r>
      </w:hyperlink>
      <w:r w:rsidRPr="00E957EF">
        <w:rPr>
          <w:rFonts w:ascii="Hind107 Light" w:hAnsi="Hind107 Light" w:cs="Hind107 Light"/>
          <w:sz w:val="22"/>
          <w:szCs w:val="22"/>
          <w:lang w:val="en-GB"/>
        </w:rPr>
        <w:t>.</w:t>
      </w:r>
      <w:r w:rsidRPr="00E957EF">
        <w:rPr>
          <w:rFonts w:ascii="Hind107 Light" w:hAnsi="Hind107 Light" w:cs="Hind107 Light"/>
          <w:sz w:val="22"/>
          <w:szCs w:val="22"/>
          <w:lang w:val="en-GB"/>
        </w:rPr>
        <w:br/>
      </w:r>
    </w:p>
    <w:p w14:paraId="4D4FA4AC" w14:textId="77777777" w:rsidR="00AC619E" w:rsidRPr="00E957EF" w:rsidRDefault="008E6B30" w:rsidP="00E957EF">
      <w:pPr>
        <w:pStyle w:val="Standard1"/>
        <w:jc w:val="center"/>
        <w:rPr>
          <w:rFonts w:ascii="Hind107 Light" w:hAnsi="Hind107 Light" w:cs="Hind107 Light"/>
          <w:sz w:val="22"/>
          <w:szCs w:val="22"/>
          <w:lang w:val="en-US"/>
        </w:rPr>
      </w:pPr>
      <w:r w:rsidRPr="00E957EF">
        <w:rPr>
          <w:rFonts w:ascii="Hind107 Light" w:hAnsi="Hind107 Light" w:cs="Hind107 Light"/>
          <w:sz w:val="22"/>
          <w:szCs w:val="22"/>
          <w:lang w:val="en-US"/>
        </w:rPr>
        <w:t>* * *</w:t>
      </w:r>
    </w:p>
    <w:p w14:paraId="0F2CA973" w14:textId="77777777" w:rsidR="00AC619E" w:rsidRPr="00E957EF" w:rsidRDefault="00AC619E" w:rsidP="00E957EF">
      <w:pPr>
        <w:pStyle w:val="Standard1"/>
        <w:jc w:val="center"/>
        <w:rPr>
          <w:rFonts w:ascii="Hind107 Light" w:hAnsi="Hind107 Light" w:cs="Hind107 Light"/>
          <w:sz w:val="22"/>
          <w:szCs w:val="22"/>
          <w:lang w:val="en-US"/>
        </w:rPr>
      </w:pPr>
    </w:p>
    <w:p w14:paraId="2C8F35C9" w14:textId="77777777" w:rsidR="00AC619E" w:rsidRPr="00E957EF" w:rsidRDefault="00AC619E" w:rsidP="00E957EF">
      <w:pPr>
        <w:ind w:right="-2"/>
        <w:jc w:val="center"/>
        <w:rPr>
          <w:rFonts w:ascii="Hind107 Light" w:eastAsia="AR MinchoL JIS" w:hAnsi="Hind107 Light" w:cs="Hind107 Light"/>
          <w:i/>
          <w:color w:val="000000"/>
          <w:spacing w:val="-5"/>
          <w:sz w:val="22"/>
          <w:szCs w:val="22"/>
          <w:lang w:val="en-US"/>
        </w:rPr>
      </w:pPr>
      <w:r w:rsidRPr="00E957EF">
        <w:rPr>
          <w:rFonts w:ascii="Hind107 Light" w:eastAsia="AR MinchoL JIS" w:hAnsi="Hind107 Light" w:cs="Hind107 Light"/>
          <w:i/>
          <w:color w:val="000000"/>
          <w:spacing w:val="-5"/>
          <w:sz w:val="22"/>
          <w:szCs w:val="22"/>
          <w:lang w:val="en-US"/>
        </w:rPr>
        <w:t>Intel and Intel Core are trademarks of Intel Corporation in the U.S. and/or other countries.</w:t>
      </w:r>
    </w:p>
    <w:p w14:paraId="721B4DCA" w14:textId="036D323B" w:rsidR="008E6B30" w:rsidRPr="00E957EF" w:rsidRDefault="008E6B30" w:rsidP="00E957EF">
      <w:pPr>
        <w:pStyle w:val="Standard1"/>
        <w:jc w:val="center"/>
        <w:rPr>
          <w:rFonts w:ascii="Hind107 Light" w:hAnsi="Hind107 Light" w:cs="Hind107 Light"/>
          <w:i/>
          <w:iCs/>
          <w:sz w:val="18"/>
          <w:szCs w:val="18"/>
          <w:lang w:val="en-US"/>
        </w:rPr>
      </w:pPr>
      <w:r w:rsidRPr="00E957EF">
        <w:rPr>
          <w:rFonts w:ascii="Hind107 Light" w:hAnsi="Hind107 Light" w:cs="Hind107 Light"/>
          <w:i/>
          <w:iCs/>
          <w:sz w:val="18"/>
          <w:szCs w:val="18"/>
          <w:lang w:val="en-US"/>
        </w:rPr>
        <w:t xml:space="preserve"> </w:t>
      </w:r>
    </w:p>
    <w:p w14:paraId="1C8421F7" w14:textId="77777777" w:rsidR="001C3873" w:rsidRPr="00E957EF" w:rsidRDefault="001C3873" w:rsidP="00E957EF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Hind107 Light" w:hAnsi="Hind107 Light" w:cs="Hind107 Light"/>
          <w:i/>
          <w:iCs/>
          <w:sz w:val="18"/>
          <w:szCs w:val="18"/>
          <w:lang w:val="en-US"/>
        </w:rPr>
      </w:pPr>
    </w:p>
    <w:sectPr w:rsidR="001C3873" w:rsidRPr="00E957EF" w:rsidSect="00AB03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596B9" w14:textId="77777777" w:rsidR="005757C7" w:rsidRDefault="005757C7" w:rsidP="00FE6154">
      <w:r>
        <w:separator/>
      </w:r>
    </w:p>
  </w:endnote>
  <w:endnote w:type="continuationSeparator" w:id="0">
    <w:p w14:paraId="6C47FBD3" w14:textId="77777777" w:rsidR="005757C7" w:rsidRDefault="005757C7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ind107 Light">
    <w:altName w:val="Hind107 Light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F141" w14:textId="77777777" w:rsidR="002E64BB" w:rsidRDefault="002E64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F4C3" w14:textId="77777777" w:rsidR="002E64BB" w:rsidRDefault="002E64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E7302" w14:textId="77777777" w:rsidR="002E64BB" w:rsidRDefault="002E64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13F5D" w14:textId="77777777" w:rsidR="005757C7" w:rsidRDefault="005757C7" w:rsidP="00FE6154">
      <w:r>
        <w:separator/>
      </w:r>
    </w:p>
  </w:footnote>
  <w:footnote w:type="continuationSeparator" w:id="0">
    <w:p w14:paraId="4FF30BBC" w14:textId="77777777" w:rsidR="005757C7" w:rsidRDefault="005757C7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814B" w14:textId="77777777" w:rsidR="002E64BB" w:rsidRDefault="002E64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BAA1" w14:textId="77777777" w:rsidR="002E64BB" w:rsidRDefault="002E64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0918" w14:textId="77777777" w:rsidR="002E64BB" w:rsidRDefault="002E64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05EFB"/>
    <w:rsid w:val="00011E2A"/>
    <w:rsid w:val="00012DE5"/>
    <w:rsid w:val="00013B4A"/>
    <w:rsid w:val="000202F5"/>
    <w:rsid w:val="0002224C"/>
    <w:rsid w:val="00023217"/>
    <w:rsid w:val="00025AB0"/>
    <w:rsid w:val="0002636A"/>
    <w:rsid w:val="00026595"/>
    <w:rsid w:val="000320C3"/>
    <w:rsid w:val="00041961"/>
    <w:rsid w:val="00054D3E"/>
    <w:rsid w:val="000576D6"/>
    <w:rsid w:val="00066B6B"/>
    <w:rsid w:val="00070B1A"/>
    <w:rsid w:val="00070D10"/>
    <w:rsid w:val="00074501"/>
    <w:rsid w:val="00077BD6"/>
    <w:rsid w:val="00077BF9"/>
    <w:rsid w:val="00090EFF"/>
    <w:rsid w:val="00096F7C"/>
    <w:rsid w:val="000A387E"/>
    <w:rsid w:val="000B17A3"/>
    <w:rsid w:val="000B4A1B"/>
    <w:rsid w:val="000B789D"/>
    <w:rsid w:val="000C0AEC"/>
    <w:rsid w:val="000C1F72"/>
    <w:rsid w:val="000C4F36"/>
    <w:rsid w:val="000D0BC5"/>
    <w:rsid w:val="000D0CD0"/>
    <w:rsid w:val="000D460B"/>
    <w:rsid w:val="000D5930"/>
    <w:rsid w:val="000E2C2B"/>
    <w:rsid w:val="000F3824"/>
    <w:rsid w:val="000F54CE"/>
    <w:rsid w:val="001004C5"/>
    <w:rsid w:val="00102AF4"/>
    <w:rsid w:val="0010581A"/>
    <w:rsid w:val="00106386"/>
    <w:rsid w:val="00110FAD"/>
    <w:rsid w:val="001137E5"/>
    <w:rsid w:val="00124C33"/>
    <w:rsid w:val="00126BEE"/>
    <w:rsid w:val="0013017F"/>
    <w:rsid w:val="00137807"/>
    <w:rsid w:val="001534E6"/>
    <w:rsid w:val="00156671"/>
    <w:rsid w:val="0016038B"/>
    <w:rsid w:val="00161A13"/>
    <w:rsid w:val="00164AF5"/>
    <w:rsid w:val="00166353"/>
    <w:rsid w:val="00167B84"/>
    <w:rsid w:val="001706C6"/>
    <w:rsid w:val="0018165E"/>
    <w:rsid w:val="0018438D"/>
    <w:rsid w:val="0018506E"/>
    <w:rsid w:val="001924A6"/>
    <w:rsid w:val="00197695"/>
    <w:rsid w:val="001A0BD4"/>
    <w:rsid w:val="001A2C13"/>
    <w:rsid w:val="001A3F49"/>
    <w:rsid w:val="001A5C99"/>
    <w:rsid w:val="001A6ADD"/>
    <w:rsid w:val="001B23E3"/>
    <w:rsid w:val="001B7853"/>
    <w:rsid w:val="001C3873"/>
    <w:rsid w:val="001C797B"/>
    <w:rsid w:val="001E712C"/>
    <w:rsid w:val="001F1418"/>
    <w:rsid w:val="001F3D16"/>
    <w:rsid w:val="001F4B4E"/>
    <w:rsid w:val="002009D5"/>
    <w:rsid w:val="00201FDD"/>
    <w:rsid w:val="0020653D"/>
    <w:rsid w:val="0021529F"/>
    <w:rsid w:val="0022159D"/>
    <w:rsid w:val="0022528A"/>
    <w:rsid w:val="0022720D"/>
    <w:rsid w:val="00231FFB"/>
    <w:rsid w:val="00232E10"/>
    <w:rsid w:val="002334FE"/>
    <w:rsid w:val="00233549"/>
    <w:rsid w:val="00243CB9"/>
    <w:rsid w:val="00247306"/>
    <w:rsid w:val="002519CD"/>
    <w:rsid w:val="0025774F"/>
    <w:rsid w:val="002664A8"/>
    <w:rsid w:val="00275AAA"/>
    <w:rsid w:val="00284B8A"/>
    <w:rsid w:val="00287EDF"/>
    <w:rsid w:val="002925F6"/>
    <w:rsid w:val="00296D10"/>
    <w:rsid w:val="002A1AE9"/>
    <w:rsid w:val="002A213A"/>
    <w:rsid w:val="002A5CBD"/>
    <w:rsid w:val="002B072E"/>
    <w:rsid w:val="002B6561"/>
    <w:rsid w:val="002C13AA"/>
    <w:rsid w:val="002C2EDD"/>
    <w:rsid w:val="002C4AC3"/>
    <w:rsid w:val="002D2476"/>
    <w:rsid w:val="002D4B06"/>
    <w:rsid w:val="002D6D13"/>
    <w:rsid w:val="002D7CCE"/>
    <w:rsid w:val="002E36EA"/>
    <w:rsid w:val="002E55BF"/>
    <w:rsid w:val="002E622C"/>
    <w:rsid w:val="002E64BB"/>
    <w:rsid w:val="002F0DE8"/>
    <w:rsid w:val="003041F0"/>
    <w:rsid w:val="00305579"/>
    <w:rsid w:val="00312AF8"/>
    <w:rsid w:val="003171D4"/>
    <w:rsid w:val="00317B5F"/>
    <w:rsid w:val="00320B55"/>
    <w:rsid w:val="00323B43"/>
    <w:rsid w:val="0033111A"/>
    <w:rsid w:val="00334FD7"/>
    <w:rsid w:val="00335975"/>
    <w:rsid w:val="003366DB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5619"/>
    <w:rsid w:val="003660C2"/>
    <w:rsid w:val="00366315"/>
    <w:rsid w:val="00391649"/>
    <w:rsid w:val="003A24F5"/>
    <w:rsid w:val="003A796B"/>
    <w:rsid w:val="003A7F06"/>
    <w:rsid w:val="003B1695"/>
    <w:rsid w:val="003B25DF"/>
    <w:rsid w:val="003B3E8E"/>
    <w:rsid w:val="003D18BE"/>
    <w:rsid w:val="003D64C6"/>
    <w:rsid w:val="003D7B4E"/>
    <w:rsid w:val="003E1215"/>
    <w:rsid w:val="003E1F8B"/>
    <w:rsid w:val="003E6689"/>
    <w:rsid w:val="003E6A82"/>
    <w:rsid w:val="0040106C"/>
    <w:rsid w:val="004112BC"/>
    <w:rsid w:val="00412261"/>
    <w:rsid w:val="0041227B"/>
    <w:rsid w:val="004141FA"/>
    <w:rsid w:val="00416C80"/>
    <w:rsid w:val="00423E30"/>
    <w:rsid w:val="00430470"/>
    <w:rsid w:val="00435B8F"/>
    <w:rsid w:val="00443475"/>
    <w:rsid w:val="00446BD7"/>
    <w:rsid w:val="00447A94"/>
    <w:rsid w:val="00447BED"/>
    <w:rsid w:val="00454A2D"/>
    <w:rsid w:val="0045672A"/>
    <w:rsid w:val="00456875"/>
    <w:rsid w:val="00456A71"/>
    <w:rsid w:val="00471579"/>
    <w:rsid w:val="00472DB4"/>
    <w:rsid w:val="00491418"/>
    <w:rsid w:val="00494149"/>
    <w:rsid w:val="004952B6"/>
    <w:rsid w:val="004A0CDB"/>
    <w:rsid w:val="004A0DE4"/>
    <w:rsid w:val="004A346D"/>
    <w:rsid w:val="004A5548"/>
    <w:rsid w:val="004A724B"/>
    <w:rsid w:val="004A74AD"/>
    <w:rsid w:val="004C0168"/>
    <w:rsid w:val="004E0428"/>
    <w:rsid w:val="004E5B54"/>
    <w:rsid w:val="004F1451"/>
    <w:rsid w:val="004F4BC3"/>
    <w:rsid w:val="004F5C1B"/>
    <w:rsid w:val="00510EBF"/>
    <w:rsid w:val="0051162D"/>
    <w:rsid w:val="00512A7E"/>
    <w:rsid w:val="0051637A"/>
    <w:rsid w:val="005221BB"/>
    <w:rsid w:val="00525F92"/>
    <w:rsid w:val="005345E6"/>
    <w:rsid w:val="00537DF4"/>
    <w:rsid w:val="0054011B"/>
    <w:rsid w:val="00542D48"/>
    <w:rsid w:val="005451DE"/>
    <w:rsid w:val="005511F3"/>
    <w:rsid w:val="0055741E"/>
    <w:rsid w:val="00562798"/>
    <w:rsid w:val="00562B80"/>
    <w:rsid w:val="00565310"/>
    <w:rsid w:val="005757C7"/>
    <w:rsid w:val="00577B2F"/>
    <w:rsid w:val="005801F6"/>
    <w:rsid w:val="00590CEA"/>
    <w:rsid w:val="005B0B52"/>
    <w:rsid w:val="005B119B"/>
    <w:rsid w:val="005B1B18"/>
    <w:rsid w:val="005B1BB1"/>
    <w:rsid w:val="005B1DF5"/>
    <w:rsid w:val="005B4C13"/>
    <w:rsid w:val="005B54A1"/>
    <w:rsid w:val="005B6FFA"/>
    <w:rsid w:val="005B7B52"/>
    <w:rsid w:val="005C1AD2"/>
    <w:rsid w:val="005D2B1E"/>
    <w:rsid w:val="005D48FE"/>
    <w:rsid w:val="005E6F7A"/>
    <w:rsid w:val="005F2DC8"/>
    <w:rsid w:val="005F51C3"/>
    <w:rsid w:val="005F7B76"/>
    <w:rsid w:val="00600205"/>
    <w:rsid w:val="00601FAF"/>
    <w:rsid w:val="0060755B"/>
    <w:rsid w:val="00611751"/>
    <w:rsid w:val="006219D9"/>
    <w:rsid w:val="00626B80"/>
    <w:rsid w:val="006300DB"/>
    <w:rsid w:val="00630402"/>
    <w:rsid w:val="00633471"/>
    <w:rsid w:val="0063423D"/>
    <w:rsid w:val="00647114"/>
    <w:rsid w:val="0064715D"/>
    <w:rsid w:val="00650B4C"/>
    <w:rsid w:val="00651A85"/>
    <w:rsid w:val="0066138E"/>
    <w:rsid w:val="0066248D"/>
    <w:rsid w:val="0066283F"/>
    <w:rsid w:val="006638BD"/>
    <w:rsid w:val="00665D45"/>
    <w:rsid w:val="00666B51"/>
    <w:rsid w:val="00672CC3"/>
    <w:rsid w:val="00673197"/>
    <w:rsid w:val="00682CC4"/>
    <w:rsid w:val="00682E60"/>
    <w:rsid w:val="006836D9"/>
    <w:rsid w:val="006901EB"/>
    <w:rsid w:val="006908BF"/>
    <w:rsid w:val="006A0C46"/>
    <w:rsid w:val="006A267B"/>
    <w:rsid w:val="006A40C9"/>
    <w:rsid w:val="006A6C98"/>
    <w:rsid w:val="006A76B2"/>
    <w:rsid w:val="006B1FAF"/>
    <w:rsid w:val="006B2D28"/>
    <w:rsid w:val="006B4D1D"/>
    <w:rsid w:val="006B4D4C"/>
    <w:rsid w:val="006C5509"/>
    <w:rsid w:val="006C68AA"/>
    <w:rsid w:val="006D34D9"/>
    <w:rsid w:val="006D5EB1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52301"/>
    <w:rsid w:val="007557B9"/>
    <w:rsid w:val="00772CB8"/>
    <w:rsid w:val="007734C3"/>
    <w:rsid w:val="00776A26"/>
    <w:rsid w:val="00781FCF"/>
    <w:rsid w:val="00782180"/>
    <w:rsid w:val="0078256F"/>
    <w:rsid w:val="00786021"/>
    <w:rsid w:val="00786078"/>
    <w:rsid w:val="00786C15"/>
    <w:rsid w:val="00790529"/>
    <w:rsid w:val="007958C2"/>
    <w:rsid w:val="00796431"/>
    <w:rsid w:val="007A0D91"/>
    <w:rsid w:val="007A6027"/>
    <w:rsid w:val="007A6E14"/>
    <w:rsid w:val="007A6F08"/>
    <w:rsid w:val="007A6F6E"/>
    <w:rsid w:val="007A7F4A"/>
    <w:rsid w:val="007B3E13"/>
    <w:rsid w:val="007E4050"/>
    <w:rsid w:val="007E504B"/>
    <w:rsid w:val="007F1A80"/>
    <w:rsid w:val="00803C6D"/>
    <w:rsid w:val="00815C9A"/>
    <w:rsid w:val="00824F19"/>
    <w:rsid w:val="008257A7"/>
    <w:rsid w:val="008266EC"/>
    <w:rsid w:val="00833148"/>
    <w:rsid w:val="0084263D"/>
    <w:rsid w:val="00846307"/>
    <w:rsid w:val="00846997"/>
    <w:rsid w:val="00851EBA"/>
    <w:rsid w:val="0085623A"/>
    <w:rsid w:val="00857945"/>
    <w:rsid w:val="00863542"/>
    <w:rsid w:val="008725E8"/>
    <w:rsid w:val="008819A5"/>
    <w:rsid w:val="00882077"/>
    <w:rsid w:val="00883ECF"/>
    <w:rsid w:val="0088580B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E010B"/>
    <w:rsid w:val="008E6B30"/>
    <w:rsid w:val="008F5122"/>
    <w:rsid w:val="0091317B"/>
    <w:rsid w:val="0091381F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66CEE"/>
    <w:rsid w:val="0097085A"/>
    <w:rsid w:val="00970BB7"/>
    <w:rsid w:val="0097433B"/>
    <w:rsid w:val="00981CE7"/>
    <w:rsid w:val="009828DB"/>
    <w:rsid w:val="0098339E"/>
    <w:rsid w:val="009876DB"/>
    <w:rsid w:val="00994FE4"/>
    <w:rsid w:val="009A0A89"/>
    <w:rsid w:val="009A2B1D"/>
    <w:rsid w:val="009A72DE"/>
    <w:rsid w:val="009B2C02"/>
    <w:rsid w:val="009B6626"/>
    <w:rsid w:val="009C13AA"/>
    <w:rsid w:val="009C4F09"/>
    <w:rsid w:val="009C51A6"/>
    <w:rsid w:val="009D0A6D"/>
    <w:rsid w:val="009D122B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11DD0"/>
    <w:rsid w:val="00A17FE6"/>
    <w:rsid w:val="00A20478"/>
    <w:rsid w:val="00A22064"/>
    <w:rsid w:val="00A23115"/>
    <w:rsid w:val="00A30E73"/>
    <w:rsid w:val="00A31A07"/>
    <w:rsid w:val="00A31A0E"/>
    <w:rsid w:val="00A31C8F"/>
    <w:rsid w:val="00A33DAD"/>
    <w:rsid w:val="00A36990"/>
    <w:rsid w:val="00A37DC8"/>
    <w:rsid w:val="00A442BD"/>
    <w:rsid w:val="00A44492"/>
    <w:rsid w:val="00A45A1D"/>
    <w:rsid w:val="00A5111B"/>
    <w:rsid w:val="00A524CA"/>
    <w:rsid w:val="00A57AC6"/>
    <w:rsid w:val="00A64823"/>
    <w:rsid w:val="00A70C6B"/>
    <w:rsid w:val="00A76373"/>
    <w:rsid w:val="00A844FB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B5343"/>
    <w:rsid w:val="00AC619E"/>
    <w:rsid w:val="00AE18C9"/>
    <w:rsid w:val="00AE2188"/>
    <w:rsid w:val="00AE67CA"/>
    <w:rsid w:val="00AE79F6"/>
    <w:rsid w:val="00AF594A"/>
    <w:rsid w:val="00AF618B"/>
    <w:rsid w:val="00AF63CE"/>
    <w:rsid w:val="00AF6B5F"/>
    <w:rsid w:val="00AF784B"/>
    <w:rsid w:val="00B0242D"/>
    <w:rsid w:val="00B04B80"/>
    <w:rsid w:val="00B07862"/>
    <w:rsid w:val="00B10EA2"/>
    <w:rsid w:val="00B14494"/>
    <w:rsid w:val="00B21B74"/>
    <w:rsid w:val="00B22D27"/>
    <w:rsid w:val="00B23B7C"/>
    <w:rsid w:val="00B27A3E"/>
    <w:rsid w:val="00B345ED"/>
    <w:rsid w:val="00B35640"/>
    <w:rsid w:val="00B366C2"/>
    <w:rsid w:val="00B4290F"/>
    <w:rsid w:val="00B4370E"/>
    <w:rsid w:val="00B4396B"/>
    <w:rsid w:val="00B43AFE"/>
    <w:rsid w:val="00B43B5F"/>
    <w:rsid w:val="00B5404E"/>
    <w:rsid w:val="00B5655E"/>
    <w:rsid w:val="00B56888"/>
    <w:rsid w:val="00B633B8"/>
    <w:rsid w:val="00B63AB1"/>
    <w:rsid w:val="00B64565"/>
    <w:rsid w:val="00B950EB"/>
    <w:rsid w:val="00BA1E4A"/>
    <w:rsid w:val="00BA4704"/>
    <w:rsid w:val="00BC4704"/>
    <w:rsid w:val="00BC5ACE"/>
    <w:rsid w:val="00BC6A16"/>
    <w:rsid w:val="00BD2788"/>
    <w:rsid w:val="00BD5E58"/>
    <w:rsid w:val="00BD6B28"/>
    <w:rsid w:val="00BE02AB"/>
    <w:rsid w:val="00BF018A"/>
    <w:rsid w:val="00BF4DF5"/>
    <w:rsid w:val="00BF5CFD"/>
    <w:rsid w:val="00BF7EB2"/>
    <w:rsid w:val="00C018A0"/>
    <w:rsid w:val="00C01C04"/>
    <w:rsid w:val="00C02282"/>
    <w:rsid w:val="00C0354C"/>
    <w:rsid w:val="00C070D0"/>
    <w:rsid w:val="00C1198B"/>
    <w:rsid w:val="00C14428"/>
    <w:rsid w:val="00C245A5"/>
    <w:rsid w:val="00C265C0"/>
    <w:rsid w:val="00C30B1D"/>
    <w:rsid w:val="00C31F34"/>
    <w:rsid w:val="00C326B7"/>
    <w:rsid w:val="00C3318B"/>
    <w:rsid w:val="00C334B4"/>
    <w:rsid w:val="00C345B1"/>
    <w:rsid w:val="00C361EB"/>
    <w:rsid w:val="00C3693C"/>
    <w:rsid w:val="00C3697F"/>
    <w:rsid w:val="00C40E18"/>
    <w:rsid w:val="00C476C7"/>
    <w:rsid w:val="00C47C3F"/>
    <w:rsid w:val="00C47F9F"/>
    <w:rsid w:val="00C50710"/>
    <w:rsid w:val="00C51B72"/>
    <w:rsid w:val="00C53254"/>
    <w:rsid w:val="00C563FB"/>
    <w:rsid w:val="00C57D9C"/>
    <w:rsid w:val="00C64C60"/>
    <w:rsid w:val="00C673D0"/>
    <w:rsid w:val="00C71880"/>
    <w:rsid w:val="00C724E0"/>
    <w:rsid w:val="00C7407E"/>
    <w:rsid w:val="00C745D5"/>
    <w:rsid w:val="00C75D19"/>
    <w:rsid w:val="00C76D13"/>
    <w:rsid w:val="00C819AA"/>
    <w:rsid w:val="00C81B13"/>
    <w:rsid w:val="00C82A87"/>
    <w:rsid w:val="00C82BCD"/>
    <w:rsid w:val="00C857A9"/>
    <w:rsid w:val="00C87478"/>
    <w:rsid w:val="00C87E60"/>
    <w:rsid w:val="00C90FC6"/>
    <w:rsid w:val="00C971AD"/>
    <w:rsid w:val="00CA3910"/>
    <w:rsid w:val="00CA4744"/>
    <w:rsid w:val="00CA5C72"/>
    <w:rsid w:val="00CA6C00"/>
    <w:rsid w:val="00CB29DF"/>
    <w:rsid w:val="00CB3514"/>
    <w:rsid w:val="00CB5277"/>
    <w:rsid w:val="00CC1A4E"/>
    <w:rsid w:val="00CC4274"/>
    <w:rsid w:val="00CC760F"/>
    <w:rsid w:val="00CD3883"/>
    <w:rsid w:val="00CD56CD"/>
    <w:rsid w:val="00CD6C3B"/>
    <w:rsid w:val="00CD762E"/>
    <w:rsid w:val="00CE1F5F"/>
    <w:rsid w:val="00CE6F15"/>
    <w:rsid w:val="00D01CC5"/>
    <w:rsid w:val="00D07145"/>
    <w:rsid w:val="00D10D8E"/>
    <w:rsid w:val="00D14D32"/>
    <w:rsid w:val="00D238BF"/>
    <w:rsid w:val="00D24DB6"/>
    <w:rsid w:val="00D3464E"/>
    <w:rsid w:val="00D4355E"/>
    <w:rsid w:val="00D52B23"/>
    <w:rsid w:val="00D552E6"/>
    <w:rsid w:val="00D62176"/>
    <w:rsid w:val="00D622CC"/>
    <w:rsid w:val="00D74DAB"/>
    <w:rsid w:val="00D76276"/>
    <w:rsid w:val="00D858C7"/>
    <w:rsid w:val="00D85AC8"/>
    <w:rsid w:val="00D874B3"/>
    <w:rsid w:val="00D90B03"/>
    <w:rsid w:val="00D9314B"/>
    <w:rsid w:val="00D93608"/>
    <w:rsid w:val="00D942E6"/>
    <w:rsid w:val="00D9513E"/>
    <w:rsid w:val="00D95544"/>
    <w:rsid w:val="00DA2E86"/>
    <w:rsid w:val="00DA55E6"/>
    <w:rsid w:val="00DA7193"/>
    <w:rsid w:val="00DB638B"/>
    <w:rsid w:val="00DC31CC"/>
    <w:rsid w:val="00DC5D05"/>
    <w:rsid w:val="00DD4686"/>
    <w:rsid w:val="00DD5315"/>
    <w:rsid w:val="00DE4C28"/>
    <w:rsid w:val="00DE52E8"/>
    <w:rsid w:val="00DE589E"/>
    <w:rsid w:val="00DF1D34"/>
    <w:rsid w:val="00DF4DC0"/>
    <w:rsid w:val="00DF645D"/>
    <w:rsid w:val="00DF7450"/>
    <w:rsid w:val="00E001A2"/>
    <w:rsid w:val="00E05CBB"/>
    <w:rsid w:val="00E10FA4"/>
    <w:rsid w:val="00E11389"/>
    <w:rsid w:val="00E16E7F"/>
    <w:rsid w:val="00E21893"/>
    <w:rsid w:val="00E273B3"/>
    <w:rsid w:val="00E30635"/>
    <w:rsid w:val="00E30BCD"/>
    <w:rsid w:val="00E333CF"/>
    <w:rsid w:val="00E352BB"/>
    <w:rsid w:val="00E41F03"/>
    <w:rsid w:val="00E422FD"/>
    <w:rsid w:val="00E43CCC"/>
    <w:rsid w:val="00E51925"/>
    <w:rsid w:val="00E531DD"/>
    <w:rsid w:val="00E568C3"/>
    <w:rsid w:val="00E61145"/>
    <w:rsid w:val="00E625F5"/>
    <w:rsid w:val="00E70085"/>
    <w:rsid w:val="00E71CC0"/>
    <w:rsid w:val="00E72AE8"/>
    <w:rsid w:val="00E73E41"/>
    <w:rsid w:val="00E76290"/>
    <w:rsid w:val="00E8094B"/>
    <w:rsid w:val="00E957EF"/>
    <w:rsid w:val="00EA5410"/>
    <w:rsid w:val="00EA5823"/>
    <w:rsid w:val="00EB1AEC"/>
    <w:rsid w:val="00EB3094"/>
    <w:rsid w:val="00EB3BDF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5F03"/>
    <w:rsid w:val="00F064B4"/>
    <w:rsid w:val="00F06F72"/>
    <w:rsid w:val="00F10DF7"/>
    <w:rsid w:val="00F17B92"/>
    <w:rsid w:val="00F20BF7"/>
    <w:rsid w:val="00F23187"/>
    <w:rsid w:val="00F24240"/>
    <w:rsid w:val="00F3698E"/>
    <w:rsid w:val="00F40B17"/>
    <w:rsid w:val="00F432F2"/>
    <w:rsid w:val="00F43612"/>
    <w:rsid w:val="00F4539A"/>
    <w:rsid w:val="00F577A6"/>
    <w:rsid w:val="00F6528B"/>
    <w:rsid w:val="00F655CC"/>
    <w:rsid w:val="00F7010C"/>
    <w:rsid w:val="00F86006"/>
    <w:rsid w:val="00F91976"/>
    <w:rsid w:val="00F95236"/>
    <w:rsid w:val="00FA11CC"/>
    <w:rsid w:val="00FA1621"/>
    <w:rsid w:val="00FA698F"/>
    <w:rsid w:val="00FB169D"/>
    <w:rsid w:val="00FB3E0C"/>
    <w:rsid w:val="00FB5DD6"/>
    <w:rsid w:val="00FB6AE9"/>
    <w:rsid w:val="00FB7F59"/>
    <w:rsid w:val="00FC46D3"/>
    <w:rsid w:val="00FD3F0F"/>
    <w:rsid w:val="00FD633D"/>
    <w:rsid w:val="00FE1BFD"/>
    <w:rsid w:val="00FE2D8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8F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nfo@prismapr.com" TargetMode="External"/><Relationship Id="rId18" Type="http://schemas.openxmlformats.org/officeDocument/2006/relationships/hyperlink" Target="http://www.facebook.com/Congatec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ismapr.com/" TargetMode="External"/><Relationship Id="rId17" Type="http://schemas.openxmlformats.org/officeDocument/2006/relationships/hyperlink" Target="http://www.congatec.co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congatec.com/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ka@prismapr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congatec.com/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://www.prismapr.com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4817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embedded world 2015, Pico-ITX</cp:keywords>
  <cp:lastModifiedBy/>
  <cp:revision>1</cp:revision>
  <dcterms:created xsi:type="dcterms:W3CDTF">2015-02-20T08:29:00Z</dcterms:created>
  <dcterms:modified xsi:type="dcterms:W3CDTF">2015-02-20T09:50:00Z</dcterms:modified>
</cp:coreProperties>
</file>