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68" w:type="dxa"/>
        <w:tblLayout w:type="fixed"/>
        <w:tblCellMar>
          <w:left w:w="0" w:type="dxa"/>
          <w:right w:w="0" w:type="dxa"/>
        </w:tblCellMar>
        <w:tblLook w:val="04A0" w:firstRow="1" w:lastRow="0" w:firstColumn="1" w:lastColumn="0" w:noHBand="0" w:noVBand="1"/>
      </w:tblPr>
      <w:tblGrid>
        <w:gridCol w:w="2103"/>
        <w:gridCol w:w="2668"/>
        <w:gridCol w:w="2528"/>
        <w:gridCol w:w="69"/>
      </w:tblGrid>
      <w:tr w:rsidR="007C62FD" w:rsidTr="007C62FD">
        <w:trPr>
          <w:trHeight w:val="270"/>
        </w:trPr>
        <w:tc>
          <w:tcPr>
            <w:tcW w:w="2104" w:type="dxa"/>
            <w:hideMark/>
          </w:tcPr>
          <w:p w:rsidR="007C62FD" w:rsidRDefault="007C62FD">
            <w:pPr>
              <w:snapToGrid w:val="0"/>
              <w:spacing w:after="40"/>
              <w:ind w:right="-1058"/>
              <w:rPr>
                <w:b/>
                <w:bCs/>
                <w:sz w:val="18"/>
                <w:szCs w:val="18"/>
                <w:u w:val="single"/>
                <w:lang w:val="en-US"/>
              </w:rPr>
            </w:pPr>
            <w:r>
              <w:rPr>
                <w:b/>
                <w:bCs/>
                <w:sz w:val="18"/>
                <w:szCs w:val="18"/>
                <w:u w:val="single"/>
                <w:lang w:val="en-US"/>
              </w:rPr>
              <w:t>Reader Enquiries:</w:t>
            </w:r>
          </w:p>
        </w:tc>
        <w:tc>
          <w:tcPr>
            <w:tcW w:w="2668" w:type="dxa"/>
            <w:hideMark/>
          </w:tcPr>
          <w:p w:rsidR="007C62FD" w:rsidRDefault="007C62FD">
            <w:pPr>
              <w:snapToGrid w:val="0"/>
              <w:spacing w:after="40"/>
              <w:rPr>
                <w:b/>
                <w:bCs/>
                <w:sz w:val="18"/>
                <w:szCs w:val="18"/>
                <w:u w:val="single"/>
                <w:lang w:val="en-US"/>
              </w:rPr>
            </w:pPr>
            <w:r>
              <w:rPr>
                <w:b/>
                <w:bCs/>
                <w:sz w:val="18"/>
                <w:szCs w:val="18"/>
                <w:lang w:val="en-US"/>
              </w:rPr>
              <w:t xml:space="preserve"> </w:t>
            </w:r>
            <w:r>
              <w:rPr>
                <w:b/>
                <w:bCs/>
                <w:sz w:val="18"/>
                <w:szCs w:val="18"/>
                <w:u w:val="single"/>
                <w:lang w:val="en-US"/>
              </w:rPr>
              <w:t>Press Contact:</w:t>
            </w:r>
          </w:p>
        </w:tc>
        <w:tc>
          <w:tcPr>
            <w:tcW w:w="2597" w:type="dxa"/>
            <w:gridSpan w:val="2"/>
          </w:tcPr>
          <w:p w:rsidR="007C62FD" w:rsidRDefault="007C62FD">
            <w:pPr>
              <w:snapToGrid w:val="0"/>
              <w:rPr>
                <w:b/>
                <w:bCs/>
                <w:sz w:val="18"/>
                <w:szCs w:val="18"/>
                <w:u w:val="single"/>
                <w:lang w:val="en-US"/>
              </w:rPr>
            </w:pPr>
          </w:p>
        </w:tc>
      </w:tr>
      <w:tr w:rsidR="007C62FD" w:rsidTr="007C62FD">
        <w:trPr>
          <w:gridAfter w:val="1"/>
          <w:wAfter w:w="69" w:type="dxa"/>
          <w:trHeight w:val="227"/>
        </w:trPr>
        <w:tc>
          <w:tcPr>
            <w:tcW w:w="2104" w:type="dxa"/>
            <w:tcMar>
              <w:top w:w="0" w:type="dxa"/>
              <w:left w:w="70" w:type="dxa"/>
              <w:bottom w:w="0" w:type="dxa"/>
              <w:right w:w="70" w:type="dxa"/>
            </w:tcMar>
            <w:hideMark/>
          </w:tcPr>
          <w:p w:rsidR="007C62FD" w:rsidRDefault="007C62FD">
            <w:pPr>
              <w:snapToGrid w:val="0"/>
              <w:spacing w:before="80" w:after="20"/>
              <w:ind w:right="-1058"/>
              <w:rPr>
                <w:b/>
                <w:bCs/>
                <w:sz w:val="18"/>
                <w:szCs w:val="18"/>
                <w:lang w:val="en-US"/>
              </w:rPr>
            </w:pPr>
            <w:proofErr w:type="spellStart"/>
            <w:r>
              <w:rPr>
                <w:b/>
                <w:bCs/>
                <w:sz w:val="18"/>
                <w:szCs w:val="18"/>
                <w:lang w:val="en-US"/>
              </w:rPr>
              <w:t>congatec</w:t>
            </w:r>
            <w:proofErr w:type="spellEnd"/>
            <w:r>
              <w:rPr>
                <w:b/>
                <w:bCs/>
                <w:sz w:val="18"/>
                <w:szCs w:val="18"/>
                <w:lang w:val="en-US"/>
              </w:rPr>
              <w:t xml:space="preserve"> AG</w:t>
            </w:r>
          </w:p>
        </w:tc>
        <w:tc>
          <w:tcPr>
            <w:tcW w:w="2668" w:type="dxa"/>
            <w:tcMar>
              <w:top w:w="0" w:type="dxa"/>
              <w:left w:w="70" w:type="dxa"/>
              <w:bottom w:w="0" w:type="dxa"/>
              <w:right w:w="70" w:type="dxa"/>
            </w:tcMar>
            <w:hideMark/>
          </w:tcPr>
          <w:p w:rsidR="007C62FD" w:rsidRDefault="007C62FD">
            <w:pPr>
              <w:tabs>
                <w:tab w:val="left" w:pos="592"/>
              </w:tabs>
              <w:snapToGrid w:val="0"/>
              <w:spacing w:before="80" w:after="20"/>
              <w:rPr>
                <w:b/>
                <w:bCs/>
                <w:sz w:val="18"/>
                <w:szCs w:val="18"/>
                <w:lang w:val="en-US"/>
              </w:rPr>
            </w:pPr>
            <w:proofErr w:type="spellStart"/>
            <w:r>
              <w:rPr>
                <w:b/>
                <w:bCs/>
                <w:sz w:val="18"/>
                <w:szCs w:val="18"/>
                <w:lang w:val="en-US"/>
              </w:rPr>
              <w:t>PRismaPR</w:t>
            </w:r>
            <w:proofErr w:type="spellEnd"/>
            <w:r>
              <w:rPr>
                <w:b/>
                <w:bCs/>
                <w:sz w:val="18"/>
                <w:szCs w:val="18"/>
                <w:lang w:val="en-US"/>
              </w:rPr>
              <w:t xml:space="preserve"> </w:t>
            </w:r>
            <w:r>
              <w:rPr>
                <w:b/>
                <w:bCs/>
                <w:sz w:val="18"/>
                <w:szCs w:val="18"/>
                <w:lang w:val="en-US"/>
              </w:rPr>
              <w:br/>
              <w:t>(UK, Scandinavia + Benelux)</w:t>
            </w:r>
          </w:p>
        </w:tc>
        <w:tc>
          <w:tcPr>
            <w:tcW w:w="2528" w:type="dxa"/>
            <w:tcMar>
              <w:top w:w="0" w:type="dxa"/>
              <w:left w:w="70" w:type="dxa"/>
              <w:bottom w:w="0" w:type="dxa"/>
              <w:right w:w="70" w:type="dxa"/>
            </w:tcMar>
            <w:hideMark/>
          </w:tcPr>
          <w:p w:rsidR="007C62FD" w:rsidRDefault="007C62FD">
            <w:pPr>
              <w:snapToGrid w:val="0"/>
              <w:spacing w:before="80" w:after="20"/>
              <w:rPr>
                <w:b/>
                <w:bCs/>
                <w:sz w:val="18"/>
                <w:szCs w:val="18"/>
                <w:lang w:val="en-US"/>
              </w:rPr>
            </w:pPr>
            <w:proofErr w:type="spellStart"/>
            <w:r>
              <w:rPr>
                <w:b/>
                <w:bCs/>
                <w:sz w:val="18"/>
                <w:szCs w:val="18"/>
                <w:lang w:val="en-US"/>
              </w:rPr>
              <w:t>PRismaPR</w:t>
            </w:r>
            <w:proofErr w:type="spellEnd"/>
            <w:r>
              <w:rPr>
                <w:b/>
                <w:bCs/>
                <w:sz w:val="18"/>
                <w:szCs w:val="18"/>
                <w:lang w:val="en-US"/>
              </w:rPr>
              <w:t xml:space="preserve"> </w:t>
            </w:r>
          </w:p>
        </w:tc>
      </w:tr>
      <w:tr w:rsidR="007C62FD" w:rsidTr="007C62FD">
        <w:trPr>
          <w:gridAfter w:val="1"/>
          <w:wAfter w:w="69" w:type="dxa"/>
          <w:trHeight w:val="227"/>
        </w:trPr>
        <w:tc>
          <w:tcPr>
            <w:tcW w:w="2104" w:type="dxa"/>
            <w:tcMar>
              <w:top w:w="0" w:type="dxa"/>
              <w:left w:w="70" w:type="dxa"/>
              <w:bottom w:w="0" w:type="dxa"/>
              <w:right w:w="70" w:type="dxa"/>
            </w:tcMar>
            <w:hideMark/>
          </w:tcPr>
          <w:p w:rsidR="007C62FD" w:rsidRDefault="007C62FD">
            <w:pPr>
              <w:snapToGrid w:val="0"/>
              <w:spacing w:before="20" w:after="20"/>
              <w:rPr>
                <w:sz w:val="18"/>
                <w:szCs w:val="18"/>
                <w:lang w:val="en-US"/>
              </w:rPr>
            </w:pPr>
            <w:r>
              <w:rPr>
                <w:sz w:val="18"/>
                <w:szCs w:val="18"/>
                <w:lang w:val="en-US"/>
              </w:rPr>
              <w:t>Christian Eder</w:t>
            </w:r>
          </w:p>
        </w:tc>
        <w:tc>
          <w:tcPr>
            <w:tcW w:w="2668" w:type="dxa"/>
            <w:tcMar>
              <w:top w:w="0" w:type="dxa"/>
              <w:left w:w="70" w:type="dxa"/>
              <w:bottom w:w="0" w:type="dxa"/>
              <w:right w:w="70" w:type="dxa"/>
            </w:tcMar>
            <w:hideMark/>
          </w:tcPr>
          <w:p w:rsidR="007C62FD" w:rsidRDefault="007C62FD">
            <w:pPr>
              <w:snapToGrid w:val="0"/>
              <w:spacing w:before="20" w:after="20"/>
              <w:rPr>
                <w:sz w:val="18"/>
                <w:szCs w:val="18"/>
                <w:lang w:val="en-US"/>
              </w:rPr>
            </w:pPr>
            <w:r>
              <w:rPr>
                <w:sz w:val="18"/>
                <w:szCs w:val="18"/>
                <w:lang w:val="en-US"/>
              </w:rPr>
              <w:t xml:space="preserve">Monika </w:t>
            </w:r>
            <w:proofErr w:type="spellStart"/>
            <w:r>
              <w:rPr>
                <w:sz w:val="18"/>
                <w:szCs w:val="18"/>
                <w:lang w:val="en-US"/>
              </w:rPr>
              <w:t>Cunnington</w:t>
            </w:r>
            <w:proofErr w:type="spellEnd"/>
          </w:p>
        </w:tc>
        <w:tc>
          <w:tcPr>
            <w:tcW w:w="2528" w:type="dxa"/>
            <w:tcMar>
              <w:top w:w="0" w:type="dxa"/>
              <w:left w:w="70" w:type="dxa"/>
              <w:bottom w:w="0" w:type="dxa"/>
              <w:right w:w="70" w:type="dxa"/>
            </w:tcMar>
            <w:hideMark/>
          </w:tcPr>
          <w:p w:rsidR="007C62FD" w:rsidRDefault="007C62FD">
            <w:pPr>
              <w:snapToGrid w:val="0"/>
              <w:spacing w:before="20" w:after="20"/>
              <w:rPr>
                <w:sz w:val="18"/>
                <w:szCs w:val="18"/>
                <w:lang w:val="en-US"/>
              </w:rPr>
            </w:pPr>
            <w:r>
              <w:rPr>
                <w:sz w:val="18"/>
                <w:szCs w:val="18"/>
                <w:lang w:val="en-US"/>
              </w:rPr>
              <w:t xml:space="preserve">Bettina </w:t>
            </w:r>
            <w:proofErr w:type="spellStart"/>
            <w:r>
              <w:rPr>
                <w:sz w:val="18"/>
                <w:szCs w:val="18"/>
                <w:lang w:val="en-US"/>
              </w:rPr>
              <w:t>Lerchenmüller</w:t>
            </w:r>
            <w:proofErr w:type="spellEnd"/>
          </w:p>
        </w:tc>
      </w:tr>
      <w:tr w:rsidR="007C62FD" w:rsidTr="007C62FD">
        <w:trPr>
          <w:gridAfter w:val="1"/>
          <w:wAfter w:w="69" w:type="dxa"/>
          <w:trHeight w:val="227"/>
        </w:trPr>
        <w:tc>
          <w:tcPr>
            <w:tcW w:w="2104" w:type="dxa"/>
            <w:tcMar>
              <w:top w:w="0" w:type="dxa"/>
              <w:left w:w="70" w:type="dxa"/>
              <w:bottom w:w="0" w:type="dxa"/>
              <w:right w:w="70" w:type="dxa"/>
            </w:tcMar>
            <w:hideMark/>
          </w:tcPr>
          <w:p w:rsidR="007C62FD" w:rsidRDefault="007C62FD">
            <w:pPr>
              <w:snapToGrid w:val="0"/>
              <w:spacing w:before="20" w:after="20"/>
              <w:rPr>
                <w:color w:val="000000"/>
                <w:sz w:val="18"/>
                <w:szCs w:val="18"/>
                <w:lang w:val="en-US"/>
              </w:rPr>
            </w:pPr>
            <w:r>
              <w:rPr>
                <w:color w:val="000000"/>
                <w:sz w:val="18"/>
                <w:szCs w:val="18"/>
                <w:lang w:val="en-US"/>
              </w:rPr>
              <w:t>Phone: +49-991-2700-0</w:t>
            </w:r>
          </w:p>
        </w:tc>
        <w:tc>
          <w:tcPr>
            <w:tcW w:w="2668" w:type="dxa"/>
            <w:tcMar>
              <w:top w:w="0" w:type="dxa"/>
              <w:left w:w="70" w:type="dxa"/>
              <w:bottom w:w="0" w:type="dxa"/>
              <w:right w:w="70" w:type="dxa"/>
            </w:tcMar>
            <w:hideMark/>
          </w:tcPr>
          <w:p w:rsidR="007C62FD" w:rsidRDefault="007C62FD">
            <w:pPr>
              <w:snapToGrid w:val="0"/>
              <w:spacing w:before="20" w:after="20"/>
              <w:rPr>
                <w:color w:val="000000"/>
                <w:sz w:val="18"/>
                <w:szCs w:val="18"/>
                <w:lang w:val="en-US"/>
              </w:rPr>
            </w:pPr>
            <w:r>
              <w:rPr>
                <w:color w:val="000000"/>
                <w:sz w:val="18"/>
                <w:szCs w:val="18"/>
                <w:lang w:val="en-US"/>
              </w:rPr>
              <w:t>Phone: +44-20-8133 6148</w:t>
            </w:r>
          </w:p>
        </w:tc>
        <w:tc>
          <w:tcPr>
            <w:tcW w:w="2528" w:type="dxa"/>
            <w:tcMar>
              <w:top w:w="0" w:type="dxa"/>
              <w:left w:w="70" w:type="dxa"/>
              <w:bottom w:w="0" w:type="dxa"/>
              <w:right w:w="70" w:type="dxa"/>
            </w:tcMar>
            <w:hideMark/>
          </w:tcPr>
          <w:p w:rsidR="007C62FD" w:rsidRDefault="007C62FD">
            <w:pPr>
              <w:snapToGrid w:val="0"/>
              <w:spacing w:before="20" w:after="20"/>
              <w:rPr>
                <w:color w:val="000000"/>
                <w:sz w:val="18"/>
                <w:szCs w:val="18"/>
                <w:lang w:val="en-US"/>
              </w:rPr>
            </w:pPr>
            <w:r>
              <w:rPr>
                <w:color w:val="000000"/>
                <w:sz w:val="18"/>
                <w:szCs w:val="18"/>
                <w:lang w:val="en-US"/>
              </w:rPr>
              <w:t>Phone: +49-8106-24 72 33</w:t>
            </w:r>
          </w:p>
        </w:tc>
      </w:tr>
      <w:tr w:rsidR="007C62FD" w:rsidRPr="007C62FD" w:rsidTr="007C62FD">
        <w:trPr>
          <w:gridAfter w:val="1"/>
          <w:wAfter w:w="69" w:type="dxa"/>
          <w:trHeight w:val="273"/>
        </w:trPr>
        <w:tc>
          <w:tcPr>
            <w:tcW w:w="2104" w:type="dxa"/>
            <w:tcMar>
              <w:top w:w="0" w:type="dxa"/>
              <w:left w:w="70" w:type="dxa"/>
              <w:bottom w:w="0" w:type="dxa"/>
              <w:right w:w="70" w:type="dxa"/>
            </w:tcMar>
            <w:hideMark/>
          </w:tcPr>
          <w:p w:rsidR="007C62FD" w:rsidRDefault="007C62FD">
            <w:pPr>
              <w:snapToGrid w:val="0"/>
              <w:spacing w:before="20" w:after="20"/>
              <w:rPr>
                <w:sz w:val="18"/>
                <w:szCs w:val="18"/>
                <w:lang w:val="ru-RU"/>
              </w:rPr>
            </w:pPr>
            <w:hyperlink r:id="rId5" w:history="1">
              <w:r>
                <w:rPr>
                  <w:rStyle w:val="Hyperlink"/>
                  <w:sz w:val="18"/>
                  <w:szCs w:val="18"/>
                  <w:lang w:val="ru-RU"/>
                </w:rPr>
                <w:t>info@congatec.com</w:t>
              </w:r>
            </w:hyperlink>
          </w:p>
          <w:p w:rsidR="007C62FD" w:rsidRDefault="007C62FD">
            <w:pPr>
              <w:snapToGrid w:val="0"/>
              <w:spacing w:before="20" w:after="20"/>
              <w:rPr>
                <w:sz w:val="18"/>
                <w:szCs w:val="18"/>
                <w:lang w:val="ru-RU"/>
              </w:rPr>
            </w:pPr>
            <w:hyperlink r:id="rId6" w:history="1">
              <w:r>
                <w:rPr>
                  <w:rStyle w:val="Hyperlink"/>
                  <w:sz w:val="18"/>
                  <w:szCs w:val="18"/>
                  <w:lang w:val="ru-RU"/>
                </w:rPr>
                <w:t>www.congatec.com</w:t>
              </w:r>
            </w:hyperlink>
            <w:r>
              <w:rPr>
                <w:sz w:val="18"/>
                <w:szCs w:val="18"/>
                <w:lang w:val="ru-RU"/>
              </w:rPr>
              <w:t xml:space="preserve"> </w:t>
            </w:r>
          </w:p>
        </w:tc>
        <w:tc>
          <w:tcPr>
            <w:tcW w:w="2668" w:type="dxa"/>
            <w:tcMar>
              <w:top w:w="0" w:type="dxa"/>
              <w:left w:w="70" w:type="dxa"/>
              <w:bottom w:w="0" w:type="dxa"/>
              <w:right w:w="70" w:type="dxa"/>
            </w:tcMar>
            <w:hideMark/>
          </w:tcPr>
          <w:p w:rsidR="007C62FD" w:rsidRDefault="007C62FD">
            <w:pPr>
              <w:snapToGrid w:val="0"/>
              <w:spacing w:before="20" w:after="20"/>
              <w:rPr>
                <w:sz w:val="18"/>
                <w:szCs w:val="18"/>
                <w:lang w:val="ru-RU"/>
              </w:rPr>
            </w:pPr>
            <w:hyperlink r:id="rId7" w:history="1">
              <w:r>
                <w:rPr>
                  <w:rStyle w:val="Hyperlink"/>
                  <w:sz w:val="18"/>
                  <w:szCs w:val="18"/>
                  <w:lang w:val="ru-RU"/>
                </w:rPr>
                <w:t>monika@prismapr.com</w:t>
              </w:r>
            </w:hyperlink>
          </w:p>
          <w:p w:rsidR="007C62FD" w:rsidRDefault="007C62FD">
            <w:pPr>
              <w:snapToGrid w:val="0"/>
              <w:spacing w:before="20" w:after="20"/>
              <w:rPr>
                <w:sz w:val="18"/>
                <w:szCs w:val="18"/>
                <w:lang w:val="ru-RU"/>
              </w:rPr>
            </w:pPr>
            <w:hyperlink r:id="rId8" w:history="1">
              <w:r>
                <w:rPr>
                  <w:rStyle w:val="Hyperlink"/>
                  <w:sz w:val="18"/>
                  <w:szCs w:val="18"/>
                  <w:lang w:val="ru-RU"/>
                </w:rPr>
                <w:t>www.prismapr.com</w:t>
              </w:r>
            </w:hyperlink>
            <w:r>
              <w:rPr>
                <w:sz w:val="18"/>
                <w:szCs w:val="18"/>
                <w:lang w:val="ru-RU"/>
              </w:rPr>
              <w:t xml:space="preserve"> </w:t>
            </w:r>
          </w:p>
        </w:tc>
        <w:tc>
          <w:tcPr>
            <w:tcW w:w="2528" w:type="dxa"/>
            <w:tcMar>
              <w:top w:w="0" w:type="dxa"/>
              <w:left w:w="70" w:type="dxa"/>
              <w:bottom w:w="0" w:type="dxa"/>
              <w:right w:w="70" w:type="dxa"/>
            </w:tcMar>
            <w:hideMark/>
          </w:tcPr>
          <w:p w:rsidR="007C62FD" w:rsidRDefault="007C62FD">
            <w:pPr>
              <w:snapToGrid w:val="0"/>
              <w:spacing w:before="20" w:after="20"/>
              <w:rPr>
                <w:sz w:val="18"/>
                <w:szCs w:val="18"/>
                <w:lang w:val="ru-RU"/>
              </w:rPr>
            </w:pPr>
            <w:hyperlink r:id="rId9" w:history="1">
              <w:r>
                <w:rPr>
                  <w:rStyle w:val="Hyperlink"/>
                  <w:sz w:val="18"/>
                  <w:szCs w:val="18"/>
                  <w:lang w:val="ru-RU"/>
                </w:rPr>
                <w:t>info@prismapr.com</w:t>
              </w:r>
            </w:hyperlink>
          </w:p>
          <w:p w:rsidR="007C62FD" w:rsidRDefault="007C62FD">
            <w:pPr>
              <w:snapToGrid w:val="0"/>
              <w:spacing w:before="20" w:after="20"/>
              <w:rPr>
                <w:sz w:val="18"/>
                <w:szCs w:val="18"/>
                <w:lang w:val="ru-RU"/>
              </w:rPr>
            </w:pPr>
            <w:hyperlink r:id="rId10" w:history="1">
              <w:r>
                <w:rPr>
                  <w:rStyle w:val="Hyperlink"/>
                  <w:sz w:val="18"/>
                  <w:szCs w:val="18"/>
                  <w:lang w:val="ru-RU"/>
                </w:rPr>
                <w:t>www.prismapr.com</w:t>
              </w:r>
            </w:hyperlink>
            <w:r>
              <w:rPr>
                <w:sz w:val="18"/>
                <w:szCs w:val="18"/>
                <w:lang w:val="ru-RU"/>
              </w:rPr>
              <w:t xml:space="preserve"> </w:t>
            </w:r>
          </w:p>
        </w:tc>
      </w:tr>
    </w:tbl>
    <w:p w:rsidR="007C62FD" w:rsidRPr="007C62FD" w:rsidRDefault="007C62FD" w:rsidP="007C62FD">
      <w:pPr>
        <w:rPr>
          <w:i/>
          <w:noProof/>
          <w:sz w:val="18"/>
          <w:szCs w:val="18"/>
          <w:lang w:val="ru-RU" w:eastAsia="en-GB"/>
        </w:rPr>
      </w:pPr>
    </w:p>
    <w:p w:rsidR="007C62FD" w:rsidRDefault="007C62FD" w:rsidP="007C62FD">
      <w:pPr>
        <w:rPr>
          <w:i/>
          <w:sz w:val="18"/>
          <w:szCs w:val="18"/>
          <w:lang w:val="fr-FR"/>
        </w:rPr>
      </w:pPr>
    </w:p>
    <w:p w:rsidR="007C62FD" w:rsidRPr="007C62FD" w:rsidRDefault="007C62FD" w:rsidP="007C62FD">
      <w:pPr>
        <w:rPr>
          <w:rFonts w:ascii="Times New Roman" w:hAnsi="Times New Roman" w:cs="Times New Roman"/>
          <w:sz w:val="24"/>
          <w:szCs w:val="24"/>
          <w:lang w:val="ru-RU"/>
        </w:rPr>
      </w:pPr>
    </w:p>
    <w:p w:rsidR="007C62FD" w:rsidRDefault="007C62FD" w:rsidP="007C62FD">
      <w:pPr>
        <w:rPr>
          <w:sz w:val="18"/>
          <w:szCs w:val="18"/>
          <w:lang w:val="fr-FR"/>
        </w:rPr>
      </w:pPr>
      <w:r>
        <w:rPr>
          <w:b/>
          <w:i/>
          <w:noProof/>
          <w:lang w:eastAsia="de-DE"/>
        </w:rPr>
        <w:drawing>
          <wp:inline distT="0" distB="0" distL="0" distR="0">
            <wp:extent cx="1981200" cy="1432560"/>
            <wp:effectExtent l="0" t="0" r="0" b="0"/>
            <wp:docPr id="1" name="Grafik 1" descr="Matthias Klein und Gerhard Edi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atthias Klein und Gerhard Edi v2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432560"/>
                    </a:xfrm>
                    <a:prstGeom prst="rect">
                      <a:avLst/>
                    </a:prstGeom>
                    <a:noFill/>
                    <a:ln>
                      <a:noFill/>
                    </a:ln>
                  </pic:spPr>
                </pic:pic>
              </a:graphicData>
            </a:graphic>
          </wp:inline>
        </w:drawing>
      </w:r>
    </w:p>
    <w:p w:rsidR="007C62FD" w:rsidRPr="007C62FD" w:rsidRDefault="007C62FD" w:rsidP="007C62FD">
      <w:pPr>
        <w:spacing w:before="120"/>
        <w:rPr>
          <w:rStyle w:val="Hyperlink"/>
          <w:lang w:val="en-US"/>
        </w:rPr>
      </w:pPr>
      <w:r>
        <w:rPr>
          <w:i/>
          <w:sz w:val="18"/>
          <w:szCs w:val="18"/>
          <w:lang w:val="fr-FR"/>
        </w:rPr>
        <w:t xml:space="preserve">Photo </w:t>
      </w:r>
      <w:proofErr w:type="spellStart"/>
      <w:r>
        <w:rPr>
          <w:i/>
          <w:sz w:val="18"/>
          <w:szCs w:val="18"/>
          <w:lang w:val="fr-FR"/>
        </w:rPr>
        <w:t>available</w:t>
      </w:r>
      <w:proofErr w:type="spellEnd"/>
      <w:r>
        <w:rPr>
          <w:i/>
          <w:sz w:val="18"/>
          <w:szCs w:val="18"/>
          <w:lang w:val="fr-FR"/>
        </w:rPr>
        <w:t xml:space="preserve">: </w:t>
      </w:r>
      <w:hyperlink r:id="rId12" w:history="1">
        <w:r>
          <w:rPr>
            <w:rStyle w:val="Hyperlink"/>
            <w:sz w:val="18"/>
            <w:szCs w:val="18"/>
            <w:lang w:val="fr-FR"/>
          </w:rPr>
          <w:t>www.congatec.com</w:t>
        </w:r>
      </w:hyperlink>
    </w:p>
    <w:p w:rsidR="007C62FD" w:rsidRPr="007C62FD" w:rsidRDefault="007C62FD" w:rsidP="007C62FD">
      <w:pPr>
        <w:rPr>
          <w:i/>
          <w:lang w:val="en-US"/>
        </w:rPr>
      </w:pPr>
      <w:bookmarkStart w:id="0" w:name="_GoBack"/>
      <w:bookmarkEnd w:id="0"/>
    </w:p>
    <w:p w:rsidR="007C62FD" w:rsidRPr="007C62FD" w:rsidRDefault="007C62FD" w:rsidP="007C62FD">
      <w:pPr>
        <w:pStyle w:val="Pressemitteilung"/>
        <w:rPr>
          <w:lang w:val="en-US"/>
        </w:rPr>
      </w:pPr>
      <w:r>
        <w:rPr>
          <w:lang w:val="en-US"/>
        </w:rPr>
        <w:t>Press Relea</w:t>
      </w:r>
      <w:r>
        <w:rPr>
          <w:color w:val="000000" w:themeColor="text1"/>
          <w:lang w:val="en-US"/>
        </w:rPr>
        <w:t xml:space="preserve">se </w:t>
      </w:r>
      <w:r>
        <w:rPr>
          <w:lang w:val="en-US"/>
        </w:rPr>
        <w:t>12/</w:t>
      </w:r>
      <w:r>
        <w:rPr>
          <w:color w:val="000000" w:themeColor="text1"/>
          <w:lang w:val="en-US"/>
        </w:rPr>
        <w:t>2</w:t>
      </w:r>
      <w:r>
        <w:rPr>
          <w:lang w:val="en-US"/>
        </w:rPr>
        <w:t>014</w:t>
      </w:r>
    </w:p>
    <w:p w:rsidR="008D627E" w:rsidRPr="00B127B2" w:rsidRDefault="008D627E" w:rsidP="00A951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jc w:val="center"/>
        <w:rPr>
          <w:b/>
          <w:bCs/>
          <w:sz w:val="30"/>
          <w:szCs w:val="30"/>
          <w:lang w:val="fr-FR"/>
        </w:rPr>
      </w:pPr>
      <w:r w:rsidRPr="00B127B2">
        <w:rPr>
          <w:b/>
          <w:bCs/>
          <w:sz w:val="30"/>
          <w:szCs w:val="30"/>
          <w:lang w:val="fr-FR"/>
        </w:rPr>
        <w:t xml:space="preserve">Matthias Klein </w:t>
      </w:r>
      <w:r>
        <w:rPr>
          <w:b/>
          <w:bCs/>
          <w:sz w:val="30"/>
          <w:szCs w:val="30"/>
          <w:lang w:val="fr-FR"/>
        </w:rPr>
        <w:t>rejoint l’équipe de direction de congatec AG</w:t>
      </w:r>
    </w:p>
    <w:p w:rsidR="008D627E" w:rsidRPr="00B127B2" w:rsidRDefault="008D627E" w:rsidP="00A951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b/>
          <w:bCs/>
          <w:lang w:val="fr-FR"/>
        </w:rPr>
      </w:pPr>
    </w:p>
    <w:p w:rsidR="008D627E" w:rsidRPr="00B127B2" w:rsidRDefault="008D627E" w:rsidP="00A951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lang w:val="fr-FR"/>
        </w:rPr>
      </w:pPr>
      <w:r w:rsidRPr="00B127B2">
        <w:rPr>
          <w:b/>
          <w:bCs/>
          <w:lang w:val="fr-FR"/>
        </w:rPr>
        <w:t xml:space="preserve">Deggendorf, </w:t>
      </w:r>
      <w:r>
        <w:rPr>
          <w:b/>
          <w:bCs/>
          <w:lang w:val="fr-FR"/>
        </w:rPr>
        <w:t xml:space="preserve">le </w:t>
      </w:r>
      <w:r w:rsidRPr="00B127B2">
        <w:rPr>
          <w:b/>
          <w:bCs/>
          <w:lang w:val="fr-FR"/>
        </w:rPr>
        <w:t>25</w:t>
      </w:r>
      <w:r>
        <w:rPr>
          <w:b/>
          <w:bCs/>
          <w:lang w:val="fr-FR"/>
        </w:rPr>
        <w:t xml:space="preserve"> aoû</w:t>
      </w:r>
      <w:r w:rsidRPr="00B127B2">
        <w:rPr>
          <w:b/>
          <w:bCs/>
          <w:lang w:val="fr-FR"/>
        </w:rPr>
        <w:t>t 2014 * * *</w:t>
      </w:r>
      <w:r>
        <w:rPr>
          <w:lang w:val="fr-FR"/>
        </w:rPr>
        <w:t xml:space="preserve"> </w:t>
      </w:r>
      <w:r w:rsidRPr="00B127B2">
        <w:rPr>
          <w:lang w:val="fr-FR"/>
        </w:rPr>
        <w:t xml:space="preserve">congatec AG </w:t>
      </w:r>
      <w:r>
        <w:rPr>
          <w:lang w:val="fr-FR"/>
        </w:rPr>
        <w:t>a nommé</w:t>
      </w:r>
      <w:r w:rsidRPr="00B127B2">
        <w:rPr>
          <w:lang w:val="fr-FR"/>
        </w:rPr>
        <w:t xml:space="preserve"> Matthias Klein (39) </w:t>
      </w:r>
      <w:r>
        <w:rPr>
          <w:lang w:val="fr-FR"/>
        </w:rPr>
        <w:t>en tant que directeur des opérations</w:t>
      </w:r>
      <w:r w:rsidRPr="00B127B2">
        <w:rPr>
          <w:lang w:val="fr-FR"/>
        </w:rPr>
        <w:t xml:space="preserve"> (</w:t>
      </w:r>
      <w:smartTag w:uri="urn:schemas-microsoft-com:office:smarttags" w:element="stockticker">
        <w:r>
          <w:rPr>
            <w:lang w:val="fr-FR"/>
          </w:rPr>
          <w:t>COO</w:t>
        </w:r>
      </w:smartTag>
      <w:r w:rsidRPr="00B127B2">
        <w:rPr>
          <w:lang w:val="fr-FR"/>
        </w:rPr>
        <w:t xml:space="preserve">) </w:t>
      </w:r>
      <w:r>
        <w:rPr>
          <w:lang w:val="fr-FR"/>
        </w:rPr>
        <w:t>au sein du comité de direction avec effet immédiat</w:t>
      </w:r>
      <w:r w:rsidRPr="00B127B2">
        <w:rPr>
          <w:lang w:val="fr-FR"/>
        </w:rPr>
        <w:t>.</w:t>
      </w:r>
    </w:p>
    <w:p w:rsidR="008D627E" w:rsidRPr="00B127B2" w:rsidRDefault="008D627E" w:rsidP="00A951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lang w:val="fr-FR"/>
        </w:rPr>
      </w:pPr>
    </w:p>
    <w:p w:rsidR="008D627E" w:rsidRPr="00B127B2" w:rsidRDefault="008D627E" w:rsidP="00A9512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lang w:val="fr-FR"/>
        </w:rPr>
      </w:pPr>
      <w:r>
        <w:rPr>
          <w:lang w:val="fr-FR"/>
        </w:rPr>
        <w:t>Matthias Klein travaille depuis mai 2013 à congatec en tant que VP opérations et va dès maintenant soutenir Gerhard Edi à la direction. Alors que celui-ci se concentre sur la technologie et les finances, les priorités de Matthias Klein sont les opérations et la distribution.</w:t>
      </w:r>
    </w:p>
    <w:p w:rsidR="008D627E" w:rsidRPr="00B127B2" w:rsidRDefault="008D627E" w:rsidP="00F91DF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lang w:val="fr-FR"/>
        </w:rPr>
      </w:pPr>
      <w:r>
        <w:rPr>
          <w:lang w:val="fr-FR"/>
        </w:rPr>
        <w:t xml:space="preserve">Matthias Klein a pu acquérir de l’expérience dans la fabrication de produits électroniques sophistiqués durant les 16 ans qu’il a passé à la </w:t>
      </w:r>
      <w:proofErr w:type="spellStart"/>
      <w:r>
        <w:rPr>
          <w:lang w:val="fr-FR"/>
        </w:rPr>
        <w:t>Zollner</w:t>
      </w:r>
      <w:proofErr w:type="spellEnd"/>
      <w:r>
        <w:rPr>
          <w:lang w:val="fr-FR"/>
        </w:rPr>
        <w:t xml:space="preserve"> </w:t>
      </w:r>
      <w:proofErr w:type="spellStart"/>
      <w:r>
        <w:rPr>
          <w:lang w:val="fr-FR"/>
        </w:rPr>
        <w:t>Elektronik</w:t>
      </w:r>
      <w:proofErr w:type="spellEnd"/>
      <w:r>
        <w:rPr>
          <w:lang w:val="fr-FR"/>
        </w:rPr>
        <w:t xml:space="preserve"> AG, le plus grand fournisseur d’</w:t>
      </w:r>
      <w:smartTag w:uri="urn:schemas-microsoft-com:office:smarttags" w:element="stockticker">
        <w:r>
          <w:rPr>
            <w:lang w:val="fr-FR"/>
          </w:rPr>
          <w:t>EMS</w:t>
        </w:r>
      </w:smartTag>
      <w:r>
        <w:rPr>
          <w:lang w:val="fr-FR"/>
        </w:rPr>
        <w:t xml:space="preserve"> européen qui a son siège en Allemagne. En dernier lieu, il y portait la responsabilité technique et commerciale des quatre sites de production en Allemagne, Europe de l’Est et Asie en tant que VP opérations. Outre la satisfaction des clients, les achats mondiaux et la gestion de la chaîne d’approvisionnement étaient au centre de ses préoccupations.</w:t>
      </w:r>
    </w:p>
    <w:p w:rsidR="008D627E" w:rsidRPr="00B127B2" w:rsidRDefault="008D627E" w:rsidP="002160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lang w:val="fr-FR"/>
        </w:rPr>
      </w:pPr>
      <w:r>
        <w:rPr>
          <w:lang w:val="fr-FR"/>
        </w:rPr>
        <w:t xml:space="preserve">Dans sa nouvelle fonction de membre du comité de direction de congatec AG, Matthias Klein va favoriser la poursuite du développement des activités internationales. « Grâce à l’intégration d’autres prestataires </w:t>
      </w:r>
      <w:smartTag w:uri="urn:schemas-microsoft-com:office:smarttags" w:element="stockticker">
        <w:r>
          <w:rPr>
            <w:lang w:val="fr-FR"/>
          </w:rPr>
          <w:t>EMS</w:t>
        </w:r>
      </w:smartTag>
      <w:r>
        <w:rPr>
          <w:lang w:val="fr-FR"/>
        </w:rPr>
        <w:t xml:space="preserve"> internationaux et à l’optimisation de la production </w:t>
      </w:r>
      <w:r>
        <w:rPr>
          <w:lang w:val="fr-FR"/>
        </w:rPr>
        <w:lastRenderedPageBreak/>
        <w:t xml:space="preserve">dans nos régions cibles (mot d’ordre : « local content »), nous pourrons bientôt offrir encore plus de flexibilité à nos clients. A ce poste nouvellement créé, je vais pouvoir encore mieux faire valoir mon expérience et mes idées et je me réjouis déjà de continuer à accroître le succès de congatec AG », précise Matthias Klein. </w:t>
      </w:r>
    </w:p>
    <w:p w:rsidR="008D627E" w:rsidRPr="00B127B2" w:rsidRDefault="008D627E" w:rsidP="000536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rFonts w:ascii="Helv" w:hAnsi="Helv" w:cs="Helv"/>
          <w:color w:val="000000"/>
          <w:sz w:val="20"/>
          <w:szCs w:val="20"/>
          <w:lang w:val="fr-FR" w:eastAsia="en-US"/>
        </w:rPr>
      </w:pPr>
      <w:r>
        <w:rPr>
          <w:lang w:val="fr-FR"/>
        </w:rPr>
        <w:t>« Avec la nomination de Matthias Klein au sein du comité de direction, nous tenons compte de notre croissance continue. Ensemble, nous allons poursuivre le développement stratégique de notre gamme de produits et de nouvelles technologies telles que l’internet des objets et l’automation 4.0 et nous allons perpétuer la réussite de congatec avec nos 170 collaborateurs », commente Gerhard Edi, le directeur général (CEO) de congatec AG.</w:t>
      </w:r>
    </w:p>
    <w:p w:rsidR="008D627E" w:rsidRPr="00B127B2" w:rsidRDefault="008D627E" w:rsidP="002F6A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before="120" w:line="360" w:lineRule="auto"/>
        <w:rPr>
          <w:lang w:val="fr-FR"/>
        </w:rPr>
      </w:pPr>
    </w:p>
    <w:sectPr w:rsidR="008D627E" w:rsidRPr="00B127B2" w:rsidSect="00F558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2C"/>
    <w:rsid w:val="00053631"/>
    <w:rsid w:val="00061C79"/>
    <w:rsid w:val="000F5E43"/>
    <w:rsid w:val="001A36A0"/>
    <w:rsid w:val="00216058"/>
    <w:rsid w:val="002F6A6F"/>
    <w:rsid w:val="0030351E"/>
    <w:rsid w:val="00314852"/>
    <w:rsid w:val="00321898"/>
    <w:rsid w:val="00455556"/>
    <w:rsid w:val="00471DE4"/>
    <w:rsid w:val="00572C43"/>
    <w:rsid w:val="005B74D9"/>
    <w:rsid w:val="005E368D"/>
    <w:rsid w:val="007C62FD"/>
    <w:rsid w:val="007E2FFE"/>
    <w:rsid w:val="008653EE"/>
    <w:rsid w:val="008D627E"/>
    <w:rsid w:val="008E7912"/>
    <w:rsid w:val="009B243F"/>
    <w:rsid w:val="009E0881"/>
    <w:rsid w:val="00A9512C"/>
    <w:rsid w:val="00A97083"/>
    <w:rsid w:val="00AB5DD2"/>
    <w:rsid w:val="00B127B2"/>
    <w:rsid w:val="00B615FC"/>
    <w:rsid w:val="00C11CD1"/>
    <w:rsid w:val="00C26279"/>
    <w:rsid w:val="00C46A1B"/>
    <w:rsid w:val="00CD2D6D"/>
    <w:rsid w:val="00D93721"/>
    <w:rsid w:val="00E75DB7"/>
    <w:rsid w:val="00F31CBD"/>
    <w:rsid w:val="00F4756B"/>
    <w:rsid w:val="00F558DD"/>
    <w:rsid w:val="00F601ED"/>
    <w:rsid w:val="00F91DF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de-CH"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12C"/>
    <w:pPr>
      <w:suppressAutoHyphens/>
    </w:pPr>
    <w:rPr>
      <w:rFonts w:ascii="Arial" w:eastAsia="Times New Roman" w:hAnsi="Arial"/>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E36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68D"/>
    <w:rPr>
      <w:rFonts w:ascii="Tahoma" w:hAnsi="Tahoma" w:cs="Tahoma"/>
      <w:sz w:val="16"/>
      <w:szCs w:val="16"/>
      <w:lang w:eastAsia="ar-SA" w:bidi="ar-SA"/>
    </w:rPr>
  </w:style>
  <w:style w:type="character" w:styleId="Hyperlink">
    <w:name w:val="Hyperlink"/>
    <w:uiPriority w:val="99"/>
    <w:semiHidden/>
    <w:unhideWhenUsed/>
    <w:rsid w:val="007C62FD"/>
    <w:rPr>
      <w:color w:val="0000FF"/>
      <w:u w:val="single"/>
    </w:rPr>
  </w:style>
  <w:style w:type="paragraph" w:customStyle="1" w:styleId="Pressemitteilung">
    <w:name w:val="Pressemitteilung"/>
    <w:basedOn w:val="Standard"/>
    <w:rsid w:val="007C62FD"/>
    <w:pPr>
      <w:spacing w:before="360" w:after="240"/>
    </w:pPr>
    <w:rPr>
      <w:rFonts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de-CH"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12C"/>
    <w:pPr>
      <w:suppressAutoHyphens/>
    </w:pPr>
    <w:rPr>
      <w:rFonts w:ascii="Arial" w:eastAsia="Times New Roman" w:hAnsi="Arial"/>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E36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68D"/>
    <w:rPr>
      <w:rFonts w:ascii="Tahoma" w:hAnsi="Tahoma" w:cs="Tahoma"/>
      <w:sz w:val="16"/>
      <w:szCs w:val="16"/>
      <w:lang w:eastAsia="ar-SA" w:bidi="ar-SA"/>
    </w:rPr>
  </w:style>
  <w:style w:type="character" w:styleId="Hyperlink">
    <w:name w:val="Hyperlink"/>
    <w:uiPriority w:val="99"/>
    <w:semiHidden/>
    <w:unhideWhenUsed/>
    <w:rsid w:val="007C62FD"/>
    <w:rPr>
      <w:color w:val="0000FF"/>
      <w:u w:val="single"/>
    </w:rPr>
  </w:style>
  <w:style w:type="paragraph" w:customStyle="1" w:styleId="Pressemitteilung">
    <w:name w:val="Pressemitteilung"/>
    <w:basedOn w:val="Standard"/>
    <w:rsid w:val="007C62FD"/>
    <w:pPr>
      <w:spacing w:before="360" w:after="240"/>
    </w:pPr>
    <w:rPr>
      <w:rFonts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ap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ka@prismapr.com" TargetMode="External"/><Relationship Id="rId12" Type="http://schemas.openxmlformats.org/officeDocument/2006/relationships/hyperlink" Target="http://www.congate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image" Target="media/image1.jpeg"/><Relationship Id="rId5" Type="http://schemas.openxmlformats.org/officeDocument/2006/relationships/hyperlink" Target="mailto:info@congatec.com" TargetMode="External"/><Relationship Id="rId10" Type="http://schemas.openxmlformats.org/officeDocument/2006/relationships/hyperlink" Target="http://www.prismapr.com/" TargetMode="External"/><Relationship Id="rId4" Type="http://schemas.openxmlformats.org/officeDocument/2006/relationships/webSettings" Target="webSettings.xml"/><Relationship Id="rId9" Type="http://schemas.openxmlformats.org/officeDocument/2006/relationships/hyperlink" Target="mailto:info@prisma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PAT 102010-10/14 D-Fr Mieuss</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congatec</cp:lastModifiedBy>
  <cp:revision>5</cp:revision>
  <dcterms:created xsi:type="dcterms:W3CDTF">2014-08-26T08:02:00Z</dcterms:created>
  <dcterms:modified xsi:type="dcterms:W3CDTF">2014-08-28T07:31:00Z</dcterms:modified>
</cp:coreProperties>
</file>