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247F84">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val="fr-FR" w:eastAsia="fr-FR"/>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E40B37" w:rsidRPr="00D108AC" w:rsidTr="00F66056">
        <w:trPr>
          <w:trHeight w:val="270"/>
        </w:trPr>
        <w:tc>
          <w:tcPr>
            <w:tcW w:w="2552" w:type="dxa"/>
            <w:shd w:val="clear" w:color="auto" w:fill="auto"/>
          </w:tcPr>
          <w:p w:rsidR="00E40B37" w:rsidRPr="00D108AC" w:rsidRDefault="00E40B37" w:rsidP="00247F84">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sidR="00F36425">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E40B37" w:rsidRPr="00D108AC" w:rsidRDefault="00E40B37" w:rsidP="00247F84">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E40B37" w:rsidRPr="00D108AC" w:rsidTr="00F66056">
        <w:tblPrEx>
          <w:tblCellMar>
            <w:left w:w="70" w:type="dxa"/>
            <w:right w:w="70" w:type="dxa"/>
          </w:tblCellMar>
        </w:tblPrEx>
        <w:trPr>
          <w:trHeight w:val="227"/>
        </w:trPr>
        <w:tc>
          <w:tcPr>
            <w:tcW w:w="2552" w:type="dxa"/>
            <w:shd w:val="clear" w:color="auto" w:fill="auto"/>
          </w:tcPr>
          <w:p w:rsidR="00E40B37" w:rsidRPr="00D108AC" w:rsidRDefault="00E40B37" w:rsidP="00247F84">
            <w:pPr>
              <w:pStyle w:val="Standard1"/>
              <w:snapToGrid w:val="0"/>
              <w:spacing w:before="80"/>
              <w:ind w:right="-1058"/>
              <w:rPr>
                <w:rFonts w:ascii="Hind107 Light" w:hAnsi="Hind107 Light" w:cs="Hind107 Light"/>
                <w:b/>
                <w:sz w:val="18"/>
                <w:szCs w:val="18"/>
              </w:rPr>
            </w:pPr>
            <w:proofErr w:type="spellStart"/>
            <w:r w:rsidRPr="00740FEB">
              <w:rPr>
                <w:rFonts w:ascii="Hind Light" w:hAnsi="Hind Light" w:cs="Hind Light"/>
                <w:b/>
                <w:sz w:val="18"/>
                <w:szCs w:val="18"/>
              </w:rPr>
              <w:t>congatec</w:t>
            </w:r>
            <w:proofErr w:type="spellEnd"/>
            <w:r w:rsidRPr="00740FEB">
              <w:rPr>
                <w:rFonts w:ascii="Hind Light" w:hAnsi="Hind Light" w:cs="Hind Light"/>
                <w:b/>
                <w:sz w:val="18"/>
                <w:szCs w:val="18"/>
              </w:rPr>
              <w:t xml:space="preserve"> AG</w:t>
            </w:r>
          </w:p>
        </w:tc>
        <w:tc>
          <w:tcPr>
            <w:tcW w:w="2551" w:type="dxa"/>
            <w:shd w:val="clear" w:color="auto" w:fill="auto"/>
          </w:tcPr>
          <w:p w:rsidR="00E40B37" w:rsidRPr="00D108AC" w:rsidRDefault="00E40B37" w:rsidP="00247F84">
            <w:pPr>
              <w:pStyle w:val="Standard1"/>
              <w:snapToGrid w:val="0"/>
              <w:spacing w:before="80"/>
              <w:rPr>
                <w:rFonts w:ascii="Hind107 Light" w:hAnsi="Hind107 Light" w:cs="Hind107 Light"/>
                <w:b/>
                <w:sz w:val="18"/>
                <w:szCs w:val="18"/>
              </w:rPr>
            </w:pPr>
            <w:r w:rsidRPr="00740FEB">
              <w:rPr>
                <w:rFonts w:ascii="Hind Light" w:hAnsi="Hind Light" w:cs="Hind Light"/>
                <w:b/>
                <w:sz w:val="18"/>
                <w:szCs w:val="18"/>
              </w:rPr>
              <w:t xml:space="preserve">SAMS Network </w:t>
            </w:r>
          </w:p>
        </w:tc>
      </w:tr>
      <w:tr w:rsidR="00E40B37" w:rsidRPr="00D108AC" w:rsidTr="00F66056">
        <w:tblPrEx>
          <w:tblCellMar>
            <w:left w:w="70" w:type="dxa"/>
            <w:right w:w="70" w:type="dxa"/>
          </w:tblCellMar>
        </w:tblPrEx>
        <w:trPr>
          <w:trHeight w:val="101"/>
        </w:trPr>
        <w:tc>
          <w:tcPr>
            <w:tcW w:w="2552" w:type="dxa"/>
            <w:shd w:val="clear" w:color="auto" w:fill="auto"/>
          </w:tcPr>
          <w:p w:rsidR="00E40B37" w:rsidRPr="00D108AC" w:rsidRDefault="00E40B37" w:rsidP="00247F84">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Christian Eder</w:t>
            </w:r>
          </w:p>
        </w:tc>
        <w:tc>
          <w:tcPr>
            <w:tcW w:w="2551" w:type="dxa"/>
            <w:shd w:val="clear" w:color="auto" w:fill="auto"/>
          </w:tcPr>
          <w:p w:rsidR="00E40B37" w:rsidRPr="00D108AC" w:rsidRDefault="00E40B37" w:rsidP="00247F84">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Michael Hennen</w:t>
            </w:r>
          </w:p>
        </w:tc>
      </w:tr>
      <w:tr w:rsidR="00E40B37" w:rsidRPr="00D108AC" w:rsidTr="00F66056">
        <w:tblPrEx>
          <w:tblCellMar>
            <w:left w:w="70" w:type="dxa"/>
            <w:right w:w="70" w:type="dxa"/>
          </w:tblCellMar>
        </w:tblPrEx>
        <w:trPr>
          <w:trHeight w:val="227"/>
        </w:trPr>
        <w:tc>
          <w:tcPr>
            <w:tcW w:w="2552" w:type="dxa"/>
            <w:shd w:val="clear" w:color="auto" w:fill="auto"/>
          </w:tcPr>
          <w:p w:rsidR="00E40B37" w:rsidRPr="00D108AC" w:rsidRDefault="00E40B37" w:rsidP="00247F84">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+49-991-2700-0</w:t>
            </w:r>
          </w:p>
        </w:tc>
        <w:tc>
          <w:tcPr>
            <w:tcW w:w="2551" w:type="dxa"/>
            <w:shd w:val="clear" w:color="auto" w:fill="auto"/>
          </w:tcPr>
          <w:p w:rsidR="00E40B37" w:rsidRPr="00D108AC" w:rsidRDefault="00E40B37" w:rsidP="00247F84">
            <w:pPr>
              <w:pStyle w:val="Standard1"/>
              <w:snapToGrid w:val="0"/>
              <w:spacing w:before="20"/>
              <w:rPr>
                <w:rFonts w:ascii="Hind107 Light" w:hAnsi="Hind107 Light" w:cs="Hind107 Light"/>
                <w:sz w:val="18"/>
                <w:szCs w:val="18"/>
              </w:rPr>
            </w:pPr>
            <w:r w:rsidRPr="00740FEB">
              <w:rPr>
                <w:rFonts w:ascii="Hind Light" w:hAnsi="Hind Light" w:cs="Hind Light"/>
                <w:sz w:val="18"/>
                <w:szCs w:val="18"/>
              </w:rPr>
              <w:t>Phone: +49-2405-4526720</w:t>
            </w:r>
          </w:p>
        </w:tc>
      </w:tr>
      <w:tr w:rsidR="00E40B37" w:rsidRPr="00D108AC" w:rsidTr="00F66056">
        <w:tblPrEx>
          <w:tblCellMar>
            <w:left w:w="70" w:type="dxa"/>
            <w:right w:w="70" w:type="dxa"/>
          </w:tblCellMar>
        </w:tblPrEx>
        <w:trPr>
          <w:trHeight w:val="273"/>
        </w:trPr>
        <w:tc>
          <w:tcPr>
            <w:tcW w:w="2552" w:type="dxa"/>
            <w:shd w:val="clear" w:color="auto" w:fill="auto"/>
          </w:tcPr>
          <w:p w:rsidR="00E40B37" w:rsidRPr="00740FEB" w:rsidRDefault="0038280B" w:rsidP="00247F84">
            <w:pPr>
              <w:pStyle w:val="Standard1"/>
              <w:snapToGrid w:val="0"/>
              <w:spacing w:before="20"/>
              <w:rPr>
                <w:rFonts w:ascii="Hind Light" w:hAnsi="Hind Light" w:cs="Hind Light"/>
                <w:sz w:val="18"/>
                <w:szCs w:val="18"/>
              </w:rPr>
            </w:pPr>
            <w:hyperlink r:id="rId5" w:history="1">
              <w:r w:rsidR="00E40B37" w:rsidRPr="00740FEB">
                <w:rPr>
                  <w:rStyle w:val="Lienhypertexte"/>
                  <w:rFonts w:ascii="Hind Light" w:hAnsi="Hind Light" w:cs="Hind Light"/>
                  <w:sz w:val="18"/>
                  <w:szCs w:val="18"/>
                </w:rPr>
                <w:t>info@congatec.com</w:t>
              </w:r>
            </w:hyperlink>
          </w:p>
          <w:p w:rsidR="00E40B37" w:rsidRPr="00D108AC" w:rsidRDefault="0038280B" w:rsidP="00247F84">
            <w:pPr>
              <w:pStyle w:val="Standard1"/>
              <w:snapToGrid w:val="0"/>
              <w:spacing w:before="20"/>
              <w:rPr>
                <w:rFonts w:ascii="Hind107 Light" w:hAnsi="Hind107 Light" w:cs="Hind107 Light"/>
                <w:sz w:val="18"/>
                <w:szCs w:val="18"/>
              </w:rPr>
            </w:pPr>
            <w:hyperlink r:id="rId6" w:history="1">
              <w:r w:rsidR="00E40B37" w:rsidRPr="00740FEB">
                <w:rPr>
                  <w:rStyle w:val="Lienhypertexte"/>
                  <w:rFonts w:ascii="Hind Light" w:hAnsi="Hind Light" w:cs="Hind Light"/>
                  <w:sz w:val="18"/>
                  <w:szCs w:val="18"/>
                </w:rPr>
                <w:t>www.congatec.com</w:t>
              </w:r>
            </w:hyperlink>
          </w:p>
        </w:tc>
        <w:tc>
          <w:tcPr>
            <w:tcW w:w="2551" w:type="dxa"/>
            <w:shd w:val="clear" w:color="auto" w:fill="auto"/>
          </w:tcPr>
          <w:p w:rsidR="00E40B37" w:rsidRPr="00740FEB" w:rsidRDefault="0038280B" w:rsidP="00247F84">
            <w:pPr>
              <w:pStyle w:val="Standard1"/>
              <w:snapToGrid w:val="0"/>
              <w:spacing w:before="20"/>
              <w:rPr>
                <w:rFonts w:ascii="Hind Light" w:hAnsi="Hind Light" w:cs="Hind Light"/>
                <w:sz w:val="18"/>
                <w:szCs w:val="18"/>
              </w:rPr>
            </w:pPr>
            <w:hyperlink r:id="rId7" w:history="1">
              <w:r w:rsidR="00E40B37" w:rsidRPr="00740FEB">
                <w:rPr>
                  <w:rStyle w:val="Lienhypertexte"/>
                  <w:rFonts w:ascii="Hind Light" w:hAnsi="Hind Light" w:cs="Hind Light"/>
                  <w:sz w:val="18"/>
                  <w:szCs w:val="18"/>
                </w:rPr>
                <w:t>info@sams-network.com</w:t>
              </w:r>
            </w:hyperlink>
          </w:p>
          <w:p w:rsidR="00E40B37" w:rsidRPr="00D108AC" w:rsidRDefault="0038280B" w:rsidP="00247F84">
            <w:pPr>
              <w:pStyle w:val="Standard1"/>
              <w:snapToGrid w:val="0"/>
              <w:spacing w:before="20"/>
              <w:rPr>
                <w:rFonts w:ascii="Hind107 Light" w:hAnsi="Hind107 Light" w:cs="Hind107 Light"/>
                <w:sz w:val="18"/>
                <w:szCs w:val="18"/>
              </w:rPr>
            </w:pPr>
            <w:hyperlink r:id="rId8" w:history="1">
              <w:r w:rsidR="00E40B37" w:rsidRPr="00740FEB">
                <w:rPr>
                  <w:rStyle w:val="Lienhypertexte"/>
                  <w:rFonts w:ascii="Hind Light" w:hAnsi="Hind Light" w:cs="Hind Light"/>
                  <w:sz w:val="18"/>
                  <w:szCs w:val="18"/>
                </w:rPr>
                <w:t>www.sams-network.com</w:t>
              </w:r>
            </w:hyperlink>
          </w:p>
        </w:tc>
      </w:tr>
    </w:tbl>
    <w:p w:rsidR="00D108AC" w:rsidRPr="00D108AC" w:rsidRDefault="00D108AC" w:rsidP="00247F84">
      <w:pPr>
        <w:rPr>
          <w:rFonts w:ascii="Hind107 Light" w:hAnsi="Hind107 Light" w:cs="Hind107 Light"/>
          <w:i/>
          <w:iCs/>
          <w:color w:val="000000"/>
          <w:sz w:val="16"/>
          <w:szCs w:val="16"/>
        </w:rPr>
      </w:pPr>
    </w:p>
    <w:p w:rsidR="00D108AC" w:rsidRPr="001937B6" w:rsidRDefault="00D108AC" w:rsidP="00247F84">
      <w:pPr>
        <w:rPr>
          <w:rFonts w:ascii="Hind Light" w:hAnsi="Hind Light" w:cs="Hind Light"/>
          <w:i/>
          <w:iCs/>
          <w:color w:val="000000"/>
          <w:sz w:val="16"/>
          <w:szCs w:val="16"/>
        </w:rPr>
      </w:pPr>
    </w:p>
    <w:p w:rsidR="00D108AC" w:rsidRPr="001937B6" w:rsidRDefault="00D108AC" w:rsidP="00247F84">
      <w:pPr>
        <w:rPr>
          <w:rFonts w:ascii="Hind Light" w:hAnsi="Hind Light" w:cs="Hind Light"/>
          <w:i/>
          <w:iCs/>
          <w:color w:val="000000"/>
          <w:sz w:val="16"/>
          <w:szCs w:val="16"/>
        </w:rPr>
      </w:pPr>
    </w:p>
    <w:p w:rsidR="00EC47A8" w:rsidRPr="00740FEB" w:rsidRDefault="00140528" w:rsidP="00247F84">
      <w:pPr>
        <w:spacing w:after="120"/>
        <w:rPr>
          <w:rFonts w:ascii="Hind Light" w:hAnsi="Hind Light" w:cs="Hind Light"/>
          <w:noProof/>
          <w:lang w:eastAsia="de-DE"/>
        </w:rPr>
      </w:pPr>
      <w:r>
        <w:rPr>
          <w:rFonts w:ascii="Hind Light" w:hAnsi="Hind Light" w:cs="Hind Light"/>
          <w:noProof/>
          <w:lang w:val="fr-FR" w:eastAsia="fr-FR"/>
        </w:rPr>
        <w:drawing>
          <wp:inline distT="0" distB="0" distL="0" distR="0">
            <wp:extent cx="1801368" cy="1298448"/>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 Eder SMARC 2.0 Specification small.jpg"/>
                    <pic:cNvPicPr/>
                  </pic:nvPicPr>
                  <pic:blipFill>
                    <a:blip r:embed="rId9"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01368" cy="1298448"/>
                    </a:xfrm>
                    <a:prstGeom prst="rect">
                      <a:avLst/>
                    </a:prstGeom>
                  </pic:spPr>
                </pic:pic>
              </a:graphicData>
            </a:graphic>
          </wp:inline>
        </w:drawing>
      </w:r>
    </w:p>
    <w:p w:rsidR="00D030C4" w:rsidRPr="00D030C4" w:rsidRDefault="00D030C4" w:rsidP="00247F84">
      <w:pPr>
        <w:rPr>
          <w:rFonts w:ascii="Hind Light" w:hAnsi="Hind Light" w:cs="Hind Light"/>
          <w:i/>
          <w:iCs/>
          <w:color w:val="000000"/>
          <w:sz w:val="16"/>
          <w:szCs w:val="16"/>
          <w:lang w:val="fr-FR"/>
        </w:rPr>
      </w:pPr>
      <w:r w:rsidRPr="00D030C4">
        <w:rPr>
          <w:rFonts w:ascii="Hind Light" w:hAnsi="Hind Light" w:cs="Hind Light"/>
          <w:i/>
          <w:iCs/>
          <w:color w:val="000000"/>
          <w:sz w:val="16"/>
          <w:szCs w:val="16"/>
          <w:lang w:val="fr-FR"/>
        </w:rPr>
        <w:t>Christian Eder a joué un r</w:t>
      </w:r>
      <w:r>
        <w:rPr>
          <w:rFonts w:ascii="Hind Light" w:hAnsi="Hind Light" w:cs="Hind Light"/>
          <w:i/>
          <w:iCs/>
          <w:color w:val="000000"/>
          <w:sz w:val="16"/>
          <w:szCs w:val="16"/>
          <w:lang w:val="fr-FR"/>
        </w:rPr>
        <w:t>ôle majeur dans la rédaction de la spécification SMARC 2.0</w:t>
      </w:r>
    </w:p>
    <w:p w:rsidR="00247F84" w:rsidRDefault="00247F84" w:rsidP="00247F84">
      <w:pPr>
        <w:rPr>
          <w:rFonts w:ascii="Hind Light" w:hAnsi="Hind Light" w:cs="Hind Light"/>
          <w:i/>
          <w:noProof/>
          <w:sz w:val="16"/>
          <w:szCs w:val="16"/>
          <w:lang w:val="en-US" w:eastAsia="de-DE"/>
        </w:rPr>
      </w:pPr>
    </w:p>
    <w:p w:rsidR="00EC47A8" w:rsidRPr="00740FEB" w:rsidRDefault="00EC47A8" w:rsidP="00E93314">
      <w:pPr>
        <w:rPr>
          <w:rFonts w:ascii="Hind Light" w:hAnsi="Hind Light" w:cs="Hind Light"/>
          <w:b/>
          <w:u w:val="single"/>
          <w:lang w:val="en-US"/>
        </w:rPr>
      </w:pPr>
      <w:r w:rsidRPr="00740FEB">
        <w:rPr>
          <w:rFonts w:ascii="Hind Light" w:hAnsi="Hind Light" w:cs="Hind Light"/>
          <w:i/>
          <w:noProof/>
          <w:sz w:val="16"/>
          <w:szCs w:val="16"/>
          <w:lang w:val="en-US" w:eastAsia="de-DE"/>
        </w:rPr>
        <w:t>Text and photograph available</w:t>
      </w:r>
      <w:r w:rsidR="004B1424">
        <w:rPr>
          <w:rFonts w:ascii="Hind Light" w:hAnsi="Hind Light" w:cs="Hind Light"/>
          <w:i/>
          <w:noProof/>
          <w:sz w:val="16"/>
          <w:szCs w:val="16"/>
          <w:lang w:val="en-US" w:eastAsia="de-DE"/>
        </w:rPr>
        <w:t xml:space="preserve"> at</w:t>
      </w:r>
      <w:r w:rsidRPr="00740FEB">
        <w:rPr>
          <w:rFonts w:ascii="Hind Light" w:hAnsi="Hind Light" w:cs="Hind Light"/>
          <w:i/>
          <w:noProof/>
          <w:sz w:val="16"/>
          <w:szCs w:val="16"/>
          <w:lang w:val="en-US" w:eastAsia="de-DE"/>
        </w:rPr>
        <w:t xml:space="preserve">: </w:t>
      </w:r>
      <w:hyperlink r:id="rId10" w:history="1">
        <w:r w:rsidRPr="00740FEB">
          <w:rPr>
            <w:rFonts w:ascii="Hind Light" w:hAnsi="Hind Light" w:cs="Hind Light"/>
            <w:i/>
            <w:noProof/>
            <w:sz w:val="16"/>
            <w:szCs w:val="16"/>
            <w:lang w:val="en-US" w:eastAsia="de-DE"/>
          </w:rPr>
          <w:t>http://www.congatec.com/press</w:t>
        </w:r>
      </w:hyperlink>
      <w:r w:rsidRPr="00740FEB">
        <w:rPr>
          <w:rFonts w:ascii="Hind Light" w:hAnsi="Hind Light" w:cs="Hind Light"/>
          <w:i/>
          <w:noProof/>
          <w:sz w:val="16"/>
          <w:szCs w:val="16"/>
          <w:lang w:val="en-US" w:eastAsia="de-DE"/>
        </w:rPr>
        <w:br/>
      </w:r>
    </w:p>
    <w:p w:rsidR="004E44B2" w:rsidRPr="00420F46" w:rsidRDefault="00EC47A8" w:rsidP="00466C7E">
      <w:pPr>
        <w:spacing w:line="360" w:lineRule="auto"/>
        <w:rPr>
          <w:rFonts w:ascii="Hind Light" w:hAnsi="Hind Light" w:cs="Hind Light"/>
          <w:b/>
          <w:i/>
          <w:iCs/>
          <w:color w:val="000000"/>
          <w:sz w:val="18"/>
          <w:szCs w:val="18"/>
          <w:u w:val="single"/>
          <w:lang w:val="fr-FR"/>
        </w:rPr>
      </w:pPr>
      <w:proofErr w:type="spellStart"/>
      <w:r w:rsidRPr="00420F46">
        <w:rPr>
          <w:rFonts w:ascii="Hind Light" w:hAnsi="Hind Light" w:cs="Hind Light"/>
          <w:b/>
          <w:u w:val="single"/>
          <w:lang w:val="fr-FR"/>
        </w:rPr>
        <w:t>Press</w:t>
      </w:r>
      <w:proofErr w:type="spellEnd"/>
      <w:r w:rsidRPr="00420F46">
        <w:rPr>
          <w:rFonts w:ascii="Hind Light" w:hAnsi="Hind Light" w:cs="Hind Light"/>
          <w:b/>
          <w:u w:val="single"/>
          <w:lang w:val="fr-FR"/>
        </w:rPr>
        <w:t xml:space="preserve"> release </w:t>
      </w:r>
    </w:p>
    <w:p w:rsidR="00D108AC" w:rsidRPr="00420F46" w:rsidRDefault="00D108AC" w:rsidP="00466C7E">
      <w:pPr>
        <w:spacing w:line="360" w:lineRule="auto"/>
        <w:jc w:val="right"/>
        <w:rPr>
          <w:rFonts w:ascii="Hind Light" w:hAnsi="Hind Light" w:cs="Hind Light"/>
          <w:kern w:val="2"/>
          <w:sz w:val="22"/>
          <w:szCs w:val="22"/>
          <w:lang w:val="fr-FR"/>
        </w:rPr>
      </w:pPr>
    </w:p>
    <w:p w:rsidR="002E4384" w:rsidRPr="003900DF" w:rsidRDefault="002E4384" w:rsidP="003900DF">
      <w:pPr>
        <w:spacing w:line="360" w:lineRule="auto"/>
        <w:jc w:val="center"/>
        <w:rPr>
          <w:rFonts w:ascii="Arial" w:hAnsi="Arial" w:cs="Arial"/>
          <w:b/>
          <w:bCs/>
          <w:sz w:val="22"/>
          <w:szCs w:val="22"/>
          <w:lang w:val="fr-FR"/>
        </w:rPr>
      </w:pPr>
      <w:proofErr w:type="spellStart"/>
      <w:r w:rsidRPr="003900DF">
        <w:rPr>
          <w:rFonts w:ascii="Arial" w:hAnsi="Arial" w:cs="Arial"/>
          <w:b/>
          <w:bCs/>
          <w:sz w:val="22"/>
          <w:szCs w:val="22"/>
          <w:lang w:val="fr-FR"/>
        </w:rPr>
        <w:t>congatec</w:t>
      </w:r>
      <w:proofErr w:type="spellEnd"/>
      <w:r w:rsidRPr="003900DF">
        <w:rPr>
          <w:rFonts w:ascii="Arial" w:hAnsi="Arial" w:cs="Arial"/>
          <w:b/>
          <w:bCs/>
          <w:sz w:val="22"/>
          <w:szCs w:val="22"/>
          <w:lang w:val="fr-FR"/>
        </w:rPr>
        <w:t xml:space="preserve"> soutient totalement la spécification SMARC 2.0</w:t>
      </w:r>
    </w:p>
    <w:p w:rsidR="002E4384" w:rsidRPr="003900DF" w:rsidRDefault="002E4384" w:rsidP="003900DF">
      <w:pPr>
        <w:pStyle w:val="Standard1"/>
        <w:spacing w:line="360" w:lineRule="auto"/>
        <w:jc w:val="center"/>
        <w:rPr>
          <w:rFonts w:ascii="Arial" w:hAnsi="Arial" w:cs="Arial"/>
          <w:b/>
          <w:sz w:val="22"/>
          <w:szCs w:val="22"/>
          <w:lang w:val="fr-FR"/>
        </w:rPr>
      </w:pPr>
      <w:r w:rsidRPr="003900DF">
        <w:rPr>
          <w:rFonts w:ascii="Arial" w:hAnsi="Arial" w:cs="Arial"/>
          <w:b/>
          <w:bCs/>
          <w:sz w:val="22"/>
          <w:szCs w:val="22"/>
          <w:lang w:val="fr-FR"/>
        </w:rPr>
        <w:t xml:space="preserve">SMARC 2.0 : solution complémentaire idéale entre </w:t>
      </w:r>
      <w:proofErr w:type="spellStart"/>
      <w:r w:rsidRPr="003900DF">
        <w:rPr>
          <w:rFonts w:ascii="Arial" w:hAnsi="Arial" w:cs="Arial"/>
          <w:b/>
          <w:bCs/>
          <w:sz w:val="22"/>
          <w:szCs w:val="22"/>
          <w:lang w:val="fr-FR"/>
        </w:rPr>
        <w:t>Qseven</w:t>
      </w:r>
      <w:proofErr w:type="spellEnd"/>
      <w:r w:rsidRPr="003900DF">
        <w:rPr>
          <w:rFonts w:ascii="Arial" w:hAnsi="Arial" w:cs="Arial"/>
          <w:b/>
          <w:bCs/>
          <w:sz w:val="22"/>
          <w:szCs w:val="22"/>
          <w:lang w:val="fr-FR"/>
        </w:rPr>
        <w:t xml:space="preserve"> et COM Express</w:t>
      </w:r>
    </w:p>
    <w:p w:rsidR="00466C7E" w:rsidRPr="003900DF" w:rsidRDefault="00466C7E" w:rsidP="003900DF">
      <w:pPr>
        <w:spacing w:line="360" w:lineRule="auto"/>
        <w:rPr>
          <w:rFonts w:ascii="Arial" w:hAnsi="Arial" w:cs="Arial"/>
          <w:b/>
          <w:sz w:val="22"/>
          <w:szCs w:val="22"/>
          <w:lang w:val="fr-FR"/>
        </w:rPr>
      </w:pPr>
    </w:p>
    <w:p w:rsidR="00E32156" w:rsidRPr="003900DF" w:rsidRDefault="002E4384" w:rsidP="003900DF">
      <w:pPr>
        <w:spacing w:line="360" w:lineRule="auto"/>
        <w:rPr>
          <w:rFonts w:ascii="Arial" w:hAnsi="Arial" w:cs="Arial"/>
          <w:sz w:val="22"/>
          <w:szCs w:val="22"/>
          <w:lang w:val="fr-FR"/>
        </w:rPr>
      </w:pPr>
      <w:r w:rsidRPr="003900DF">
        <w:rPr>
          <w:rFonts w:ascii="Arial" w:hAnsi="Arial" w:cs="Arial"/>
          <w:sz w:val="22"/>
          <w:szCs w:val="22"/>
        </w:rPr>
        <w:t xml:space="preserve">Paris -- 30 </w:t>
      </w:r>
      <w:proofErr w:type="spellStart"/>
      <w:r w:rsidRPr="003900DF">
        <w:rPr>
          <w:rFonts w:ascii="Arial" w:hAnsi="Arial" w:cs="Arial"/>
          <w:sz w:val="22"/>
          <w:szCs w:val="22"/>
        </w:rPr>
        <w:t>juin</w:t>
      </w:r>
      <w:proofErr w:type="spellEnd"/>
      <w:r w:rsidRPr="003900DF">
        <w:rPr>
          <w:rFonts w:ascii="Arial" w:hAnsi="Arial" w:cs="Arial"/>
          <w:sz w:val="22"/>
          <w:szCs w:val="22"/>
        </w:rPr>
        <w:t xml:space="preserve"> 2016 -- </w:t>
      </w:r>
      <w:proofErr w:type="spellStart"/>
      <w:r w:rsidRPr="003900DF">
        <w:rPr>
          <w:rFonts w:ascii="Arial" w:hAnsi="Arial" w:cs="Arial"/>
          <w:sz w:val="22"/>
          <w:szCs w:val="22"/>
        </w:rPr>
        <w:t>congatec</w:t>
      </w:r>
      <w:proofErr w:type="spellEnd"/>
      <w:r w:rsidRPr="003900DF">
        <w:rPr>
          <w:rFonts w:ascii="Arial" w:hAnsi="Arial" w:cs="Arial"/>
          <w:sz w:val="22"/>
          <w:szCs w:val="22"/>
        </w:rPr>
        <w:t xml:space="preserve">, </w:t>
      </w:r>
      <w:proofErr w:type="spellStart"/>
      <w:r w:rsidRPr="003900DF">
        <w:rPr>
          <w:rFonts w:ascii="Arial" w:hAnsi="Arial" w:cs="Arial"/>
          <w:sz w:val="22"/>
          <w:szCs w:val="22"/>
        </w:rPr>
        <w:t>acteur</w:t>
      </w:r>
      <w:proofErr w:type="spellEnd"/>
      <w:r w:rsidRPr="003900DF">
        <w:rPr>
          <w:rFonts w:ascii="Arial" w:hAnsi="Arial" w:cs="Arial"/>
          <w:sz w:val="22"/>
          <w:szCs w:val="22"/>
        </w:rPr>
        <w:t xml:space="preserve"> de </w:t>
      </w:r>
      <w:proofErr w:type="spellStart"/>
      <w:r w:rsidRPr="003900DF">
        <w:rPr>
          <w:rFonts w:ascii="Arial" w:hAnsi="Arial" w:cs="Arial"/>
          <w:sz w:val="22"/>
          <w:szCs w:val="22"/>
        </w:rPr>
        <w:t>premier</w:t>
      </w:r>
      <w:proofErr w:type="spellEnd"/>
      <w:r w:rsidRPr="003900DF">
        <w:rPr>
          <w:rFonts w:ascii="Arial" w:hAnsi="Arial" w:cs="Arial"/>
          <w:sz w:val="22"/>
          <w:szCs w:val="22"/>
        </w:rPr>
        <w:t xml:space="preserve"> plan </w:t>
      </w:r>
      <w:proofErr w:type="spellStart"/>
      <w:r w:rsidRPr="003900DF">
        <w:rPr>
          <w:rFonts w:ascii="Arial" w:hAnsi="Arial" w:cs="Arial"/>
          <w:sz w:val="22"/>
          <w:szCs w:val="22"/>
        </w:rPr>
        <w:t>dans</w:t>
      </w:r>
      <w:proofErr w:type="spellEnd"/>
      <w:r w:rsidRPr="003900DF">
        <w:rPr>
          <w:rFonts w:ascii="Arial" w:hAnsi="Arial" w:cs="Arial"/>
          <w:sz w:val="22"/>
          <w:szCs w:val="22"/>
        </w:rPr>
        <w:t xml:space="preserve"> le </w:t>
      </w:r>
      <w:proofErr w:type="spellStart"/>
      <w:r w:rsidRPr="003900DF">
        <w:rPr>
          <w:rFonts w:ascii="Arial" w:hAnsi="Arial" w:cs="Arial"/>
          <w:sz w:val="22"/>
          <w:szCs w:val="22"/>
        </w:rPr>
        <w:t>domaine</w:t>
      </w:r>
      <w:proofErr w:type="spellEnd"/>
      <w:r w:rsidRPr="003900DF">
        <w:rPr>
          <w:rFonts w:ascii="Arial" w:hAnsi="Arial" w:cs="Arial"/>
          <w:sz w:val="22"/>
          <w:szCs w:val="22"/>
        </w:rPr>
        <w:t xml:space="preserve"> des </w:t>
      </w:r>
      <w:proofErr w:type="spellStart"/>
      <w:r w:rsidRPr="003900DF">
        <w:rPr>
          <w:rFonts w:ascii="Arial" w:hAnsi="Arial" w:cs="Arial"/>
          <w:sz w:val="22"/>
          <w:szCs w:val="22"/>
        </w:rPr>
        <w:t>modules</w:t>
      </w:r>
      <w:proofErr w:type="spellEnd"/>
      <w:r w:rsidRPr="003900DF">
        <w:rPr>
          <w:rFonts w:ascii="Arial" w:hAnsi="Arial" w:cs="Arial"/>
          <w:sz w:val="22"/>
          <w:szCs w:val="22"/>
        </w:rPr>
        <w:t xml:space="preserve"> </w:t>
      </w:r>
      <w:proofErr w:type="spellStart"/>
      <w:r w:rsidRPr="003900DF">
        <w:rPr>
          <w:rFonts w:ascii="Arial" w:hAnsi="Arial" w:cs="Arial"/>
          <w:sz w:val="22"/>
          <w:szCs w:val="22"/>
        </w:rPr>
        <w:t>processeurs</w:t>
      </w:r>
      <w:proofErr w:type="spellEnd"/>
      <w:r w:rsidRPr="003900DF">
        <w:rPr>
          <w:rFonts w:ascii="Arial" w:hAnsi="Arial" w:cs="Arial"/>
          <w:sz w:val="22"/>
          <w:szCs w:val="22"/>
        </w:rPr>
        <w:t xml:space="preserve"> </w:t>
      </w:r>
      <w:proofErr w:type="spellStart"/>
      <w:r w:rsidRPr="003900DF">
        <w:rPr>
          <w:rFonts w:ascii="Arial" w:hAnsi="Arial" w:cs="Arial"/>
          <w:sz w:val="22"/>
          <w:szCs w:val="22"/>
        </w:rPr>
        <w:t>embarqués</w:t>
      </w:r>
      <w:proofErr w:type="spellEnd"/>
      <w:r w:rsidRPr="003900DF">
        <w:rPr>
          <w:rFonts w:ascii="Arial" w:hAnsi="Arial" w:cs="Arial"/>
          <w:sz w:val="22"/>
          <w:szCs w:val="22"/>
        </w:rPr>
        <w:t xml:space="preserve">, des </w:t>
      </w:r>
      <w:proofErr w:type="spellStart"/>
      <w:r w:rsidRPr="003900DF">
        <w:rPr>
          <w:rFonts w:ascii="Arial" w:hAnsi="Arial" w:cs="Arial"/>
          <w:sz w:val="22"/>
          <w:szCs w:val="22"/>
        </w:rPr>
        <w:t>cartes</w:t>
      </w:r>
      <w:proofErr w:type="spellEnd"/>
      <w:r w:rsidRPr="003900DF">
        <w:rPr>
          <w:rFonts w:ascii="Arial" w:hAnsi="Arial" w:cs="Arial"/>
          <w:sz w:val="22"/>
          <w:szCs w:val="22"/>
        </w:rPr>
        <w:t xml:space="preserve"> SBC et des </w:t>
      </w:r>
      <w:proofErr w:type="spellStart"/>
      <w:r w:rsidRPr="003900DF">
        <w:rPr>
          <w:rFonts w:ascii="Arial" w:hAnsi="Arial" w:cs="Arial"/>
          <w:sz w:val="22"/>
          <w:szCs w:val="22"/>
        </w:rPr>
        <w:t>services</w:t>
      </w:r>
      <w:proofErr w:type="spellEnd"/>
      <w:r w:rsidRPr="003900DF">
        <w:rPr>
          <w:rFonts w:ascii="Arial" w:hAnsi="Arial" w:cs="Arial"/>
          <w:sz w:val="22"/>
          <w:szCs w:val="22"/>
        </w:rPr>
        <w:t xml:space="preserve"> EDM</w:t>
      </w:r>
      <w:r w:rsidRPr="003900DF">
        <w:rPr>
          <w:rFonts w:ascii="Arial" w:hAnsi="Arial" w:cs="Arial"/>
          <w:sz w:val="22"/>
          <w:szCs w:val="22"/>
          <w:lang w:val="fr-FR"/>
        </w:rPr>
        <w:t>, annonce son soutien total à la nouvelle spécification SMARC 2.0 que le SGET (</w:t>
      </w:r>
      <w:proofErr w:type="spellStart"/>
      <w:r w:rsidRPr="003900DF">
        <w:rPr>
          <w:rFonts w:ascii="Arial" w:hAnsi="Arial" w:cs="Arial"/>
          <w:sz w:val="22"/>
          <w:szCs w:val="22"/>
          <w:lang w:val="fr-FR"/>
        </w:rPr>
        <w:t>Standardization</w:t>
      </w:r>
      <w:proofErr w:type="spellEnd"/>
      <w:r w:rsidRPr="003900DF">
        <w:rPr>
          <w:rFonts w:ascii="Arial" w:hAnsi="Arial" w:cs="Arial"/>
          <w:sz w:val="22"/>
          <w:szCs w:val="22"/>
          <w:lang w:val="fr-FR"/>
        </w:rPr>
        <w:t xml:space="preserve"> Group for Embedded Technologies </w:t>
      </w:r>
      <w:proofErr w:type="spellStart"/>
      <w:r w:rsidRPr="003900DF">
        <w:rPr>
          <w:rFonts w:ascii="Arial" w:hAnsi="Arial" w:cs="Arial"/>
          <w:sz w:val="22"/>
          <w:szCs w:val="22"/>
          <w:lang w:val="fr-FR"/>
        </w:rPr>
        <w:t>e.V</w:t>
      </w:r>
      <w:proofErr w:type="spellEnd"/>
      <w:r w:rsidRPr="003900DF">
        <w:rPr>
          <w:rFonts w:ascii="Arial" w:hAnsi="Arial" w:cs="Arial"/>
          <w:sz w:val="22"/>
          <w:szCs w:val="22"/>
          <w:lang w:val="fr-FR"/>
        </w:rPr>
        <w:t xml:space="preserve">.) vient </w:t>
      </w:r>
      <w:r w:rsidR="00C661EB" w:rsidRPr="003900DF">
        <w:rPr>
          <w:rFonts w:ascii="Arial" w:hAnsi="Arial" w:cs="Arial"/>
          <w:sz w:val="22"/>
          <w:szCs w:val="22"/>
          <w:lang w:val="fr-FR"/>
        </w:rPr>
        <w:t xml:space="preserve">de présenter il y a quelques jours. Cette adaptation technologique majeure va agrandir l'offre de Computer-on-Module de </w:t>
      </w:r>
      <w:proofErr w:type="spellStart"/>
      <w:r w:rsidR="00C661EB" w:rsidRPr="003900DF">
        <w:rPr>
          <w:rFonts w:ascii="Arial" w:hAnsi="Arial" w:cs="Arial"/>
          <w:sz w:val="22"/>
          <w:szCs w:val="22"/>
          <w:lang w:val="fr-FR"/>
        </w:rPr>
        <w:t>congatec</w:t>
      </w:r>
      <w:proofErr w:type="spellEnd"/>
      <w:r w:rsidR="00C661EB" w:rsidRPr="003900DF">
        <w:rPr>
          <w:rFonts w:ascii="Arial" w:hAnsi="Arial" w:cs="Arial"/>
          <w:sz w:val="22"/>
          <w:szCs w:val="22"/>
          <w:lang w:val="fr-FR"/>
        </w:rPr>
        <w:t xml:space="preserve"> avec une nouvelle solution </w:t>
      </w:r>
      <w:r w:rsidR="00C910F1" w:rsidRPr="003900DF">
        <w:rPr>
          <w:rFonts w:ascii="Arial" w:hAnsi="Arial" w:cs="Arial"/>
          <w:sz w:val="22"/>
          <w:szCs w:val="22"/>
          <w:lang w:val="fr-FR"/>
        </w:rPr>
        <w:t xml:space="preserve">positionnée entre </w:t>
      </w:r>
      <w:proofErr w:type="spellStart"/>
      <w:r w:rsidR="00C910F1" w:rsidRPr="003900DF">
        <w:rPr>
          <w:rFonts w:ascii="Arial" w:hAnsi="Arial" w:cs="Arial"/>
          <w:sz w:val="22"/>
          <w:szCs w:val="22"/>
          <w:lang w:val="fr-FR"/>
        </w:rPr>
        <w:t>Qseven</w:t>
      </w:r>
      <w:proofErr w:type="spellEnd"/>
      <w:r w:rsidR="00C910F1" w:rsidRPr="003900DF">
        <w:rPr>
          <w:rFonts w:ascii="Arial" w:hAnsi="Arial" w:cs="Arial"/>
          <w:sz w:val="22"/>
          <w:szCs w:val="22"/>
          <w:lang w:val="fr-FR"/>
        </w:rPr>
        <w:t xml:space="preserve"> et COM Express Les premiers modules </w:t>
      </w:r>
      <w:proofErr w:type="spellStart"/>
      <w:r w:rsidR="00C910F1" w:rsidRPr="003900DF">
        <w:rPr>
          <w:rFonts w:ascii="Arial" w:hAnsi="Arial" w:cs="Arial"/>
          <w:sz w:val="22"/>
          <w:szCs w:val="22"/>
          <w:lang w:val="fr-FR"/>
        </w:rPr>
        <w:t>congatec</w:t>
      </w:r>
      <w:proofErr w:type="spellEnd"/>
      <w:r w:rsidR="00C910F1" w:rsidRPr="003900DF">
        <w:rPr>
          <w:rFonts w:ascii="Arial" w:hAnsi="Arial" w:cs="Arial"/>
          <w:sz w:val="22"/>
          <w:szCs w:val="22"/>
          <w:lang w:val="fr-FR"/>
        </w:rPr>
        <w:t xml:space="preserve"> SMARC 2.0 ainsi que les cartes porteuses et les starter kits avec logiciel, driver et BIOS seront disponibles en août.</w:t>
      </w:r>
      <w:r w:rsidRPr="003900DF">
        <w:rPr>
          <w:rFonts w:ascii="Arial" w:hAnsi="Arial" w:cs="Arial"/>
          <w:sz w:val="22"/>
          <w:szCs w:val="22"/>
          <w:lang w:val="fr-FR"/>
        </w:rPr>
        <w:t xml:space="preserve"> </w:t>
      </w:r>
    </w:p>
    <w:p w:rsidR="00D030C4" w:rsidRPr="003900DF" w:rsidRDefault="00D030C4" w:rsidP="003900DF">
      <w:pPr>
        <w:spacing w:line="360" w:lineRule="auto"/>
        <w:rPr>
          <w:rFonts w:ascii="Arial" w:hAnsi="Arial" w:cs="Arial"/>
          <w:sz w:val="22"/>
          <w:szCs w:val="22"/>
          <w:lang w:val="fr-FR"/>
        </w:rPr>
      </w:pPr>
    </w:p>
    <w:p w:rsidR="00C910F1" w:rsidRPr="003900DF" w:rsidRDefault="00C910F1" w:rsidP="003900DF">
      <w:pPr>
        <w:spacing w:line="360" w:lineRule="auto"/>
        <w:rPr>
          <w:rFonts w:ascii="Arial" w:hAnsi="Arial" w:cs="Arial"/>
          <w:sz w:val="22"/>
          <w:szCs w:val="22"/>
          <w:lang w:val="fr-FR"/>
        </w:rPr>
      </w:pPr>
      <w:r w:rsidRPr="003900DF">
        <w:rPr>
          <w:rFonts w:ascii="Arial" w:hAnsi="Arial" w:cs="Arial"/>
          <w:sz w:val="22"/>
          <w:szCs w:val="22"/>
          <w:lang w:val="fr-FR"/>
        </w:rPr>
        <w:t xml:space="preserve">Le soutien de ce standard par </w:t>
      </w:r>
      <w:proofErr w:type="spellStart"/>
      <w:r w:rsidRPr="003900DF">
        <w:rPr>
          <w:rFonts w:ascii="Arial" w:hAnsi="Arial" w:cs="Arial"/>
          <w:sz w:val="22"/>
          <w:szCs w:val="22"/>
          <w:lang w:val="fr-FR"/>
        </w:rPr>
        <w:t>congatec</w:t>
      </w:r>
      <w:proofErr w:type="spellEnd"/>
      <w:r w:rsidRPr="003900DF">
        <w:rPr>
          <w:rFonts w:ascii="Arial" w:hAnsi="Arial" w:cs="Arial"/>
          <w:sz w:val="22"/>
          <w:szCs w:val="22"/>
          <w:lang w:val="fr-FR"/>
        </w:rPr>
        <w:t xml:space="preserve"> n'est pas une surprise car </w:t>
      </w:r>
      <w:proofErr w:type="spellStart"/>
      <w:r w:rsidRPr="003900DF">
        <w:rPr>
          <w:rFonts w:ascii="Arial" w:hAnsi="Arial" w:cs="Arial"/>
          <w:sz w:val="22"/>
          <w:szCs w:val="22"/>
          <w:lang w:val="fr-FR"/>
        </w:rPr>
        <w:t>congatec</w:t>
      </w:r>
      <w:proofErr w:type="spellEnd"/>
      <w:r w:rsidRPr="003900DF">
        <w:rPr>
          <w:rFonts w:ascii="Arial" w:hAnsi="Arial" w:cs="Arial"/>
          <w:sz w:val="22"/>
          <w:szCs w:val="22"/>
          <w:lang w:val="fr-FR"/>
        </w:rPr>
        <w:t xml:space="preserve"> a joué un rôle majeur au sien du SGET en développant la spécification SMARC 2.0. Cette nouvelle spécification annonce une étape décisive dans la technologie embarquée Computer-on-Module et est spécialement conçue pour les petits système</w:t>
      </w:r>
      <w:r w:rsidR="001E1233" w:rsidRPr="003900DF">
        <w:rPr>
          <w:rFonts w:ascii="Arial" w:hAnsi="Arial" w:cs="Arial"/>
          <w:sz w:val="22"/>
          <w:szCs w:val="22"/>
          <w:lang w:val="fr-FR"/>
        </w:rPr>
        <w:t xml:space="preserve">s </w:t>
      </w:r>
      <w:proofErr w:type="spellStart"/>
      <w:r w:rsidR="001E1233" w:rsidRPr="003900DF">
        <w:rPr>
          <w:rFonts w:ascii="Arial" w:hAnsi="Arial" w:cs="Arial"/>
          <w:sz w:val="22"/>
          <w:szCs w:val="22"/>
          <w:lang w:val="fr-FR"/>
        </w:rPr>
        <w:t>IoT</w:t>
      </w:r>
      <w:proofErr w:type="spellEnd"/>
      <w:r w:rsidR="001E1233" w:rsidRPr="003900DF">
        <w:rPr>
          <w:rFonts w:ascii="Arial" w:hAnsi="Arial" w:cs="Arial"/>
          <w:sz w:val="22"/>
          <w:szCs w:val="22"/>
          <w:lang w:val="fr-FR"/>
        </w:rPr>
        <w:t xml:space="preserve"> et multimédia.</w:t>
      </w:r>
    </w:p>
    <w:p w:rsidR="00E32156" w:rsidRPr="003900DF" w:rsidRDefault="00E32156" w:rsidP="003900DF">
      <w:pPr>
        <w:spacing w:line="360" w:lineRule="auto"/>
        <w:rPr>
          <w:rFonts w:ascii="Arial" w:hAnsi="Arial" w:cs="Arial"/>
          <w:sz w:val="22"/>
          <w:szCs w:val="22"/>
          <w:lang w:val="fr-FR"/>
        </w:rPr>
      </w:pPr>
    </w:p>
    <w:p w:rsidR="001E1233" w:rsidRPr="003900DF" w:rsidRDefault="001E1233" w:rsidP="003900DF">
      <w:pPr>
        <w:spacing w:line="360" w:lineRule="auto"/>
        <w:rPr>
          <w:rFonts w:ascii="Arial" w:hAnsi="Arial" w:cs="Arial"/>
          <w:sz w:val="22"/>
          <w:szCs w:val="22"/>
          <w:lang w:val="fr-FR"/>
        </w:rPr>
      </w:pPr>
      <w:r w:rsidRPr="003900DF">
        <w:rPr>
          <w:rFonts w:ascii="Arial" w:hAnsi="Arial" w:cs="Arial"/>
          <w:sz w:val="22"/>
          <w:szCs w:val="22"/>
          <w:lang w:val="fr-FR"/>
        </w:rPr>
        <w:t xml:space="preserve">Christian Eder, directeur du marketing chez </w:t>
      </w:r>
      <w:proofErr w:type="spellStart"/>
      <w:r w:rsidRPr="003900DF">
        <w:rPr>
          <w:rFonts w:ascii="Arial" w:hAnsi="Arial" w:cs="Arial"/>
          <w:sz w:val="22"/>
          <w:szCs w:val="22"/>
          <w:lang w:val="fr-FR"/>
        </w:rPr>
        <w:t>congatec</w:t>
      </w:r>
      <w:proofErr w:type="spellEnd"/>
      <w:r w:rsidRPr="003900DF">
        <w:rPr>
          <w:rFonts w:ascii="Arial" w:hAnsi="Arial" w:cs="Arial"/>
          <w:sz w:val="22"/>
          <w:szCs w:val="22"/>
          <w:lang w:val="fr-FR"/>
        </w:rPr>
        <w:t xml:space="preserve">, membre du </w:t>
      </w:r>
      <w:proofErr w:type="spellStart"/>
      <w:r w:rsidRPr="003900DF">
        <w:rPr>
          <w:rFonts w:ascii="Arial" w:hAnsi="Arial" w:cs="Arial"/>
          <w:sz w:val="22"/>
          <w:szCs w:val="22"/>
          <w:lang w:val="fr-FR"/>
        </w:rPr>
        <w:t>Board</w:t>
      </w:r>
      <w:proofErr w:type="spellEnd"/>
      <w:r w:rsidRPr="003900DF">
        <w:rPr>
          <w:rFonts w:ascii="Arial" w:hAnsi="Arial" w:cs="Arial"/>
          <w:sz w:val="22"/>
          <w:szCs w:val="22"/>
          <w:lang w:val="fr-FR"/>
        </w:rPr>
        <w:t xml:space="preserve"> SGET et rédacteur de la spécification SMARC 2.0, s'exprime sur l'importance de cette nouvelle spécification : "La révision 2.0 a permis à SMARC d'atteindre un excellent niveau de qualité et nous la recommandons sans réserve à nos clients. Les problèmes connus des versions précédentes, comme </w:t>
      </w:r>
      <w:r w:rsidR="00B53F97" w:rsidRPr="003900DF">
        <w:rPr>
          <w:rFonts w:ascii="Arial" w:hAnsi="Arial" w:cs="Arial"/>
          <w:sz w:val="22"/>
          <w:szCs w:val="22"/>
          <w:lang w:val="fr-FR"/>
        </w:rPr>
        <w:t>le bloc de fonctions alternatif trop aléatoire a été enlevé pour faciliter l'accès à la technologie SMARC et assurer une disponibilité à long terme. La SMARC 2.0 dispose de toutes les qualifications pour devenir un nouveau standard de module</w:t>
      </w:r>
      <w:r w:rsidR="00DB3622" w:rsidRPr="003900DF">
        <w:rPr>
          <w:rFonts w:ascii="Arial" w:hAnsi="Arial" w:cs="Arial"/>
          <w:sz w:val="22"/>
          <w:szCs w:val="22"/>
          <w:lang w:val="fr-FR"/>
        </w:rPr>
        <w:t xml:space="preserve"> promis à un grand avenir et conquérir une part de marché significative".</w:t>
      </w:r>
    </w:p>
    <w:p w:rsidR="00E32156" w:rsidRPr="003900DF" w:rsidRDefault="00E32156" w:rsidP="003900DF">
      <w:pPr>
        <w:spacing w:line="360" w:lineRule="auto"/>
        <w:rPr>
          <w:rFonts w:ascii="Arial" w:hAnsi="Arial" w:cs="Arial"/>
          <w:sz w:val="22"/>
          <w:szCs w:val="22"/>
          <w:lang w:val="fr-FR"/>
        </w:rPr>
      </w:pPr>
    </w:p>
    <w:p w:rsidR="00E32156" w:rsidRPr="003900DF" w:rsidRDefault="00DB3622" w:rsidP="003900DF">
      <w:pPr>
        <w:spacing w:line="360" w:lineRule="auto"/>
        <w:rPr>
          <w:rFonts w:ascii="Arial" w:hAnsi="Arial" w:cs="Arial"/>
          <w:sz w:val="22"/>
          <w:szCs w:val="22"/>
          <w:lang w:val="fr-FR"/>
        </w:rPr>
      </w:pPr>
      <w:r w:rsidRPr="003900DF">
        <w:rPr>
          <w:rFonts w:ascii="Arial" w:hAnsi="Arial" w:cs="Arial"/>
          <w:sz w:val="22"/>
          <w:szCs w:val="22"/>
          <w:lang w:val="fr-FR"/>
        </w:rPr>
        <w:lastRenderedPageBreak/>
        <w:t xml:space="preserve">"Avec </w:t>
      </w:r>
      <w:proofErr w:type="spellStart"/>
      <w:r w:rsidRPr="003900DF">
        <w:rPr>
          <w:rFonts w:ascii="Arial" w:hAnsi="Arial" w:cs="Arial"/>
          <w:sz w:val="22"/>
          <w:szCs w:val="22"/>
          <w:lang w:val="fr-FR"/>
        </w:rPr>
        <w:t>congatec</w:t>
      </w:r>
      <w:proofErr w:type="spellEnd"/>
      <w:r w:rsidRPr="003900DF">
        <w:rPr>
          <w:rFonts w:ascii="Arial" w:hAnsi="Arial" w:cs="Arial"/>
          <w:sz w:val="22"/>
          <w:szCs w:val="22"/>
          <w:lang w:val="fr-FR"/>
        </w:rPr>
        <w:t xml:space="preserve"> dans le rôle du rédacteur, nous avons pu apporter les améliorations qu'il manquait à cette nouvelle spécification", a déclaré Jason Carlson, CEO de </w:t>
      </w:r>
      <w:proofErr w:type="spellStart"/>
      <w:r w:rsidRPr="003900DF">
        <w:rPr>
          <w:rFonts w:ascii="Arial" w:hAnsi="Arial" w:cs="Arial"/>
          <w:sz w:val="22"/>
          <w:szCs w:val="22"/>
          <w:lang w:val="fr-FR"/>
        </w:rPr>
        <w:t>congatec</w:t>
      </w:r>
      <w:proofErr w:type="spellEnd"/>
      <w:r w:rsidRPr="003900DF">
        <w:rPr>
          <w:rFonts w:ascii="Arial" w:hAnsi="Arial" w:cs="Arial"/>
          <w:sz w:val="22"/>
          <w:szCs w:val="22"/>
          <w:lang w:val="fr-FR"/>
        </w:rPr>
        <w:t xml:space="preserve"> AG, qui explique aussi qu'"En tant que leader EMEA des Computer-on-Modules, nous avons mis nos connaissances et notre expérience au service de la </w:t>
      </w:r>
      <w:proofErr w:type="spellStart"/>
      <w:r w:rsidRPr="003900DF">
        <w:rPr>
          <w:rFonts w:ascii="Arial" w:hAnsi="Arial" w:cs="Arial"/>
          <w:sz w:val="22"/>
          <w:szCs w:val="22"/>
          <w:lang w:val="fr-FR"/>
        </w:rPr>
        <w:t>spec</w:t>
      </w:r>
      <w:proofErr w:type="spellEnd"/>
      <w:r w:rsidRPr="003900DF">
        <w:rPr>
          <w:rFonts w:ascii="Arial" w:hAnsi="Arial" w:cs="Arial"/>
          <w:sz w:val="22"/>
          <w:szCs w:val="22"/>
          <w:lang w:val="fr-FR"/>
        </w:rPr>
        <w:t xml:space="preserve"> SMARC 2.0</w:t>
      </w:r>
      <w:r w:rsidR="00934A57" w:rsidRPr="003900DF">
        <w:rPr>
          <w:rFonts w:ascii="Arial" w:hAnsi="Arial" w:cs="Arial"/>
          <w:sz w:val="22"/>
          <w:szCs w:val="22"/>
          <w:lang w:val="fr-FR"/>
        </w:rPr>
        <w:t xml:space="preserve"> qui prendra en charge les besoins du marché pour les nombreuses années à venir. Nous considérons SMARC 2.0 comme complémentaire à nos différentes offres </w:t>
      </w:r>
      <w:proofErr w:type="spellStart"/>
      <w:r w:rsidR="00934A57" w:rsidRPr="003900DF">
        <w:rPr>
          <w:rFonts w:ascii="Arial" w:hAnsi="Arial" w:cs="Arial"/>
          <w:sz w:val="22"/>
          <w:szCs w:val="22"/>
          <w:lang w:val="fr-FR"/>
        </w:rPr>
        <w:t>Qseven</w:t>
      </w:r>
      <w:proofErr w:type="spellEnd"/>
      <w:r w:rsidR="00934A57" w:rsidRPr="003900DF">
        <w:rPr>
          <w:rFonts w:ascii="Arial" w:hAnsi="Arial" w:cs="Arial"/>
          <w:sz w:val="22"/>
          <w:szCs w:val="22"/>
          <w:lang w:val="fr-FR"/>
        </w:rPr>
        <w:t xml:space="preserve"> et COM Express et en supportant ces trois plates-formes, notre offre est assez vaste pour répondre aux besoins toujours plus grands de nos clients".</w:t>
      </w:r>
    </w:p>
    <w:p w:rsidR="00042B1D" w:rsidRPr="003900DF" w:rsidRDefault="007619EC" w:rsidP="003900DF">
      <w:pPr>
        <w:spacing w:line="360" w:lineRule="auto"/>
        <w:rPr>
          <w:rFonts w:ascii="Arial" w:hAnsi="Arial" w:cs="Arial"/>
          <w:sz w:val="22"/>
          <w:szCs w:val="22"/>
          <w:lang w:val="fr-FR"/>
        </w:rPr>
      </w:pPr>
      <w:r w:rsidRPr="003900DF">
        <w:rPr>
          <w:rFonts w:ascii="Arial" w:hAnsi="Arial" w:cs="Arial"/>
          <w:sz w:val="22"/>
          <w:szCs w:val="22"/>
          <w:lang w:val="fr-FR"/>
        </w:rPr>
        <w:t xml:space="preserve">SMARC 2.0 propose de nombreuses E/S série ainsi que des interfaces </w:t>
      </w:r>
      <w:proofErr w:type="spellStart"/>
      <w:r w:rsidRPr="003900DF">
        <w:rPr>
          <w:rFonts w:ascii="Arial" w:hAnsi="Arial" w:cs="Arial"/>
          <w:sz w:val="22"/>
          <w:szCs w:val="22"/>
          <w:lang w:val="fr-FR"/>
        </w:rPr>
        <w:t>IoT</w:t>
      </w:r>
      <w:proofErr w:type="spellEnd"/>
      <w:r w:rsidRPr="003900DF">
        <w:rPr>
          <w:rFonts w:ascii="Arial" w:hAnsi="Arial" w:cs="Arial"/>
          <w:sz w:val="22"/>
          <w:szCs w:val="22"/>
          <w:lang w:val="fr-FR"/>
        </w:rPr>
        <w:t xml:space="preserve">, réseau et vidéo et cible donc une large gamme d'applications </w:t>
      </w:r>
      <w:proofErr w:type="spellStart"/>
      <w:r w:rsidRPr="003900DF">
        <w:rPr>
          <w:rFonts w:ascii="Arial" w:hAnsi="Arial" w:cs="Arial"/>
          <w:sz w:val="22"/>
          <w:szCs w:val="22"/>
          <w:lang w:val="fr-FR"/>
        </w:rPr>
        <w:t>IoT</w:t>
      </w:r>
      <w:proofErr w:type="spellEnd"/>
      <w:r w:rsidRPr="003900DF">
        <w:rPr>
          <w:rFonts w:ascii="Arial" w:hAnsi="Arial" w:cs="Arial"/>
          <w:sz w:val="22"/>
          <w:szCs w:val="22"/>
          <w:lang w:val="fr-FR"/>
        </w:rPr>
        <w:t xml:space="preserve"> multimédia et graphiques.</w:t>
      </w:r>
      <w:r w:rsidR="0083034C" w:rsidRPr="003900DF">
        <w:rPr>
          <w:rFonts w:ascii="Arial" w:hAnsi="Arial" w:cs="Arial"/>
          <w:sz w:val="22"/>
          <w:szCs w:val="22"/>
          <w:lang w:val="fr-FR"/>
        </w:rPr>
        <w:t xml:space="preserve"> </w:t>
      </w:r>
    </w:p>
    <w:p w:rsidR="0027563D" w:rsidRPr="003900DF" w:rsidRDefault="00D97AF6" w:rsidP="003900DF">
      <w:pPr>
        <w:spacing w:line="360" w:lineRule="auto"/>
        <w:rPr>
          <w:rFonts w:ascii="Arial" w:hAnsi="Arial" w:cs="Arial"/>
          <w:sz w:val="22"/>
          <w:szCs w:val="22"/>
          <w:lang w:val="fr-FR"/>
        </w:rPr>
      </w:pPr>
      <w:r w:rsidRPr="003900DF">
        <w:rPr>
          <w:rFonts w:ascii="Arial" w:hAnsi="Arial" w:cs="Arial"/>
          <w:sz w:val="22"/>
          <w:szCs w:val="22"/>
          <w:lang w:val="fr-FR"/>
        </w:rPr>
        <w:t xml:space="preserve">SMARC 2.0 est bien positionné entre un robuste standard </w:t>
      </w:r>
      <w:proofErr w:type="spellStart"/>
      <w:r w:rsidRPr="003900DF">
        <w:rPr>
          <w:rFonts w:ascii="Arial" w:hAnsi="Arial" w:cs="Arial"/>
          <w:sz w:val="22"/>
          <w:szCs w:val="22"/>
          <w:lang w:val="fr-FR"/>
        </w:rPr>
        <w:t>Qseven</w:t>
      </w:r>
      <w:proofErr w:type="spellEnd"/>
      <w:r w:rsidRPr="003900DF">
        <w:rPr>
          <w:rFonts w:ascii="Arial" w:hAnsi="Arial" w:cs="Arial"/>
          <w:sz w:val="22"/>
          <w:szCs w:val="22"/>
          <w:lang w:val="fr-FR"/>
        </w:rPr>
        <w:t xml:space="preserve"> ultra basse consommation</w:t>
      </w:r>
      <w:r w:rsidR="00152B03" w:rsidRPr="003900DF">
        <w:rPr>
          <w:rFonts w:ascii="Arial" w:hAnsi="Arial" w:cs="Arial"/>
          <w:sz w:val="22"/>
          <w:szCs w:val="22"/>
          <w:lang w:val="fr-FR"/>
        </w:rPr>
        <w:t xml:space="preserve"> et un standard COM Express riche en fonctions pour des designs embarqués haute performance intégrant</w:t>
      </w:r>
      <w:r w:rsidR="0027563D" w:rsidRPr="003900DF">
        <w:rPr>
          <w:rFonts w:ascii="Arial" w:hAnsi="Arial" w:cs="Arial"/>
          <w:sz w:val="22"/>
          <w:szCs w:val="22"/>
          <w:lang w:val="fr-FR"/>
        </w:rPr>
        <w:t xml:space="preserve"> des serveurs </w:t>
      </w:r>
      <w:proofErr w:type="spellStart"/>
      <w:r w:rsidR="0027563D" w:rsidRPr="003900DF">
        <w:rPr>
          <w:rFonts w:ascii="Arial" w:hAnsi="Arial" w:cs="Arial"/>
          <w:sz w:val="22"/>
          <w:szCs w:val="22"/>
          <w:lang w:val="fr-FR"/>
        </w:rPr>
        <w:t>Edge</w:t>
      </w:r>
      <w:proofErr w:type="spellEnd"/>
      <w:r w:rsidR="0027563D" w:rsidRPr="003900DF">
        <w:rPr>
          <w:rFonts w:ascii="Arial" w:hAnsi="Arial" w:cs="Arial"/>
          <w:sz w:val="22"/>
          <w:szCs w:val="22"/>
          <w:lang w:val="fr-FR"/>
        </w:rPr>
        <w:t xml:space="preserve"> et </w:t>
      </w:r>
      <w:proofErr w:type="spellStart"/>
      <w:r w:rsidR="0027563D" w:rsidRPr="003900DF">
        <w:rPr>
          <w:rFonts w:ascii="Arial" w:hAnsi="Arial" w:cs="Arial"/>
          <w:sz w:val="22"/>
          <w:szCs w:val="22"/>
          <w:lang w:val="fr-FR"/>
        </w:rPr>
        <w:t>Fog</w:t>
      </w:r>
      <w:proofErr w:type="spellEnd"/>
      <w:r w:rsidR="0027563D" w:rsidRPr="003900DF">
        <w:rPr>
          <w:rFonts w:ascii="Arial" w:hAnsi="Arial" w:cs="Arial"/>
          <w:sz w:val="22"/>
          <w:szCs w:val="22"/>
          <w:lang w:val="fr-FR"/>
        </w:rPr>
        <w:t>.</w:t>
      </w:r>
    </w:p>
    <w:p w:rsidR="00070BD1" w:rsidRPr="003900DF" w:rsidRDefault="00070BD1" w:rsidP="003900DF">
      <w:pPr>
        <w:pStyle w:val="Standard1"/>
        <w:spacing w:line="360" w:lineRule="auto"/>
        <w:ind w:right="283"/>
        <w:rPr>
          <w:rFonts w:ascii="Arial" w:eastAsia="Times New Roman" w:hAnsi="Arial" w:cs="Arial"/>
          <w:sz w:val="22"/>
          <w:szCs w:val="22"/>
          <w:lang w:val="fr-FR"/>
        </w:rPr>
      </w:pPr>
    </w:p>
    <w:p w:rsidR="0027563D" w:rsidRPr="003900DF" w:rsidRDefault="0027563D" w:rsidP="003900DF">
      <w:pPr>
        <w:suppressAutoHyphens w:val="0"/>
        <w:spacing w:line="360" w:lineRule="auto"/>
        <w:rPr>
          <w:rFonts w:ascii="Arial" w:hAnsi="Arial" w:cs="Arial"/>
          <w:b/>
          <w:sz w:val="22"/>
          <w:szCs w:val="22"/>
          <w:lang w:val="fr-FR"/>
        </w:rPr>
      </w:pPr>
      <w:r w:rsidRPr="003900DF">
        <w:rPr>
          <w:rFonts w:ascii="Arial" w:hAnsi="Arial" w:cs="Arial"/>
          <w:b/>
          <w:sz w:val="22"/>
          <w:szCs w:val="22"/>
          <w:lang w:val="fr-FR"/>
        </w:rPr>
        <w:t>Atouts techniques du SMARC 2.0</w:t>
      </w:r>
    </w:p>
    <w:p w:rsidR="001C5AC7" w:rsidRPr="003900DF" w:rsidRDefault="0027563D" w:rsidP="003900DF">
      <w:pPr>
        <w:suppressAutoHyphens w:val="0"/>
        <w:spacing w:line="360" w:lineRule="auto"/>
        <w:rPr>
          <w:rFonts w:ascii="Arial" w:hAnsi="Arial" w:cs="Arial"/>
          <w:sz w:val="22"/>
          <w:szCs w:val="22"/>
          <w:lang w:val="fr-FR"/>
        </w:rPr>
      </w:pPr>
      <w:r w:rsidRPr="003900DF">
        <w:rPr>
          <w:rFonts w:ascii="Arial" w:hAnsi="Arial" w:cs="Arial"/>
          <w:sz w:val="22"/>
          <w:szCs w:val="22"/>
          <w:lang w:val="fr-FR"/>
        </w:rPr>
        <w:t xml:space="preserve">En franchissant cette étape importante entre SMARC 1.1 et 2.0, </w:t>
      </w:r>
      <w:r w:rsidR="00522A1E" w:rsidRPr="003900DF">
        <w:rPr>
          <w:rFonts w:ascii="Arial" w:hAnsi="Arial" w:cs="Arial"/>
          <w:sz w:val="22"/>
          <w:szCs w:val="22"/>
          <w:lang w:val="fr-FR"/>
        </w:rPr>
        <w:t xml:space="preserve">SMARC a clairement défini sa position </w:t>
      </w:r>
      <w:r w:rsidR="009D1036" w:rsidRPr="003900DF">
        <w:rPr>
          <w:rFonts w:ascii="Arial" w:hAnsi="Arial" w:cs="Arial"/>
          <w:sz w:val="22"/>
          <w:szCs w:val="22"/>
          <w:lang w:val="fr-FR"/>
        </w:rPr>
        <w:t>sur le marché des modules COM. La SMARC 2.0 s</w:t>
      </w:r>
      <w:r w:rsidR="00522A1E" w:rsidRPr="003900DF">
        <w:rPr>
          <w:rFonts w:ascii="Arial" w:hAnsi="Arial" w:cs="Arial"/>
          <w:sz w:val="22"/>
          <w:szCs w:val="22"/>
          <w:lang w:val="fr-FR"/>
        </w:rPr>
        <w:t>'</w:t>
      </w:r>
      <w:r w:rsidR="009D1036" w:rsidRPr="003900DF">
        <w:rPr>
          <w:rFonts w:ascii="Arial" w:hAnsi="Arial" w:cs="Arial"/>
          <w:sz w:val="22"/>
          <w:szCs w:val="22"/>
          <w:lang w:val="fr-FR"/>
        </w:rPr>
        <w:t>adresse</w:t>
      </w:r>
      <w:r w:rsidR="00522A1E" w:rsidRPr="003900DF">
        <w:rPr>
          <w:rFonts w:ascii="Arial" w:hAnsi="Arial" w:cs="Arial"/>
          <w:sz w:val="22"/>
          <w:szCs w:val="22"/>
          <w:lang w:val="fr-FR"/>
        </w:rPr>
        <w:t xml:space="preserve"> principalement aux applications multimédia</w:t>
      </w:r>
      <w:r w:rsidR="009D1036" w:rsidRPr="003900DF">
        <w:rPr>
          <w:rFonts w:ascii="Arial" w:hAnsi="Arial" w:cs="Arial"/>
          <w:sz w:val="22"/>
          <w:szCs w:val="22"/>
          <w:lang w:val="fr-FR"/>
        </w:rPr>
        <w:t xml:space="preserve"> avec</w:t>
      </w:r>
      <w:r w:rsidR="00522A1E" w:rsidRPr="003900DF">
        <w:rPr>
          <w:rFonts w:ascii="Arial" w:hAnsi="Arial" w:cs="Arial"/>
          <w:sz w:val="22"/>
          <w:szCs w:val="22"/>
          <w:lang w:val="fr-FR"/>
        </w:rPr>
        <w:t xml:space="preserve"> les 314 broches du connecteur MXM 3.0, ses nombreuses interfaces multimédia permettant jusqu'à quatre sorties vidéo, </w:t>
      </w:r>
      <w:r w:rsidR="009D1036" w:rsidRPr="003900DF">
        <w:rPr>
          <w:rFonts w:ascii="Arial" w:hAnsi="Arial" w:cs="Arial"/>
          <w:sz w:val="22"/>
          <w:szCs w:val="22"/>
          <w:lang w:val="fr-FR"/>
        </w:rPr>
        <w:t xml:space="preserve"> 2x 24 bits LVDS / </w:t>
      </w:r>
      <w:proofErr w:type="spellStart"/>
      <w:r w:rsidR="009D1036" w:rsidRPr="003900DF">
        <w:rPr>
          <w:rFonts w:ascii="Arial" w:hAnsi="Arial" w:cs="Arial"/>
          <w:sz w:val="22"/>
          <w:szCs w:val="22"/>
          <w:lang w:val="fr-FR"/>
        </w:rPr>
        <w:t>eDP</w:t>
      </w:r>
      <w:proofErr w:type="spellEnd"/>
      <w:r w:rsidR="009D1036" w:rsidRPr="003900DF">
        <w:rPr>
          <w:rFonts w:ascii="Arial" w:hAnsi="Arial" w:cs="Arial"/>
          <w:sz w:val="22"/>
          <w:szCs w:val="22"/>
          <w:lang w:val="fr-FR"/>
        </w:rPr>
        <w:t xml:space="preserve"> / PIPI FSI plus HDMI/DP+ et DP++. De plus, elle dispose de deux interfaces caméra MIPI et deux interfaces audio via HDA et I2S. La SMARC 2.0 possède également des ports USB supplémentaires </w:t>
      </w:r>
      <w:r w:rsidR="001C5AC7" w:rsidRPr="003900DF">
        <w:rPr>
          <w:rFonts w:ascii="Arial" w:hAnsi="Arial" w:cs="Arial"/>
          <w:sz w:val="22"/>
          <w:szCs w:val="22"/>
          <w:lang w:val="fr-FR"/>
        </w:rPr>
        <w:t xml:space="preserve">(jusqu'à 6 ports USB avec 2x USB 3.0), un deuxième port Ethernet pour des connexions </w:t>
      </w:r>
      <w:proofErr w:type="spellStart"/>
      <w:r w:rsidR="001C5AC7" w:rsidRPr="003900DF">
        <w:rPr>
          <w:rFonts w:ascii="Arial" w:hAnsi="Arial" w:cs="Arial"/>
          <w:sz w:val="22"/>
          <w:szCs w:val="22"/>
          <w:lang w:val="fr-FR"/>
        </w:rPr>
        <w:t>IoT</w:t>
      </w:r>
      <w:proofErr w:type="spellEnd"/>
      <w:r w:rsidR="001C5AC7" w:rsidRPr="003900DF">
        <w:rPr>
          <w:rFonts w:ascii="Arial" w:hAnsi="Arial" w:cs="Arial"/>
          <w:sz w:val="22"/>
          <w:szCs w:val="22"/>
          <w:lang w:val="fr-FR"/>
        </w:rPr>
        <w:t xml:space="preserve"> verticales, une quatrième voie PCI Express et 1 x </w:t>
      </w:r>
      <w:proofErr w:type="spellStart"/>
      <w:r w:rsidR="001C5AC7" w:rsidRPr="003900DF">
        <w:rPr>
          <w:rFonts w:ascii="Arial" w:hAnsi="Arial" w:cs="Arial"/>
          <w:sz w:val="22"/>
          <w:szCs w:val="22"/>
          <w:lang w:val="fr-FR"/>
        </w:rPr>
        <w:t>eSPI</w:t>
      </w:r>
      <w:proofErr w:type="spellEnd"/>
      <w:r w:rsidR="001C5AC7" w:rsidRPr="003900DF">
        <w:rPr>
          <w:rFonts w:ascii="Arial" w:hAnsi="Arial" w:cs="Arial"/>
          <w:sz w:val="22"/>
          <w:szCs w:val="22"/>
          <w:lang w:val="fr-FR"/>
        </w:rPr>
        <w:t xml:space="preserve">. Les interfaces obsolètes comme les ports parallèles pour la caméra et l'affichage, le bloc de fonctions alternatif, la suppression du module </w:t>
      </w:r>
      <w:proofErr w:type="spellStart"/>
      <w:r w:rsidR="001C5AC7" w:rsidRPr="003900DF">
        <w:rPr>
          <w:rFonts w:ascii="Arial" w:hAnsi="Arial" w:cs="Arial"/>
          <w:sz w:val="22"/>
          <w:szCs w:val="22"/>
          <w:lang w:val="fr-FR"/>
        </w:rPr>
        <w:t>eMMC</w:t>
      </w:r>
      <w:proofErr w:type="spellEnd"/>
      <w:r w:rsidR="001C5AC7" w:rsidRPr="003900DF">
        <w:rPr>
          <w:rFonts w:ascii="Arial" w:hAnsi="Arial" w:cs="Arial"/>
          <w:sz w:val="22"/>
          <w:szCs w:val="22"/>
          <w:lang w:val="fr-FR"/>
        </w:rPr>
        <w:t>, SPDIF et un des trois canaux I2S.</w:t>
      </w:r>
    </w:p>
    <w:p w:rsidR="001C5AC7" w:rsidRPr="003900DF" w:rsidRDefault="001C5AC7" w:rsidP="003900DF">
      <w:pPr>
        <w:suppressAutoHyphens w:val="0"/>
        <w:spacing w:line="360" w:lineRule="auto"/>
        <w:rPr>
          <w:rFonts w:ascii="Arial" w:hAnsi="Arial" w:cs="Arial"/>
          <w:b/>
          <w:sz w:val="22"/>
          <w:szCs w:val="22"/>
          <w:lang w:val="fr-FR"/>
        </w:rPr>
      </w:pPr>
    </w:p>
    <w:p w:rsidR="00420F46" w:rsidRPr="003900DF" w:rsidRDefault="00420F46" w:rsidP="003900DF">
      <w:pPr>
        <w:spacing w:line="360" w:lineRule="auto"/>
        <w:rPr>
          <w:rFonts w:ascii="Arial" w:hAnsi="Arial" w:cs="Arial"/>
          <w:b/>
          <w:sz w:val="22"/>
          <w:szCs w:val="22"/>
        </w:rPr>
      </w:pPr>
      <w:r w:rsidRPr="003900DF">
        <w:rPr>
          <w:rFonts w:ascii="Arial" w:hAnsi="Arial" w:cs="Arial"/>
          <w:b/>
          <w:sz w:val="22"/>
          <w:szCs w:val="22"/>
        </w:rPr>
        <w:t xml:space="preserve">A </w:t>
      </w:r>
      <w:proofErr w:type="spellStart"/>
      <w:r w:rsidRPr="003900DF">
        <w:rPr>
          <w:rFonts w:ascii="Arial" w:hAnsi="Arial" w:cs="Arial"/>
          <w:b/>
          <w:sz w:val="22"/>
          <w:szCs w:val="22"/>
        </w:rPr>
        <w:t>propos</w:t>
      </w:r>
      <w:proofErr w:type="spellEnd"/>
      <w:r w:rsidRPr="003900DF">
        <w:rPr>
          <w:rFonts w:ascii="Arial" w:hAnsi="Arial" w:cs="Arial"/>
          <w:b/>
          <w:sz w:val="22"/>
          <w:szCs w:val="22"/>
        </w:rPr>
        <w:t xml:space="preserve"> de </w:t>
      </w:r>
      <w:proofErr w:type="spellStart"/>
      <w:r w:rsidRPr="003900DF">
        <w:rPr>
          <w:rFonts w:ascii="Arial" w:hAnsi="Arial" w:cs="Arial"/>
          <w:b/>
          <w:sz w:val="22"/>
          <w:szCs w:val="22"/>
        </w:rPr>
        <w:t>Congatec</w:t>
      </w:r>
      <w:proofErr w:type="spellEnd"/>
    </w:p>
    <w:p w:rsidR="00420F46" w:rsidRPr="003900DF" w:rsidRDefault="00420F46" w:rsidP="003900DF">
      <w:pPr>
        <w:spacing w:line="360" w:lineRule="auto"/>
        <w:jc w:val="both"/>
        <w:rPr>
          <w:rFonts w:ascii="Arial" w:hAnsi="Arial" w:cs="Arial"/>
          <w:sz w:val="22"/>
          <w:szCs w:val="22"/>
          <w:lang w:val="en-US"/>
        </w:rPr>
      </w:pPr>
      <w:proofErr w:type="spellStart"/>
      <w:r w:rsidRPr="003900DF">
        <w:rPr>
          <w:rFonts w:ascii="Arial" w:hAnsi="Arial" w:cs="Arial"/>
          <w:sz w:val="22"/>
          <w:szCs w:val="22"/>
        </w:rPr>
        <w:t>Congatec</w:t>
      </w:r>
      <w:proofErr w:type="spellEnd"/>
      <w:r w:rsidRPr="003900DF">
        <w:rPr>
          <w:rFonts w:ascii="Arial" w:hAnsi="Arial" w:cs="Arial"/>
          <w:sz w:val="22"/>
          <w:szCs w:val="22"/>
        </w:rPr>
        <w:t xml:space="preserve"> AG, </w:t>
      </w:r>
      <w:proofErr w:type="spellStart"/>
      <w:r w:rsidRPr="003900DF">
        <w:rPr>
          <w:rFonts w:ascii="Arial" w:hAnsi="Arial" w:cs="Arial"/>
          <w:sz w:val="22"/>
          <w:szCs w:val="22"/>
        </w:rPr>
        <w:t>dont</w:t>
      </w:r>
      <w:proofErr w:type="spellEnd"/>
      <w:r w:rsidRPr="003900DF">
        <w:rPr>
          <w:rFonts w:ascii="Arial" w:hAnsi="Arial" w:cs="Arial"/>
          <w:sz w:val="22"/>
          <w:szCs w:val="22"/>
        </w:rPr>
        <w:t xml:space="preserve"> le </w:t>
      </w:r>
      <w:proofErr w:type="spellStart"/>
      <w:r w:rsidRPr="003900DF">
        <w:rPr>
          <w:rFonts w:ascii="Arial" w:hAnsi="Arial" w:cs="Arial"/>
          <w:sz w:val="22"/>
          <w:szCs w:val="22"/>
        </w:rPr>
        <w:t>siège</w:t>
      </w:r>
      <w:proofErr w:type="spellEnd"/>
      <w:r w:rsidRPr="003900DF">
        <w:rPr>
          <w:rFonts w:ascii="Arial" w:hAnsi="Arial" w:cs="Arial"/>
          <w:sz w:val="22"/>
          <w:szCs w:val="22"/>
        </w:rPr>
        <w:t xml:space="preserve"> </w:t>
      </w:r>
      <w:proofErr w:type="spellStart"/>
      <w:r w:rsidRPr="003900DF">
        <w:rPr>
          <w:rFonts w:ascii="Arial" w:hAnsi="Arial" w:cs="Arial"/>
          <w:sz w:val="22"/>
          <w:szCs w:val="22"/>
        </w:rPr>
        <w:t>est</w:t>
      </w:r>
      <w:proofErr w:type="spellEnd"/>
      <w:r w:rsidRPr="003900DF">
        <w:rPr>
          <w:rFonts w:ascii="Arial" w:hAnsi="Arial" w:cs="Arial"/>
          <w:sz w:val="22"/>
          <w:szCs w:val="22"/>
        </w:rPr>
        <w:t xml:space="preserve"> </w:t>
      </w:r>
      <w:proofErr w:type="spellStart"/>
      <w:r w:rsidRPr="003900DF">
        <w:rPr>
          <w:rFonts w:ascii="Arial" w:hAnsi="Arial" w:cs="Arial"/>
          <w:sz w:val="22"/>
          <w:szCs w:val="22"/>
        </w:rPr>
        <w:t>situé</w:t>
      </w:r>
      <w:proofErr w:type="spellEnd"/>
      <w:r w:rsidRPr="003900DF">
        <w:rPr>
          <w:rFonts w:ascii="Arial" w:hAnsi="Arial" w:cs="Arial"/>
          <w:sz w:val="22"/>
          <w:szCs w:val="22"/>
        </w:rPr>
        <w:t xml:space="preserve"> à Deggendorf, </w:t>
      </w:r>
      <w:proofErr w:type="spellStart"/>
      <w:r w:rsidRPr="003900DF">
        <w:rPr>
          <w:rFonts w:ascii="Arial" w:hAnsi="Arial" w:cs="Arial"/>
          <w:sz w:val="22"/>
          <w:szCs w:val="22"/>
        </w:rPr>
        <w:t>Allemagne</w:t>
      </w:r>
      <w:proofErr w:type="spellEnd"/>
      <w:r w:rsidRPr="003900DF">
        <w:rPr>
          <w:rFonts w:ascii="Arial" w:hAnsi="Arial" w:cs="Arial"/>
          <w:sz w:val="22"/>
          <w:szCs w:val="22"/>
        </w:rPr>
        <w:t xml:space="preserve">, </w:t>
      </w:r>
      <w:proofErr w:type="spellStart"/>
      <w:r w:rsidRPr="003900DF">
        <w:rPr>
          <w:rFonts w:ascii="Arial" w:hAnsi="Arial" w:cs="Arial"/>
          <w:sz w:val="22"/>
          <w:szCs w:val="22"/>
        </w:rPr>
        <w:t>est</w:t>
      </w:r>
      <w:proofErr w:type="spellEnd"/>
      <w:r w:rsidRPr="003900DF">
        <w:rPr>
          <w:rFonts w:ascii="Arial" w:hAnsi="Arial" w:cs="Arial"/>
          <w:sz w:val="22"/>
          <w:szCs w:val="22"/>
        </w:rPr>
        <w:t xml:space="preserve"> </w:t>
      </w:r>
      <w:proofErr w:type="spellStart"/>
      <w:r w:rsidRPr="003900DF">
        <w:rPr>
          <w:rFonts w:ascii="Arial" w:hAnsi="Arial" w:cs="Arial"/>
          <w:sz w:val="22"/>
          <w:szCs w:val="22"/>
        </w:rPr>
        <w:t>un</w:t>
      </w:r>
      <w:proofErr w:type="spellEnd"/>
      <w:r w:rsidRPr="003900DF">
        <w:rPr>
          <w:rFonts w:ascii="Arial" w:hAnsi="Arial" w:cs="Arial"/>
          <w:sz w:val="22"/>
          <w:szCs w:val="22"/>
        </w:rPr>
        <w:t xml:space="preserve"> </w:t>
      </w:r>
      <w:proofErr w:type="spellStart"/>
      <w:r w:rsidRPr="003900DF">
        <w:rPr>
          <w:rFonts w:ascii="Arial" w:hAnsi="Arial" w:cs="Arial"/>
          <w:sz w:val="22"/>
          <w:szCs w:val="22"/>
        </w:rPr>
        <w:t>fournisseur</w:t>
      </w:r>
      <w:proofErr w:type="spellEnd"/>
      <w:r w:rsidRPr="003900DF">
        <w:rPr>
          <w:rFonts w:ascii="Arial" w:hAnsi="Arial" w:cs="Arial"/>
          <w:sz w:val="22"/>
          <w:szCs w:val="22"/>
        </w:rPr>
        <w:t xml:space="preserve"> de </w:t>
      </w:r>
      <w:proofErr w:type="spellStart"/>
      <w:r w:rsidRPr="003900DF">
        <w:rPr>
          <w:rFonts w:ascii="Arial" w:hAnsi="Arial" w:cs="Arial"/>
          <w:sz w:val="22"/>
          <w:szCs w:val="22"/>
        </w:rPr>
        <w:t>premier</w:t>
      </w:r>
      <w:proofErr w:type="spellEnd"/>
      <w:r w:rsidRPr="003900DF">
        <w:rPr>
          <w:rFonts w:ascii="Arial" w:hAnsi="Arial" w:cs="Arial"/>
          <w:sz w:val="22"/>
          <w:szCs w:val="22"/>
        </w:rPr>
        <w:t xml:space="preserve"> plan de </w:t>
      </w:r>
      <w:proofErr w:type="spellStart"/>
      <w:r w:rsidRPr="003900DF">
        <w:rPr>
          <w:rFonts w:ascii="Arial" w:hAnsi="Arial" w:cs="Arial"/>
          <w:sz w:val="22"/>
          <w:szCs w:val="22"/>
        </w:rPr>
        <w:t>modules</w:t>
      </w:r>
      <w:proofErr w:type="spellEnd"/>
      <w:r w:rsidRPr="003900DF">
        <w:rPr>
          <w:rFonts w:ascii="Arial" w:hAnsi="Arial" w:cs="Arial"/>
          <w:sz w:val="22"/>
          <w:szCs w:val="22"/>
        </w:rPr>
        <w:t xml:space="preserve"> </w:t>
      </w:r>
      <w:proofErr w:type="spellStart"/>
      <w:r w:rsidRPr="003900DF">
        <w:rPr>
          <w:rFonts w:ascii="Arial" w:hAnsi="Arial" w:cs="Arial"/>
          <w:sz w:val="22"/>
          <w:szCs w:val="22"/>
        </w:rPr>
        <w:t>processeurs</w:t>
      </w:r>
      <w:proofErr w:type="spellEnd"/>
      <w:r w:rsidRPr="003900DF">
        <w:rPr>
          <w:rFonts w:ascii="Arial" w:hAnsi="Arial" w:cs="Arial"/>
          <w:sz w:val="22"/>
          <w:szCs w:val="22"/>
        </w:rPr>
        <w:t xml:space="preserve"> </w:t>
      </w:r>
      <w:proofErr w:type="spellStart"/>
      <w:r w:rsidRPr="003900DF">
        <w:rPr>
          <w:rFonts w:ascii="Arial" w:hAnsi="Arial" w:cs="Arial"/>
          <w:sz w:val="22"/>
          <w:szCs w:val="22"/>
        </w:rPr>
        <w:t>industriels</w:t>
      </w:r>
      <w:proofErr w:type="spellEnd"/>
      <w:r w:rsidRPr="003900DF">
        <w:rPr>
          <w:rFonts w:ascii="Arial" w:hAnsi="Arial" w:cs="Arial"/>
          <w:sz w:val="22"/>
          <w:szCs w:val="22"/>
        </w:rPr>
        <w:t xml:space="preserve"> </w:t>
      </w:r>
      <w:proofErr w:type="spellStart"/>
      <w:r w:rsidRPr="003900DF">
        <w:rPr>
          <w:rFonts w:ascii="Arial" w:hAnsi="Arial" w:cs="Arial"/>
          <w:sz w:val="22"/>
          <w:szCs w:val="22"/>
        </w:rPr>
        <w:t>utilisant</w:t>
      </w:r>
      <w:proofErr w:type="spellEnd"/>
      <w:r w:rsidRPr="003900DF">
        <w:rPr>
          <w:rFonts w:ascii="Arial" w:hAnsi="Arial" w:cs="Arial"/>
          <w:sz w:val="22"/>
          <w:szCs w:val="22"/>
        </w:rPr>
        <w:t xml:space="preserve"> les </w:t>
      </w:r>
      <w:proofErr w:type="spellStart"/>
      <w:r w:rsidRPr="003900DF">
        <w:rPr>
          <w:rFonts w:ascii="Arial" w:hAnsi="Arial" w:cs="Arial"/>
          <w:sz w:val="22"/>
          <w:szCs w:val="22"/>
        </w:rPr>
        <w:t>standards</w:t>
      </w:r>
      <w:proofErr w:type="spellEnd"/>
      <w:r w:rsidRPr="003900DF">
        <w:rPr>
          <w:rFonts w:ascii="Arial" w:hAnsi="Arial" w:cs="Arial"/>
          <w:sz w:val="22"/>
          <w:szCs w:val="22"/>
        </w:rPr>
        <w:t xml:space="preserve"> </w:t>
      </w:r>
      <w:proofErr w:type="spellStart"/>
      <w:r w:rsidRPr="003900DF">
        <w:rPr>
          <w:rFonts w:ascii="Arial" w:hAnsi="Arial" w:cs="Arial"/>
          <w:sz w:val="22"/>
          <w:szCs w:val="22"/>
        </w:rPr>
        <w:t>Qseven</w:t>
      </w:r>
      <w:proofErr w:type="spellEnd"/>
      <w:r w:rsidRPr="003900DF">
        <w:rPr>
          <w:rFonts w:ascii="Arial" w:hAnsi="Arial" w:cs="Arial"/>
          <w:sz w:val="22"/>
          <w:szCs w:val="22"/>
        </w:rPr>
        <w:t xml:space="preserve">, COM Express, XTX et ETX, de </w:t>
      </w:r>
      <w:proofErr w:type="spellStart"/>
      <w:r w:rsidRPr="003900DF">
        <w:rPr>
          <w:rFonts w:ascii="Arial" w:hAnsi="Arial" w:cs="Arial"/>
          <w:sz w:val="22"/>
          <w:szCs w:val="22"/>
        </w:rPr>
        <w:t>cartes</w:t>
      </w:r>
      <w:proofErr w:type="spellEnd"/>
      <w:r w:rsidRPr="003900DF">
        <w:rPr>
          <w:rFonts w:ascii="Arial" w:hAnsi="Arial" w:cs="Arial"/>
          <w:sz w:val="22"/>
          <w:szCs w:val="22"/>
        </w:rPr>
        <w:t xml:space="preserve"> SBC et de </w:t>
      </w:r>
      <w:proofErr w:type="spellStart"/>
      <w:r w:rsidRPr="003900DF">
        <w:rPr>
          <w:rFonts w:ascii="Arial" w:hAnsi="Arial" w:cs="Arial"/>
          <w:sz w:val="22"/>
          <w:szCs w:val="22"/>
        </w:rPr>
        <w:t>services</w:t>
      </w:r>
      <w:proofErr w:type="spellEnd"/>
      <w:r w:rsidRPr="003900DF">
        <w:rPr>
          <w:rFonts w:ascii="Arial" w:hAnsi="Arial" w:cs="Arial"/>
          <w:sz w:val="22"/>
          <w:szCs w:val="22"/>
        </w:rPr>
        <w:t xml:space="preserve"> EDM. Les </w:t>
      </w:r>
      <w:proofErr w:type="spellStart"/>
      <w:r w:rsidRPr="003900DF">
        <w:rPr>
          <w:rFonts w:ascii="Arial" w:hAnsi="Arial" w:cs="Arial"/>
          <w:sz w:val="22"/>
          <w:szCs w:val="22"/>
        </w:rPr>
        <w:t>produits</w:t>
      </w:r>
      <w:proofErr w:type="spellEnd"/>
      <w:r w:rsidRPr="003900DF">
        <w:rPr>
          <w:rFonts w:ascii="Arial" w:hAnsi="Arial" w:cs="Arial"/>
          <w:sz w:val="22"/>
          <w:szCs w:val="22"/>
        </w:rPr>
        <w:t xml:space="preserve"> de </w:t>
      </w:r>
      <w:proofErr w:type="spellStart"/>
      <w:r w:rsidRPr="003900DF">
        <w:rPr>
          <w:rFonts w:ascii="Arial" w:hAnsi="Arial" w:cs="Arial"/>
          <w:sz w:val="22"/>
          <w:szCs w:val="22"/>
        </w:rPr>
        <w:t>Congatec</w:t>
      </w:r>
      <w:proofErr w:type="spellEnd"/>
      <w:r w:rsidRPr="003900DF">
        <w:rPr>
          <w:rFonts w:ascii="Arial" w:hAnsi="Arial" w:cs="Arial"/>
          <w:sz w:val="22"/>
          <w:szCs w:val="22"/>
        </w:rPr>
        <w:t xml:space="preserve"> </w:t>
      </w:r>
      <w:proofErr w:type="spellStart"/>
      <w:r w:rsidRPr="003900DF">
        <w:rPr>
          <w:rFonts w:ascii="Arial" w:hAnsi="Arial" w:cs="Arial"/>
          <w:sz w:val="22"/>
          <w:szCs w:val="22"/>
        </w:rPr>
        <w:t>peuvent</w:t>
      </w:r>
      <w:proofErr w:type="spellEnd"/>
      <w:r w:rsidRPr="003900DF">
        <w:rPr>
          <w:rFonts w:ascii="Arial" w:hAnsi="Arial" w:cs="Arial"/>
          <w:sz w:val="22"/>
          <w:szCs w:val="22"/>
        </w:rPr>
        <w:t xml:space="preserve"> </w:t>
      </w:r>
      <w:proofErr w:type="spellStart"/>
      <w:r w:rsidRPr="003900DF">
        <w:rPr>
          <w:rFonts w:ascii="Arial" w:hAnsi="Arial" w:cs="Arial"/>
          <w:sz w:val="22"/>
          <w:szCs w:val="22"/>
        </w:rPr>
        <w:t>entrer</w:t>
      </w:r>
      <w:proofErr w:type="spellEnd"/>
      <w:r w:rsidRPr="003900DF">
        <w:rPr>
          <w:rFonts w:ascii="Arial" w:hAnsi="Arial" w:cs="Arial"/>
          <w:sz w:val="22"/>
          <w:szCs w:val="22"/>
        </w:rPr>
        <w:t xml:space="preserve"> </w:t>
      </w:r>
      <w:proofErr w:type="spellStart"/>
      <w:r w:rsidRPr="003900DF">
        <w:rPr>
          <w:rFonts w:ascii="Arial" w:hAnsi="Arial" w:cs="Arial"/>
          <w:sz w:val="22"/>
          <w:szCs w:val="22"/>
        </w:rPr>
        <w:t>dans</w:t>
      </w:r>
      <w:proofErr w:type="spellEnd"/>
      <w:r w:rsidRPr="003900DF">
        <w:rPr>
          <w:rFonts w:ascii="Arial" w:hAnsi="Arial" w:cs="Arial"/>
          <w:sz w:val="22"/>
          <w:szCs w:val="22"/>
        </w:rPr>
        <w:t xml:space="preserve"> </w:t>
      </w:r>
      <w:proofErr w:type="spellStart"/>
      <w:r w:rsidRPr="003900DF">
        <w:rPr>
          <w:rFonts w:ascii="Arial" w:hAnsi="Arial" w:cs="Arial"/>
          <w:sz w:val="22"/>
          <w:szCs w:val="22"/>
        </w:rPr>
        <w:t>un</w:t>
      </w:r>
      <w:proofErr w:type="spellEnd"/>
      <w:r w:rsidRPr="003900DF">
        <w:rPr>
          <w:rFonts w:ascii="Arial" w:hAnsi="Arial" w:cs="Arial"/>
          <w:sz w:val="22"/>
          <w:szCs w:val="22"/>
        </w:rPr>
        <w:t xml:space="preserve"> </w:t>
      </w:r>
      <w:proofErr w:type="spellStart"/>
      <w:r w:rsidRPr="003900DF">
        <w:rPr>
          <w:rFonts w:ascii="Arial" w:hAnsi="Arial" w:cs="Arial"/>
          <w:sz w:val="22"/>
          <w:szCs w:val="22"/>
        </w:rPr>
        <w:t>grand</w:t>
      </w:r>
      <w:proofErr w:type="spellEnd"/>
      <w:r w:rsidRPr="003900DF">
        <w:rPr>
          <w:rFonts w:ascii="Arial" w:hAnsi="Arial" w:cs="Arial"/>
          <w:sz w:val="22"/>
          <w:szCs w:val="22"/>
        </w:rPr>
        <w:t xml:space="preserve"> </w:t>
      </w:r>
      <w:proofErr w:type="spellStart"/>
      <w:r w:rsidRPr="003900DF">
        <w:rPr>
          <w:rFonts w:ascii="Arial" w:hAnsi="Arial" w:cs="Arial"/>
          <w:sz w:val="22"/>
          <w:szCs w:val="22"/>
        </w:rPr>
        <w:t>nombre</w:t>
      </w:r>
      <w:proofErr w:type="spellEnd"/>
      <w:r w:rsidRPr="003900DF">
        <w:rPr>
          <w:rFonts w:ascii="Arial" w:hAnsi="Arial" w:cs="Arial"/>
          <w:sz w:val="22"/>
          <w:szCs w:val="22"/>
        </w:rPr>
        <w:t xml:space="preserve"> </w:t>
      </w:r>
      <w:proofErr w:type="spellStart"/>
      <w:r w:rsidRPr="003900DF">
        <w:rPr>
          <w:rFonts w:ascii="Arial" w:hAnsi="Arial" w:cs="Arial"/>
          <w:sz w:val="22"/>
          <w:szCs w:val="22"/>
        </w:rPr>
        <w:t>d'industries</w:t>
      </w:r>
      <w:proofErr w:type="spellEnd"/>
      <w:r w:rsidRPr="003900DF">
        <w:rPr>
          <w:rFonts w:ascii="Arial" w:hAnsi="Arial" w:cs="Arial"/>
          <w:sz w:val="22"/>
          <w:szCs w:val="22"/>
        </w:rPr>
        <w:t xml:space="preserve"> et </w:t>
      </w:r>
      <w:proofErr w:type="spellStart"/>
      <w:r w:rsidRPr="003900DF">
        <w:rPr>
          <w:rFonts w:ascii="Arial" w:hAnsi="Arial" w:cs="Arial"/>
          <w:sz w:val="22"/>
          <w:szCs w:val="22"/>
        </w:rPr>
        <w:t>d'applications</w:t>
      </w:r>
      <w:proofErr w:type="spellEnd"/>
      <w:r w:rsidRPr="003900DF">
        <w:rPr>
          <w:rFonts w:ascii="Arial" w:hAnsi="Arial" w:cs="Arial"/>
          <w:sz w:val="22"/>
          <w:szCs w:val="22"/>
        </w:rPr>
        <w:t xml:space="preserve"> </w:t>
      </w:r>
      <w:proofErr w:type="spellStart"/>
      <w:r w:rsidRPr="003900DF">
        <w:rPr>
          <w:rFonts w:ascii="Arial" w:hAnsi="Arial" w:cs="Arial"/>
          <w:sz w:val="22"/>
          <w:szCs w:val="22"/>
        </w:rPr>
        <w:t>comme</w:t>
      </w:r>
      <w:proofErr w:type="spellEnd"/>
      <w:r w:rsidRPr="003900DF">
        <w:rPr>
          <w:rFonts w:ascii="Arial" w:hAnsi="Arial" w:cs="Arial"/>
          <w:sz w:val="22"/>
          <w:szCs w:val="22"/>
        </w:rPr>
        <w:t xml:space="preserve"> </w:t>
      </w:r>
      <w:proofErr w:type="spellStart"/>
      <w:r w:rsidRPr="003900DF">
        <w:rPr>
          <w:rFonts w:ascii="Arial" w:hAnsi="Arial" w:cs="Arial"/>
          <w:sz w:val="22"/>
          <w:szCs w:val="22"/>
        </w:rPr>
        <w:t>l'automatisation</w:t>
      </w:r>
      <w:proofErr w:type="spellEnd"/>
      <w:r w:rsidRPr="003900DF">
        <w:rPr>
          <w:rFonts w:ascii="Arial" w:hAnsi="Arial" w:cs="Arial"/>
          <w:sz w:val="22"/>
          <w:szCs w:val="22"/>
        </w:rPr>
        <w:t xml:space="preserve"> industrielle, les </w:t>
      </w:r>
      <w:proofErr w:type="spellStart"/>
      <w:r w:rsidRPr="003900DF">
        <w:rPr>
          <w:rFonts w:ascii="Arial" w:hAnsi="Arial" w:cs="Arial"/>
          <w:sz w:val="22"/>
          <w:szCs w:val="22"/>
        </w:rPr>
        <w:t>équipements</w:t>
      </w:r>
      <w:proofErr w:type="spellEnd"/>
      <w:r w:rsidRPr="003900DF">
        <w:rPr>
          <w:rFonts w:ascii="Arial" w:hAnsi="Arial" w:cs="Arial"/>
          <w:sz w:val="22"/>
          <w:szCs w:val="22"/>
        </w:rPr>
        <w:t xml:space="preserve">  </w:t>
      </w:r>
      <w:proofErr w:type="spellStart"/>
      <w:r w:rsidRPr="003900DF">
        <w:rPr>
          <w:rFonts w:ascii="Arial" w:hAnsi="Arial" w:cs="Arial"/>
          <w:sz w:val="22"/>
          <w:szCs w:val="22"/>
        </w:rPr>
        <w:t>médicaux</w:t>
      </w:r>
      <w:proofErr w:type="spellEnd"/>
      <w:r w:rsidRPr="003900DF">
        <w:rPr>
          <w:rFonts w:ascii="Arial" w:hAnsi="Arial" w:cs="Arial"/>
          <w:sz w:val="22"/>
          <w:szCs w:val="22"/>
        </w:rPr>
        <w:t xml:space="preserve">, les </w:t>
      </w:r>
      <w:proofErr w:type="spellStart"/>
      <w:r w:rsidRPr="003900DF">
        <w:rPr>
          <w:rFonts w:ascii="Arial" w:hAnsi="Arial" w:cs="Arial"/>
          <w:sz w:val="22"/>
          <w:szCs w:val="22"/>
        </w:rPr>
        <w:t>loisirs</w:t>
      </w:r>
      <w:proofErr w:type="spellEnd"/>
      <w:r w:rsidRPr="003900DF">
        <w:rPr>
          <w:rFonts w:ascii="Arial" w:hAnsi="Arial" w:cs="Arial"/>
          <w:sz w:val="22"/>
          <w:szCs w:val="22"/>
        </w:rPr>
        <w:t xml:space="preserve">, les </w:t>
      </w:r>
      <w:proofErr w:type="spellStart"/>
      <w:r w:rsidRPr="003900DF">
        <w:rPr>
          <w:rFonts w:ascii="Arial" w:hAnsi="Arial" w:cs="Arial"/>
          <w:sz w:val="22"/>
          <w:szCs w:val="22"/>
        </w:rPr>
        <w:t>transports</w:t>
      </w:r>
      <w:proofErr w:type="spellEnd"/>
      <w:r w:rsidRPr="003900DF">
        <w:rPr>
          <w:rFonts w:ascii="Arial" w:hAnsi="Arial" w:cs="Arial"/>
          <w:sz w:val="22"/>
          <w:szCs w:val="22"/>
        </w:rPr>
        <w:t xml:space="preserve">, les </w:t>
      </w:r>
      <w:proofErr w:type="spellStart"/>
      <w:r w:rsidRPr="003900DF">
        <w:rPr>
          <w:rFonts w:ascii="Arial" w:hAnsi="Arial" w:cs="Arial"/>
          <w:sz w:val="22"/>
          <w:szCs w:val="22"/>
        </w:rPr>
        <w:t>télécoms</w:t>
      </w:r>
      <w:proofErr w:type="spellEnd"/>
      <w:r w:rsidRPr="003900DF">
        <w:rPr>
          <w:rFonts w:ascii="Arial" w:hAnsi="Arial" w:cs="Arial"/>
          <w:sz w:val="22"/>
          <w:szCs w:val="22"/>
        </w:rPr>
        <w:t xml:space="preserve">, les </w:t>
      </w:r>
      <w:proofErr w:type="spellStart"/>
      <w:r w:rsidRPr="003900DF">
        <w:rPr>
          <w:rFonts w:ascii="Arial" w:hAnsi="Arial" w:cs="Arial"/>
          <w:sz w:val="22"/>
          <w:szCs w:val="22"/>
        </w:rPr>
        <w:t>tests</w:t>
      </w:r>
      <w:proofErr w:type="spellEnd"/>
      <w:r w:rsidRPr="003900DF">
        <w:rPr>
          <w:rFonts w:ascii="Arial" w:hAnsi="Arial" w:cs="Arial"/>
          <w:sz w:val="22"/>
          <w:szCs w:val="22"/>
        </w:rPr>
        <w:t xml:space="preserve"> et </w:t>
      </w:r>
      <w:proofErr w:type="spellStart"/>
      <w:r w:rsidRPr="003900DF">
        <w:rPr>
          <w:rFonts w:ascii="Arial" w:hAnsi="Arial" w:cs="Arial"/>
          <w:sz w:val="22"/>
          <w:szCs w:val="22"/>
        </w:rPr>
        <w:t>mesure</w:t>
      </w:r>
      <w:proofErr w:type="spellEnd"/>
      <w:r w:rsidRPr="003900DF">
        <w:rPr>
          <w:rFonts w:ascii="Arial" w:hAnsi="Arial" w:cs="Arial"/>
          <w:sz w:val="22"/>
          <w:szCs w:val="22"/>
        </w:rPr>
        <w:t xml:space="preserve"> et les </w:t>
      </w:r>
      <w:proofErr w:type="spellStart"/>
      <w:r w:rsidRPr="003900DF">
        <w:rPr>
          <w:rFonts w:ascii="Arial" w:hAnsi="Arial" w:cs="Arial"/>
          <w:sz w:val="22"/>
          <w:szCs w:val="22"/>
        </w:rPr>
        <w:t>points</w:t>
      </w:r>
      <w:proofErr w:type="spellEnd"/>
      <w:r w:rsidRPr="003900DF">
        <w:rPr>
          <w:rFonts w:ascii="Arial" w:hAnsi="Arial" w:cs="Arial"/>
          <w:sz w:val="22"/>
          <w:szCs w:val="22"/>
        </w:rPr>
        <w:t xml:space="preserve"> de vente. </w:t>
      </w:r>
      <w:proofErr w:type="spellStart"/>
      <w:r w:rsidRPr="003900DF">
        <w:rPr>
          <w:rFonts w:ascii="Arial" w:hAnsi="Arial" w:cs="Arial"/>
          <w:sz w:val="22"/>
          <w:szCs w:val="22"/>
        </w:rPr>
        <w:t>Parmi</w:t>
      </w:r>
      <w:proofErr w:type="spellEnd"/>
      <w:r w:rsidRPr="003900DF">
        <w:rPr>
          <w:rFonts w:ascii="Arial" w:hAnsi="Arial" w:cs="Arial"/>
          <w:sz w:val="22"/>
          <w:szCs w:val="22"/>
        </w:rPr>
        <w:t xml:space="preserve"> les </w:t>
      </w:r>
      <w:proofErr w:type="spellStart"/>
      <w:r w:rsidRPr="003900DF">
        <w:rPr>
          <w:rFonts w:ascii="Arial" w:hAnsi="Arial" w:cs="Arial"/>
          <w:sz w:val="22"/>
          <w:szCs w:val="22"/>
        </w:rPr>
        <w:t>compétences</w:t>
      </w:r>
      <w:proofErr w:type="spellEnd"/>
      <w:r w:rsidRPr="003900DF">
        <w:rPr>
          <w:rFonts w:ascii="Arial" w:hAnsi="Arial" w:cs="Arial"/>
          <w:sz w:val="22"/>
          <w:szCs w:val="22"/>
        </w:rPr>
        <w:t xml:space="preserve"> et le </w:t>
      </w:r>
      <w:proofErr w:type="spellStart"/>
      <w:r w:rsidRPr="003900DF">
        <w:rPr>
          <w:rFonts w:ascii="Arial" w:hAnsi="Arial" w:cs="Arial"/>
          <w:sz w:val="22"/>
          <w:szCs w:val="22"/>
        </w:rPr>
        <w:t>savoir</w:t>
      </w:r>
      <w:proofErr w:type="spellEnd"/>
      <w:r w:rsidRPr="003900DF">
        <w:rPr>
          <w:rFonts w:ascii="Arial" w:hAnsi="Arial" w:cs="Arial"/>
          <w:sz w:val="22"/>
          <w:szCs w:val="22"/>
        </w:rPr>
        <w:t xml:space="preserve">-faire </w:t>
      </w:r>
      <w:proofErr w:type="spellStart"/>
      <w:r w:rsidRPr="003900DF">
        <w:rPr>
          <w:rFonts w:ascii="Arial" w:hAnsi="Arial" w:cs="Arial"/>
          <w:sz w:val="22"/>
          <w:szCs w:val="22"/>
        </w:rPr>
        <w:t>technique</w:t>
      </w:r>
      <w:proofErr w:type="spellEnd"/>
      <w:r w:rsidRPr="003900DF">
        <w:rPr>
          <w:rFonts w:ascii="Arial" w:hAnsi="Arial" w:cs="Arial"/>
          <w:sz w:val="22"/>
          <w:szCs w:val="22"/>
        </w:rPr>
        <w:t xml:space="preserve"> de </w:t>
      </w:r>
      <w:proofErr w:type="spellStart"/>
      <w:r w:rsidRPr="003900DF">
        <w:rPr>
          <w:rFonts w:ascii="Arial" w:hAnsi="Arial" w:cs="Arial"/>
          <w:sz w:val="22"/>
          <w:szCs w:val="22"/>
        </w:rPr>
        <w:t>Congatec</w:t>
      </w:r>
      <w:proofErr w:type="spellEnd"/>
      <w:r w:rsidRPr="003900DF">
        <w:rPr>
          <w:rFonts w:ascii="Arial" w:hAnsi="Arial" w:cs="Arial"/>
          <w:sz w:val="22"/>
          <w:szCs w:val="22"/>
        </w:rPr>
        <w:t xml:space="preserve">,  </w:t>
      </w:r>
      <w:proofErr w:type="spellStart"/>
      <w:r w:rsidRPr="003900DF">
        <w:rPr>
          <w:rFonts w:ascii="Arial" w:hAnsi="Arial" w:cs="Arial"/>
          <w:sz w:val="22"/>
          <w:szCs w:val="22"/>
        </w:rPr>
        <w:t>citons</w:t>
      </w:r>
      <w:proofErr w:type="spellEnd"/>
      <w:r w:rsidRPr="003900DF">
        <w:rPr>
          <w:rFonts w:ascii="Arial" w:hAnsi="Arial" w:cs="Arial"/>
          <w:sz w:val="22"/>
          <w:szCs w:val="22"/>
        </w:rPr>
        <w:t xml:space="preserve"> des </w:t>
      </w:r>
      <w:proofErr w:type="spellStart"/>
      <w:r w:rsidRPr="003900DF">
        <w:rPr>
          <w:rFonts w:ascii="Arial" w:hAnsi="Arial" w:cs="Arial"/>
          <w:sz w:val="22"/>
          <w:szCs w:val="22"/>
        </w:rPr>
        <w:t>fonctions</w:t>
      </w:r>
      <w:proofErr w:type="spellEnd"/>
      <w:r w:rsidRPr="003900DF">
        <w:rPr>
          <w:rFonts w:ascii="Arial" w:hAnsi="Arial" w:cs="Arial"/>
          <w:sz w:val="22"/>
          <w:szCs w:val="22"/>
        </w:rPr>
        <w:t xml:space="preserve"> BIOS </w:t>
      </w:r>
      <w:proofErr w:type="spellStart"/>
      <w:r w:rsidRPr="003900DF">
        <w:rPr>
          <w:rFonts w:ascii="Arial" w:hAnsi="Arial" w:cs="Arial"/>
          <w:sz w:val="22"/>
          <w:szCs w:val="22"/>
        </w:rPr>
        <w:t>uniques</w:t>
      </w:r>
      <w:proofErr w:type="spellEnd"/>
      <w:r w:rsidRPr="003900DF">
        <w:rPr>
          <w:rFonts w:ascii="Arial" w:hAnsi="Arial" w:cs="Arial"/>
          <w:sz w:val="22"/>
          <w:szCs w:val="22"/>
        </w:rPr>
        <w:t xml:space="preserve">, des </w:t>
      </w:r>
      <w:proofErr w:type="spellStart"/>
      <w:r w:rsidRPr="003900DF">
        <w:rPr>
          <w:rFonts w:ascii="Arial" w:hAnsi="Arial" w:cs="Arial"/>
          <w:sz w:val="22"/>
          <w:szCs w:val="22"/>
        </w:rPr>
        <w:t>pilotes</w:t>
      </w:r>
      <w:proofErr w:type="spellEnd"/>
      <w:r w:rsidRPr="003900DF">
        <w:rPr>
          <w:rFonts w:ascii="Arial" w:hAnsi="Arial" w:cs="Arial"/>
          <w:sz w:val="22"/>
          <w:szCs w:val="22"/>
        </w:rPr>
        <w:t xml:space="preserve"> et des BSP (Board Support </w:t>
      </w:r>
      <w:proofErr w:type="spellStart"/>
      <w:r w:rsidRPr="003900DF">
        <w:rPr>
          <w:rFonts w:ascii="Arial" w:hAnsi="Arial" w:cs="Arial"/>
          <w:sz w:val="22"/>
          <w:szCs w:val="22"/>
        </w:rPr>
        <w:t>Packages</w:t>
      </w:r>
      <w:proofErr w:type="spellEnd"/>
      <w:r w:rsidRPr="003900DF">
        <w:rPr>
          <w:rFonts w:ascii="Arial" w:hAnsi="Arial" w:cs="Arial"/>
          <w:sz w:val="22"/>
          <w:szCs w:val="22"/>
        </w:rPr>
        <w:t xml:space="preserve">) </w:t>
      </w:r>
      <w:proofErr w:type="spellStart"/>
      <w:r w:rsidRPr="003900DF">
        <w:rPr>
          <w:rFonts w:ascii="Arial" w:hAnsi="Arial" w:cs="Arial"/>
          <w:sz w:val="22"/>
          <w:szCs w:val="22"/>
        </w:rPr>
        <w:t>complets</w:t>
      </w:r>
      <w:proofErr w:type="spellEnd"/>
      <w:r w:rsidRPr="003900DF">
        <w:rPr>
          <w:rFonts w:ascii="Arial" w:hAnsi="Arial" w:cs="Arial"/>
          <w:sz w:val="22"/>
          <w:szCs w:val="22"/>
        </w:rPr>
        <w:t xml:space="preserve">.  </w:t>
      </w:r>
      <w:proofErr w:type="spellStart"/>
      <w:r w:rsidRPr="003900DF">
        <w:rPr>
          <w:rFonts w:ascii="Arial" w:hAnsi="Arial" w:cs="Arial"/>
          <w:sz w:val="22"/>
          <w:szCs w:val="22"/>
        </w:rPr>
        <w:t>Après</w:t>
      </w:r>
      <w:proofErr w:type="spellEnd"/>
      <w:r w:rsidRPr="003900DF">
        <w:rPr>
          <w:rFonts w:ascii="Arial" w:hAnsi="Arial" w:cs="Arial"/>
          <w:sz w:val="22"/>
          <w:szCs w:val="22"/>
        </w:rPr>
        <w:t xml:space="preserve"> la </w:t>
      </w:r>
      <w:proofErr w:type="spellStart"/>
      <w:r w:rsidRPr="003900DF">
        <w:rPr>
          <w:rFonts w:ascii="Arial" w:hAnsi="Arial" w:cs="Arial"/>
          <w:sz w:val="22"/>
          <w:szCs w:val="22"/>
        </w:rPr>
        <w:t>phase</w:t>
      </w:r>
      <w:proofErr w:type="spellEnd"/>
      <w:r w:rsidRPr="003900DF">
        <w:rPr>
          <w:rFonts w:ascii="Arial" w:hAnsi="Arial" w:cs="Arial"/>
          <w:sz w:val="22"/>
          <w:szCs w:val="22"/>
        </w:rPr>
        <w:t xml:space="preserve"> de design, les </w:t>
      </w:r>
      <w:proofErr w:type="spellStart"/>
      <w:r w:rsidRPr="003900DF">
        <w:rPr>
          <w:rFonts w:ascii="Arial" w:hAnsi="Arial" w:cs="Arial"/>
          <w:sz w:val="22"/>
          <w:szCs w:val="22"/>
        </w:rPr>
        <w:t>clients</w:t>
      </w:r>
      <w:proofErr w:type="spellEnd"/>
      <w:r w:rsidRPr="003900DF">
        <w:rPr>
          <w:rFonts w:ascii="Arial" w:hAnsi="Arial" w:cs="Arial"/>
          <w:sz w:val="22"/>
          <w:szCs w:val="22"/>
        </w:rPr>
        <w:t xml:space="preserve"> </w:t>
      </w:r>
      <w:proofErr w:type="spellStart"/>
      <w:r w:rsidRPr="003900DF">
        <w:rPr>
          <w:rFonts w:ascii="Arial" w:hAnsi="Arial" w:cs="Arial"/>
          <w:sz w:val="22"/>
          <w:szCs w:val="22"/>
        </w:rPr>
        <w:t>bénéficient</w:t>
      </w:r>
      <w:proofErr w:type="spellEnd"/>
      <w:r w:rsidRPr="003900DF">
        <w:rPr>
          <w:rFonts w:ascii="Arial" w:hAnsi="Arial" w:cs="Arial"/>
          <w:sz w:val="22"/>
          <w:szCs w:val="22"/>
        </w:rPr>
        <w:t xml:space="preserve"> </w:t>
      </w:r>
      <w:proofErr w:type="spellStart"/>
      <w:r w:rsidRPr="003900DF">
        <w:rPr>
          <w:rFonts w:ascii="Arial" w:hAnsi="Arial" w:cs="Arial"/>
          <w:sz w:val="22"/>
          <w:szCs w:val="22"/>
        </w:rPr>
        <w:t>d'un</w:t>
      </w:r>
      <w:proofErr w:type="spellEnd"/>
      <w:r w:rsidRPr="003900DF">
        <w:rPr>
          <w:rFonts w:ascii="Arial" w:hAnsi="Arial" w:cs="Arial"/>
          <w:sz w:val="22"/>
          <w:szCs w:val="22"/>
        </w:rPr>
        <w:t xml:space="preserve"> </w:t>
      </w:r>
      <w:proofErr w:type="spellStart"/>
      <w:r w:rsidRPr="003900DF">
        <w:rPr>
          <w:rFonts w:ascii="Arial" w:hAnsi="Arial" w:cs="Arial"/>
          <w:sz w:val="22"/>
          <w:szCs w:val="22"/>
        </w:rPr>
        <w:t>support</w:t>
      </w:r>
      <w:proofErr w:type="spellEnd"/>
      <w:r w:rsidRPr="003900DF">
        <w:rPr>
          <w:rFonts w:ascii="Arial" w:hAnsi="Arial" w:cs="Arial"/>
          <w:sz w:val="22"/>
          <w:szCs w:val="22"/>
        </w:rPr>
        <w:t xml:space="preserve"> </w:t>
      </w:r>
      <w:proofErr w:type="spellStart"/>
      <w:r w:rsidRPr="003900DF">
        <w:rPr>
          <w:rFonts w:ascii="Arial" w:hAnsi="Arial" w:cs="Arial"/>
          <w:sz w:val="22"/>
          <w:szCs w:val="22"/>
        </w:rPr>
        <w:t>tout</w:t>
      </w:r>
      <w:proofErr w:type="spellEnd"/>
      <w:r w:rsidRPr="003900DF">
        <w:rPr>
          <w:rFonts w:ascii="Arial" w:hAnsi="Arial" w:cs="Arial"/>
          <w:sz w:val="22"/>
          <w:szCs w:val="22"/>
        </w:rPr>
        <w:t xml:space="preserve"> au </w:t>
      </w:r>
      <w:proofErr w:type="spellStart"/>
      <w:r w:rsidRPr="003900DF">
        <w:rPr>
          <w:rFonts w:ascii="Arial" w:hAnsi="Arial" w:cs="Arial"/>
          <w:sz w:val="22"/>
          <w:szCs w:val="22"/>
        </w:rPr>
        <w:t>long</w:t>
      </w:r>
      <w:proofErr w:type="spellEnd"/>
      <w:r w:rsidRPr="003900DF">
        <w:rPr>
          <w:rFonts w:ascii="Arial" w:hAnsi="Arial" w:cs="Arial"/>
          <w:sz w:val="22"/>
          <w:szCs w:val="22"/>
        </w:rPr>
        <w:t xml:space="preserve"> du </w:t>
      </w:r>
      <w:proofErr w:type="spellStart"/>
      <w:r w:rsidRPr="003900DF">
        <w:rPr>
          <w:rFonts w:ascii="Arial" w:hAnsi="Arial" w:cs="Arial"/>
          <w:sz w:val="22"/>
          <w:szCs w:val="22"/>
        </w:rPr>
        <w:t>cycle</w:t>
      </w:r>
      <w:proofErr w:type="spellEnd"/>
      <w:r w:rsidRPr="003900DF">
        <w:rPr>
          <w:rFonts w:ascii="Arial" w:hAnsi="Arial" w:cs="Arial"/>
          <w:sz w:val="22"/>
          <w:szCs w:val="22"/>
        </w:rPr>
        <w:t xml:space="preserve"> de </w:t>
      </w:r>
      <w:proofErr w:type="spellStart"/>
      <w:r w:rsidRPr="003900DF">
        <w:rPr>
          <w:rFonts w:ascii="Arial" w:hAnsi="Arial" w:cs="Arial"/>
          <w:sz w:val="22"/>
          <w:szCs w:val="22"/>
        </w:rPr>
        <w:t>vie</w:t>
      </w:r>
      <w:proofErr w:type="spellEnd"/>
      <w:r w:rsidRPr="003900DF">
        <w:rPr>
          <w:rFonts w:ascii="Arial" w:hAnsi="Arial" w:cs="Arial"/>
          <w:sz w:val="22"/>
          <w:szCs w:val="22"/>
        </w:rPr>
        <w:t xml:space="preserve"> du </w:t>
      </w:r>
      <w:proofErr w:type="spellStart"/>
      <w:r w:rsidRPr="003900DF">
        <w:rPr>
          <w:rFonts w:ascii="Arial" w:hAnsi="Arial" w:cs="Arial"/>
          <w:sz w:val="22"/>
          <w:szCs w:val="22"/>
        </w:rPr>
        <w:t>produit</w:t>
      </w:r>
      <w:proofErr w:type="spellEnd"/>
      <w:r w:rsidRPr="003900DF">
        <w:rPr>
          <w:rFonts w:ascii="Arial" w:hAnsi="Arial" w:cs="Arial"/>
          <w:sz w:val="22"/>
          <w:szCs w:val="22"/>
        </w:rPr>
        <w:t xml:space="preserve">. Les </w:t>
      </w:r>
      <w:proofErr w:type="spellStart"/>
      <w:r w:rsidRPr="003900DF">
        <w:rPr>
          <w:rFonts w:ascii="Arial" w:hAnsi="Arial" w:cs="Arial"/>
          <w:sz w:val="22"/>
          <w:szCs w:val="22"/>
        </w:rPr>
        <w:t>produits</w:t>
      </w:r>
      <w:proofErr w:type="spellEnd"/>
      <w:r w:rsidRPr="003900DF">
        <w:rPr>
          <w:rFonts w:ascii="Arial" w:hAnsi="Arial" w:cs="Arial"/>
          <w:sz w:val="22"/>
          <w:szCs w:val="22"/>
        </w:rPr>
        <w:t xml:space="preserve"> de </w:t>
      </w:r>
      <w:proofErr w:type="spellStart"/>
      <w:r w:rsidRPr="003900DF">
        <w:rPr>
          <w:rFonts w:ascii="Arial" w:hAnsi="Arial" w:cs="Arial"/>
          <w:sz w:val="22"/>
          <w:szCs w:val="22"/>
        </w:rPr>
        <w:t>Congatec</w:t>
      </w:r>
      <w:proofErr w:type="spellEnd"/>
      <w:r w:rsidRPr="003900DF">
        <w:rPr>
          <w:rFonts w:ascii="Arial" w:hAnsi="Arial" w:cs="Arial"/>
          <w:sz w:val="22"/>
          <w:szCs w:val="22"/>
        </w:rPr>
        <w:t xml:space="preserve"> </w:t>
      </w:r>
      <w:proofErr w:type="spellStart"/>
      <w:r w:rsidRPr="003900DF">
        <w:rPr>
          <w:rFonts w:ascii="Arial" w:hAnsi="Arial" w:cs="Arial"/>
          <w:sz w:val="22"/>
          <w:szCs w:val="22"/>
        </w:rPr>
        <w:t>sont</w:t>
      </w:r>
      <w:proofErr w:type="spellEnd"/>
      <w:r w:rsidRPr="003900DF">
        <w:rPr>
          <w:rFonts w:ascii="Arial" w:hAnsi="Arial" w:cs="Arial"/>
          <w:sz w:val="22"/>
          <w:szCs w:val="22"/>
        </w:rPr>
        <w:t xml:space="preserve"> </w:t>
      </w:r>
      <w:proofErr w:type="spellStart"/>
      <w:r w:rsidRPr="003900DF">
        <w:rPr>
          <w:rFonts w:ascii="Arial" w:hAnsi="Arial" w:cs="Arial"/>
          <w:sz w:val="22"/>
          <w:szCs w:val="22"/>
        </w:rPr>
        <w:t>fabriqués</w:t>
      </w:r>
      <w:proofErr w:type="spellEnd"/>
      <w:r w:rsidRPr="003900DF">
        <w:rPr>
          <w:rFonts w:ascii="Arial" w:hAnsi="Arial" w:cs="Arial"/>
          <w:sz w:val="22"/>
          <w:szCs w:val="22"/>
        </w:rPr>
        <w:t xml:space="preserve"> par des </w:t>
      </w:r>
      <w:proofErr w:type="spellStart"/>
      <w:r w:rsidRPr="003900DF">
        <w:rPr>
          <w:rFonts w:ascii="Arial" w:hAnsi="Arial" w:cs="Arial"/>
          <w:sz w:val="22"/>
          <w:szCs w:val="22"/>
        </w:rPr>
        <w:t>grands</w:t>
      </w:r>
      <w:proofErr w:type="spellEnd"/>
      <w:r w:rsidRPr="003900DF">
        <w:rPr>
          <w:rFonts w:ascii="Arial" w:hAnsi="Arial" w:cs="Arial"/>
          <w:sz w:val="22"/>
          <w:szCs w:val="22"/>
        </w:rPr>
        <w:t xml:space="preserve"> </w:t>
      </w:r>
      <w:proofErr w:type="spellStart"/>
      <w:r w:rsidRPr="003900DF">
        <w:rPr>
          <w:rFonts w:ascii="Arial" w:hAnsi="Arial" w:cs="Arial"/>
          <w:sz w:val="22"/>
          <w:szCs w:val="22"/>
        </w:rPr>
        <w:t>noms</w:t>
      </w:r>
      <w:proofErr w:type="spellEnd"/>
      <w:r w:rsidRPr="003900DF">
        <w:rPr>
          <w:rFonts w:ascii="Arial" w:hAnsi="Arial" w:cs="Arial"/>
          <w:sz w:val="22"/>
          <w:szCs w:val="22"/>
        </w:rPr>
        <w:t xml:space="preserve"> du </w:t>
      </w:r>
      <w:proofErr w:type="spellStart"/>
      <w:r w:rsidRPr="003900DF">
        <w:rPr>
          <w:rFonts w:ascii="Arial" w:hAnsi="Arial" w:cs="Arial"/>
          <w:sz w:val="22"/>
          <w:szCs w:val="22"/>
        </w:rPr>
        <w:t>monde</w:t>
      </w:r>
      <w:proofErr w:type="spellEnd"/>
      <w:r w:rsidRPr="003900DF">
        <w:rPr>
          <w:rFonts w:ascii="Arial" w:hAnsi="Arial" w:cs="Arial"/>
          <w:sz w:val="22"/>
          <w:szCs w:val="22"/>
        </w:rPr>
        <w:t xml:space="preserve"> de la </w:t>
      </w:r>
      <w:proofErr w:type="spellStart"/>
      <w:r w:rsidRPr="003900DF">
        <w:rPr>
          <w:rFonts w:ascii="Arial" w:hAnsi="Arial" w:cs="Arial"/>
          <w:sz w:val="22"/>
          <w:szCs w:val="22"/>
        </w:rPr>
        <w:t>sous-traitance</w:t>
      </w:r>
      <w:proofErr w:type="spellEnd"/>
      <w:r w:rsidRPr="003900DF">
        <w:rPr>
          <w:rFonts w:ascii="Arial" w:hAnsi="Arial" w:cs="Arial"/>
          <w:sz w:val="22"/>
          <w:szCs w:val="22"/>
        </w:rPr>
        <w:t xml:space="preserve"> électronique en </w:t>
      </w:r>
      <w:proofErr w:type="spellStart"/>
      <w:r w:rsidRPr="003900DF">
        <w:rPr>
          <w:rFonts w:ascii="Arial" w:hAnsi="Arial" w:cs="Arial"/>
          <w:sz w:val="22"/>
          <w:szCs w:val="22"/>
        </w:rPr>
        <w:t>respectant</w:t>
      </w:r>
      <w:proofErr w:type="spellEnd"/>
      <w:r w:rsidRPr="003900DF">
        <w:rPr>
          <w:rFonts w:ascii="Arial" w:hAnsi="Arial" w:cs="Arial"/>
          <w:sz w:val="22"/>
          <w:szCs w:val="22"/>
        </w:rPr>
        <w:t xml:space="preserve"> les </w:t>
      </w:r>
      <w:proofErr w:type="spellStart"/>
      <w:r w:rsidRPr="003900DF">
        <w:rPr>
          <w:rFonts w:ascii="Arial" w:hAnsi="Arial" w:cs="Arial"/>
          <w:sz w:val="22"/>
          <w:szCs w:val="22"/>
        </w:rPr>
        <w:t>standards</w:t>
      </w:r>
      <w:proofErr w:type="spellEnd"/>
      <w:r w:rsidRPr="003900DF">
        <w:rPr>
          <w:rFonts w:ascii="Arial" w:hAnsi="Arial" w:cs="Arial"/>
          <w:sz w:val="22"/>
          <w:szCs w:val="22"/>
        </w:rPr>
        <w:t xml:space="preserve"> de </w:t>
      </w:r>
      <w:proofErr w:type="spellStart"/>
      <w:r w:rsidRPr="003900DF">
        <w:rPr>
          <w:rFonts w:ascii="Arial" w:hAnsi="Arial" w:cs="Arial"/>
          <w:sz w:val="22"/>
          <w:szCs w:val="22"/>
        </w:rPr>
        <w:t>qualité</w:t>
      </w:r>
      <w:proofErr w:type="spellEnd"/>
      <w:r w:rsidRPr="003900DF">
        <w:rPr>
          <w:rFonts w:ascii="Arial" w:hAnsi="Arial" w:cs="Arial"/>
          <w:sz w:val="22"/>
          <w:szCs w:val="22"/>
        </w:rPr>
        <w:t xml:space="preserve">. La </w:t>
      </w:r>
      <w:proofErr w:type="spellStart"/>
      <w:r w:rsidRPr="003900DF">
        <w:rPr>
          <w:rFonts w:ascii="Arial" w:hAnsi="Arial" w:cs="Arial"/>
          <w:sz w:val="22"/>
          <w:szCs w:val="22"/>
        </w:rPr>
        <w:t>société</w:t>
      </w:r>
      <w:proofErr w:type="spellEnd"/>
      <w:r w:rsidRPr="003900DF">
        <w:rPr>
          <w:rFonts w:ascii="Arial" w:hAnsi="Arial" w:cs="Arial"/>
          <w:sz w:val="22"/>
          <w:szCs w:val="22"/>
        </w:rPr>
        <w:t xml:space="preserve"> </w:t>
      </w:r>
      <w:proofErr w:type="spellStart"/>
      <w:r w:rsidRPr="003900DF">
        <w:rPr>
          <w:rFonts w:ascii="Arial" w:hAnsi="Arial" w:cs="Arial"/>
          <w:sz w:val="22"/>
          <w:szCs w:val="22"/>
        </w:rPr>
        <w:t>possède</w:t>
      </w:r>
      <w:proofErr w:type="spellEnd"/>
      <w:r w:rsidRPr="003900DF">
        <w:rPr>
          <w:rFonts w:ascii="Arial" w:hAnsi="Arial" w:cs="Arial"/>
          <w:sz w:val="22"/>
          <w:szCs w:val="22"/>
        </w:rPr>
        <w:t xml:space="preserve"> des </w:t>
      </w:r>
      <w:proofErr w:type="spellStart"/>
      <w:r w:rsidRPr="003900DF">
        <w:rPr>
          <w:rFonts w:ascii="Arial" w:hAnsi="Arial" w:cs="Arial"/>
          <w:sz w:val="22"/>
          <w:szCs w:val="22"/>
        </w:rPr>
        <w:t>filiales</w:t>
      </w:r>
      <w:proofErr w:type="spellEnd"/>
      <w:r w:rsidRPr="003900DF">
        <w:rPr>
          <w:rFonts w:ascii="Arial" w:hAnsi="Arial" w:cs="Arial"/>
          <w:sz w:val="22"/>
          <w:szCs w:val="22"/>
        </w:rPr>
        <w:t xml:space="preserve"> à Taiwan, au </w:t>
      </w:r>
      <w:proofErr w:type="spellStart"/>
      <w:r w:rsidRPr="003900DF">
        <w:rPr>
          <w:rFonts w:ascii="Arial" w:hAnsi="Arial" w:cs="Arial"/>
          <w:sz w:val="22"/>
          <w:szCs w:val="22"/>
        </w:rPr>
        <w:t>Japon</w:t>
      </w:r>
      <w:proofErr w:type="spellEnd"/>
      <w:r w:rsidRPr="003900DF">
        <w:rPr>
          <w:rFonts w:ascii="Arial" w:hAnsi="Arial" w:cs="Arial"/>
          <w:sz w:val="22"/>
          <w:szCs w:val="22"/>
        </w:rPr>
        <w:t xml:space="preserve">, </w:t>
      </w:r>
      <w:proofErr w:type="spellStart"/>
      <w:r w:rsidRPr="003900DF">
        <w:rPr>
          <w:rFonts w:ascii="Arial" w:hAnsi="Arial" w:cs="Arial"/>
          <w:sz w:val="22"/>
          <w:szCs w:val="22"/>
        </w:rPr>
        <w:t>Chine</w:t>
      </w:r>
      <w:proofErr w:type="spellEnd"/>
      <w:r w:rsidRPr="003900DF">
        <w:rPr>
          <w:rFonts w:ascii="Arial" w:hAnsi="Arial" w:cs="Arial"/>
          <w:sz w:val="22"/>
          <w:szCs w:val="22"/>
        </w:rPr>
        <w:t xml:space="preserve">, USA, </w:t>
      </w:r>
      <w:proofErr w:type="spellStart"/>
      <w:r w:rsidRPr="003900DF">
        <w:rPr>
          <w:rFonts w:ascii="Arial" w:hAnsi="Arial" w:cs="Arial"/>
          <w:sz w:val="22"/>
          <w:szCs w:val="22"/>
        </w:rPr>
        <w:t>Australie</w:t>
      </w:r>
      <w:proofErr w:type="spellEnd"/>
      <w:r w:rsidRPr="003900DF">
        <w:rPr>
          <w:rFonts w:ascii="Arial" w:hAnsi="Arial" w:cs="Arial"/>
          <w:sz w:val="22"/>
          <w:szCs w:val="22"/>
        </w:rPr>
        <w:t xml:space="preserve"> et </w:t>
      </w:r>
      <w:proofErr w:type="spellStart"/>
      <w:r w:rsidRPr="003900DF">
        <w:rPr>
          <w:rFonts w:ascii="Arial" w:hAnsi="Arial" w:cs="Arial"/>
          <w:sz w:val="22"/>
          <w:szCs w:val="22"/>
        </w:rPr>
        <w:t>République</w:t>
      </w:r>
      <w:proofErr w:type="spellEnd"/>
      <w:r w:rsidRPr="003900DF">
        <w:rPr>
          <w:rFonts w:ascii="Arial" w:hAnsi="Arial" w:cs="Arial"/>
          <w:sz w:val="22"/>
          <w:szCs w:val="22"/>
        </w:rPr>
        <w:t xml:space="preserve"> </w:t>
      </w:r>
      <w:proofErr w:type="spellStart"/>
      <w:r w:rsidRPr="003900DF">
        <w:rPr>
          <w:rFonts w:ascii="Arial" w:hAnsi="Arial" w:cs="Arial"/>
          <w:sz w:val="22"/>
          <w:szCs w:val="22"/>
        </w:rPr>
        <w:t>Tchèque</w:t>
      </w:r>
      <w:proofErr w:type="spellEnd"/>
      <w:r w:rsidRPr="003900DF">
        <w:rPr>
          <w:rFonts w:ascii="Arial" w:hAnsi="Arial" w:cs="Arial"/>
          <w:sz w:val="22"/>
          <w:szCs w:val="22"/>
        </w:rPr>
        <w:t xml:space="preserve">. </w:t>
      </w:r>
      <w:r w:rsidRPr="003900DF">
        <w:rPr>
          <w:rFonts w:ascii="Arial" w:hAnsi="Arial" w:cs="Arial"/>
          <w:sz w:val="22"/>
          <w:szCs w:val="22"/>
          <w:lang w:val="en-US"/>
        </w:rPr>
        <w:t xml:space="preserve">Site web : </w:t>
      </w:r>
      <w:hyperlink r:id="rId11" w:history="1">
        <w:r w:rsidRPr="003900DF">
          <w:rPr>
            <w:rStyle w:val="Lienhypertexte"/>
            <w:rFonts w:ascii="Arial" w:eastAsiaTheme="majorEastAsia" w:hAnsi="Arial" w:cs="Arial"/>
            <w:color w:val="auto"/>
            <w:sz w:val="22"/>
            <w:szCs w:val="22"/>
            <w:lang w:val="en-US"/>
          </w:rPr>
          <w:t>www.congatec.com</w:t>
        </w:r>
      </w:hyperlink>
      <w:r w:rsidRPr="003900DF">
        <w:rPr>
          <w:rFonts w:ascii="Arial" w:hAnsi="Arial" w:cs="Arial"/>
          <w:sz w:val="22"/>
          <w:szCs w:val="22"/>
          <w:lang w:val="en-US"/>
        </w:rPr>
        <w:t xml:space="preserve"> </w:t>
      </w:r>
      <w:proofErr w:type="spellStart"/>
      <w:r w:rsidRPr="003900DF">
        <w:rPr>
          <w:rFonts w:ascii="Arial" w:hAnsi="Arial" w:cs="Arial"/>
          <w:sz w:val="22"/>
          <w:szCs w:val="22"/>
          <w:lang w:val="en-US"/>
        </w:rPr>
        <w:t>ou</w:t>
      </w:r>
      <w:proofErr w:type="spellEnd"/>
      <w:r w:rsidRPr="003900DF">
        <w:rPr>
          <w:rFonts w:ascii="Arial" w:hAnsi="Arial" w:cs="Arial"/>
          <w:sz w:val="22"/>
          <w:szCs w:val="22"/>
          <w:lang w:val="en-US"/>
        </w:rPr>
        <w:t xml:space="preserve"> </w:t>
      </w:r>
      <w:r w:rsidRPr="003900DF">
        <w:rPr>
          <w:rFonts w:ascii="Arial" w:eastAsia="MS Mincho" w:hAnsi="Arial" w:cs="Arial"/>
          <w:sz w:val="22"/>
          <w:szCs w:val="22"/>
          <w:lang w:val="en-GB" w:eastAsia="ja-JP"/>
        </w:rPr>
        <w:t>via</w:t>
      </w:r>
      <w:r w:rsidRPr="003900DF">
        <w:rPr>
          <w:rFonts w:ascii="Arial" w:eastAsia="MS Mincho" w:hAnsi="Arial" w:cs="Arial"/>
          <w:sz w:val="22"/>
          <w:szCs w:val="22"/>
          <w:lang w:val="en-GB"/>
        </w:rPr>
        <w:t xml:space="preserve"> </w:t>
      </w:r>
      <w:hyperlink r:id="rId12" w:history="1">
        <w:proofErr w:type="spellStart"/>
        <w:r w:rsidRPr="003900DF">
          <w:rPr>
            <w:rFonts w:ascii="Arial" w:eastAsia="MS Mincho" w:hAnsi="Arial" w:cs="Arial"/>
            <w:sz w:val="22"/>
            <w:szCs w:val="22"/>
            <w:u w:val="single"/>
            <w:lang w:val="en-GB"/>
          </w:rPr>
          <w:t>Facebook</w:t>
        </w:r>
        <w:proofErr w:type="spellEnd"/>
      </w:hyperlink>
      <w:r w:rsidRPr="003900DF">
        <w:rPr>
          <w:rFonts w:ascii="Arial" w:eastAsia="MS Mincho" w:hAnsi="Arial" w:cs="Arial"/>
          <w:sz w:val="22"/>
          <w:szCs w:val="22"/>
          <w:lang w:val="en-GB"/>
        </w:rPr>
        <w:t xml:space="preserve">, </w:t>
      </w:r>
      <w:hyperlink r:id="rId13" w:history="1">
        <w:r w:rsidRPr="003900DF">
          <w:rPr>
            <w:rFonts w:ascii="Arial" w:eastAsia="MS Mincho" w:hAnsi="Arial" w:cs="Arial"/>
            <w:sz w:val="22"/>
            <w:szCs w:val="22"/>
            <w:u w:val="single"/>
            <w:lang w:val="en-GB"/>
          </w:rPr>
          <w:t>Twitter</w:t>
        </w:r>
      </w:hyperlink>
      <w:r w:rsidRPr="003900DF">
        <w:rPr>
          <w:rFonts w:ascii="Arial" w:eastAsia="MS Mincho" w:hAnsi="Arial" w:cs="Arial"/>
          <w:sz w:val="22"/>
          <w:szCs w:val="22"/>
          <w:lang w:val="en-GB"/>
        </w:rPr>
        <w:t xml:space="preserve"> </w:t>
      </w:r>
      <w:r w:rsidRPr="003900DF">
        <w:rPr>
          <w:rFonts w:ascii="Arial" w:hAnsi="Arial" w:cs="Arial"/>
          <w:sz w:val="22"/>
          <w:szCs w:val="22"/>
          <w:lang w:val="en-GB"/>
        </w:rPr>
        <w:t xml:space="preserve">and </w:t>
      </w:r>
      <w:hyperlink r:id="rId14" w:history="1">
        <w:r w:rsidRPr="003900DF">
          <w:rPr>
            <w:rStyle w:val="Lienhypertexte"/>
            <w:rFonts w:ascii="Arial" w:eastAsiaTheme="majorEastAsia" w:hAnsi="Arial" w:cs="Arial"/>
            <w:color w:val="auto"/>
            <w:sz w:val="22"/>
            <w:szCs w:val="22"/>
            <w:lang w:val="en-GB"/>
          </w:rPr>
          <w:t>YouTube</w:t>
        </w:r>
      </w:hyperlink>
    </w:p>
    <w:p w:rsidR="00D93297" w:rsidRPr="003900DF" w:rsidRDefault="00D93297" w:rsidP="003900DF">
      <w:pPr>
        <w:suppressAutoHyphens w:val="0"/>
        <w:spacing w:line="360" w:lineRule="auto"/>
        <w:rPr>
          <w:rFonts w:ascii="Arial" w:eastAsia="Arial" w:hAnsi="Arial" w:cs="Arial"/>
          <w:b/>
          <w:sz w:val="22"/>
          <w:szCs w:val="22"/>
          <w:lang w:val="en-US"/>
        </w:rPr>
      </w:pPr>
      <w:r w:rsidRPr="003900DF">
        <w:rPr>
          <w:rFonts w:ascii="Arial" w:hAnsi="Arial" w:cs="Arial"/>
          <w:b/>
          <w:sz w:val="22"/>
          <w:szCs w:val="22"/>
          <w:lang w:val="en-US"/>
        </w:rPr>
        <w:br w:type="page"/>
      </w:r>
    </w:p>
    <w:p w:rsidR="00D108AC" w:rsidRPr="00420F46" w:rsidRDefault="00D108AC" w:rsidP="00466C7E">
      <w:pPr>
        <w:pStyle w:val="Standard1"/>
        <w:spacing w:line="360" w:lineRule="auto"/>
        <w:ind w:right="283"/>
        <w:rPr>
          <w:rFonts w:ascii="Hind Light" w:hAnsi="Hind Light" w:cs="Hind Light"/>
          <w:b/>
          <w:sz w:val="18"/>
          <w:szCs w:val="18"/>
          <w:lang w:val="en-US"/>
        </w:rPr>
      </w:pPr>
    </w:p>
    <w:p w:rsidR="003910AD" w:rsidRPr="00F5714C" w:rsidRDefault="003910AD" w:rsidP="001831FB">
      <w:pPr>
        <w:pStyle w:val="Standard1"/>
        <w:rPr>
          <w:rFonts w:ascii="Hind Light" w:hAnsi="Hind Light" w:cs="Hind Light"/>
          <w:sz w:val="16"/>
          <w:szCs w:val="16"/>
          <w:lang w:val="en-US"/>
        </w:rPr>
      </w:pPr>
      <w:r w:rsidRPr="00F5714C">
        <w:rPr>
          <w:rFonts w:ascii="Hind Light" w:hAnsi="Hind Light" w:cs="Hind Light"/>
          <w:b/>
          <w:bCs/>
          <w:sz w:val="16"/>
          <w:szCs w:val="16"/>
          <w:lang w:val="en-US"/>
        </w:rPr>
        <w:t xml:space="preserve">About </w:t>
      </w:r>
      <w:proofErr w:type="spellStart"/>
      <w:r w:rsidRPr="00F5714C">
        <w:rPr>
          <w:rFonts w:ascii="Hind Light" w:hAnsi="Hind Light" w:cs="Hind Light"/>
          <w:b/>
          <w:bCs/>
          <w:sz w:val="16"/>
          <w:szCs w:val="16"/>
          <w:lang w:val="en-US"/>
        </w:rPr>
        <w:t>congatec</w:t>
      </w:r>
      <w:proofErr w:type="spellEnd"/>
      <w:r w:rsidRPr="00F5714C">
        <w:rPr>
          <w:rFonts w:ascii="Hind Light" w:hAnsi="Hind Light" w:cs="Hind Light"/>
          <w:b/>
          <w:bCs/>
          <w:sz w:val="16"/>
          <w:szCs w:val="16"/>
          <w:lang w:val="en-US"/>
        </w:rPr>
        <w:t xml:space="preserve"> AG</w:t>
      </w:r>
      <w:r w:rsidRPr="00F5714C">
        <w:rPr>
          <w:rFonts w:ascii="Hind Light" w:hAnsi="Hind Light" w:cs="Hind Light"/>
          <w:b/>
          <w:bCs/>
          <w:sz w:val="16"/>
          <w:szCs w:val="16"/>
          <w:lang w:val="en-US"/>
        </w:rPr>
        <w:br/>
      </w:r>
      <w:r w:rsidRPr="00F5714C">
        <w:rPr>
          <w:rFonts w:ascii="Hind Light" w:hAnsi="Hind Light" w:cs="Hind Light"/>
          <w:sz w:val="16"/>
          <w:szCs w:val="16"/>
          <w:lang w:val="en-US"/>
        </w:rPr>
        <w:t xml:space="preserve">Headquartered in Deggendorf, Germany, congatec AG is a leading supplier of industrial computer modules using the standard form factors Qseven, COM Express, XTX and ETX, as well as single board computers and EDM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r w:rsidR="005645DB">
        <w:rPr>
          <w:rFonts w:ascii="Hind Light" w:hAnsi="Hind Light" w:cs="Hind Light"/>
          <w:sz w:val="16"/>
          <w:szCs w:val="16"/>
          <w:lang w:val="en-US"/>
        </w:rPr>
        <w:t>www.congatec.com</w:t>
      </w:r>
      <w:r w:rsidRPr="00F5714C">
        <w:rPr>
          <w:rFonts w:ascii="Hind Light" w:hAnsi="Hind Light" w:cs="Hind Light"/>
          <w:sz w:val="16"/>
          <w:szCs w:val="16"/>
          <w:lang w:val="en-US"/>
        </w:rPr>
        <w:t xml:space="preserve"> or via </w:t>
      </w:r>
      <w:hyperlink r:id="rId15" w:history="1">
        <w:proofErr w:type="spellStart"/>
        <w:r w:rsidRPr="00F5714C">
          <w:rPr>
            <w:rStyle w:val="Lienhypertexte"/>
            <w:rFonts w:ascii="Hind Light" w:hAnsi="Hind Light" w:cs="Hind Light"/>
            <w:sz w:val="16"/>
            <w:szCs w:val="16"/>
            <w:lang w:val="en-US"/>
          </w:rPr>
          <w:t>Facebook</w:t>
        </w:r>
        <w:proofErr w:type="spellEnd"/>
      </w:hyperlink>
      <w:r w:rsidRPr="00F5714C">
        <w:rPr>
          <w:rFonts w:ascii="Hind Light" w:hAnsi="Hind Light" w:cs="Hind Light"/>
          <w:sz w:val="16"/>
          <w:szCs w:val="16"/>
          <w:lang w:val="en-US"/>
        </w:rPr>
        <w:t xml:space="preserve">, </w:t>
      </w:r>
      <w:hyperlink r:id="rId16" w:history="1">
        <w:r w:rsidRPr="00F5714C">
          <w:rPr>
            <w:rStyle w:val="Lienhypertexte"/>
            <w:rFonts w:ascii="Hind Light" w:hAnsi="Hind Light" w:cs="Hind Light"/>
            <w:sz w:val="16"/>
            <w:szCs w:val="16"/>
            <w:lang w:val="en-US"/>
          </w:rPr>
          <w:t>Twitter</w:t>
        </w:r>
      </w:hyperlink>
      <w:r w:rsidRPr="00F5714C">
        <w:rPr>
          <w:rFonts w:ascii="Hind Light" w:hAnsi="Hind Light" w:cs="Hind Light"/>
          <w:sz w:val="16"/>
          <w:szCs w:val="16"/>
          <w:lang w:val="en-US"/>
        </w:rPr>
        <w:t xml:space="preserve"> and </w:t>
      </w:r>
      <w:hyperlink r:id="rId17" w:history="1">
        <w:r w:rsidRPr="00F5714C">
          <w:rPr>
            <w:rStyle w:val="Lienhypertexte"/>
            <w:rFonts w:ascii="Hind Light" w:hAnsi="Hind Light" w:cs="Hind Light"/>
            <w:sz w:val="16"/>
            <w:szCs w:val="16"/>
            <w:lang w:val="en-US"/>
          </w:rPr>
          <w:t>YouTube</w:t>
        </w:r>
      </w:hyperlink>
      <w:r w:rsidRPr="00F5714C">
        <w:rPr>
          <w:rFonts w:ascii="Hind Light" w:hAnsi="Hind Light" w:cs="Hind Light"/>
          <w:sz w:val="16"/>
          <w:szCs w:val="16"/>
          <w:lang w:val="en-US"/>
        </w:rPr>
        <w:t>.</w:t>
      </w:r>
    </w:p>
    <w:p w:rsidR="003910AD" w:rsidRPr="00740FEB" w:rsidRDefault="003910AD" w:rsidP="00466C7E">
      <w:pPr>
        <w:pStyle w:val="Standard1"/>
        <w:spacing w:line="360" w:lineRule="auto"/>
        <w:rPr>
          <w:rFonts w:ascii="Hind Light" w:hAnsi="Hind Light" w:cs="Hind Light"/>
          <w:sz w:val="18"/>
          <w:szCs w:val="18"/>
          <w:lang w:val="en-US"/>
        </w:rPr>
      </w:pPr>
    </w:p>
    <w:p w:rsidR="003910AD" w:rsidRPr="00740FEB" w:rsidRDefault="003910AD" w:rsidP="00466C7E">
      <w:pPr>
        <w:pStyle w:val="Standard1"/>
        <w:spacing w:line="360" w:lineRule="auto"/>
        <w:jc w:val="center"/>
        <w:rPr>
          <w:rFonts w:ascii="Hind Light" w:hAnsi="Hind Light" w:cs="Hind Light"/>
          <w:i/>
          <w:iCs/>
          <w:sz w:val="18"/>
          <w:szCs w:val="18"/>
          <w:lang w:val="en-US"/>
        </w:rPr>
      </w:pPr>
      <w:r w:rsidRPr="00740FEB">
        <w:rPr>
          <w:rFonts w:ascii="Hind Light" w:hAnsi="Hind Light" w:cs="Hind Light"/>
          <w:sz w:val="18"/>
          <w:szCs w:val="18"/>
          <w:lang w:val="en-US"/>
        </w:rPr>
        <w:t>* * *</w:t>
      </w:r>
      <w:r w:rsidRPr="00740FEB">
        <w:rPr>
          <w:rFonts w:ascii="Hind Light" w:hAnsi="Hind Light" w:cs="Hind Light"/>
          <w:i/>
          <w:iCs/>
          <w:sz w:val="18"/>
          <w:szCs w:val="18"/>
          <w:lang w:val="en-US"/>
        </w:rPr>
        <w:t xml:space="preserve"> </w:t>
      </w:r>
    </w:p>
    <w:p w:rsidR="003910AD" w:rsidRPr="00740FEB" w:rsidRDefault="003910AD" w:rsidP="00466C7E">
      <w:pPr>
        <w:pStyle w:val="Standard1"/>
        <w:spacing w:line="360" w:lineRule="auto"/>
        <w:jc w:val="center"/>
        <w:rPr>
          <w:rFonts w:ascii="Hind Light" w:hAnsi="Hind Light" w:cs="Hind Light"/>
          <w:i/>
          <w:iCs/>
          <w:sz w:val="18"/>
          <w:szCs w:val="18"/>
          <w:lang w:val="en-US"/>
        </w:rPr>
      </w:pPr>
    </w:p>
    <w:p w:rsidR="00D108AC" w:rsidRPr="003910AD" w:rsidRDefault="00D108AC" w:rsidP="00466C7E">
      <w:pPr>
        <w:pStyle w:val="Standard1"/>
        <w:spacing w:line="360" w:lineRule="auto"/>
        <w:ind w:right="283"/>
        <w:rPr>
          <w:rFonts w:ascii="Hind Light" w:hAnsi="Hind Light" w:cs="Hind Light"/>
          <w:i/>
          <w:iCs/>
          <w:kern w:val="2"/>
          <w:sz w:val="18"/>
          <w:szCs w:val="18"/>
          <w:lang w:val="en-US"/>
        </w:rPr>
      </w:pPr>
    </w:p>
    <w:sectPr w:rsidR="00D108AC" w:rsidRPr="003910AD"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ind107 Light">
    <w:altName w:val="Times New Roman"/>
    <w:charset w:val="00"/>
    <w:family w:val="auto"/>
    <w:pitch w:val="variable"/>
    <w:sig w:usb0="00000001" w:usb1="00000000" w:usb2="00000000" w:usb3="00000000" w:csb0="00000093" w:csb1="00000000"/>
  </w:font>
  <w:font w:name="Hind Light">
    <w:altName w:val="Times New Roman"/>
    <w:charset w:val="00"/>
    <w:family w:val="auto"/>
    <w:pitch w:val="variable"/>
    <w:sig w:usb0="00000001"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D108AC"/>
    <w:rsid w:val="00006B1A"/>
    <w:rsid w:val="00007CE8"/>
    <w:rsid w:val="00031F4F"/>
    <w:rsid w:val="00042B1D"/>
    <w:rsid w:val="00052014"/>
    <w:rsid w:val="00066C39"/>
    <w:rsid w:val="00070BD1"/>
    <w:rsid w:val="00072AE7"/>
    <w:rsid w:val="000869F6"/>
    <w:rsid w:val="000A1B55"/>
    <w:rsid w:val="000E736A"/>
    <w:rsid w:val="000F0B5C"/>
    <w:rsid w:val="0010462C"/>
    <w:rsid w:val="00110259"/>
    <w:rsid w:val="001330C4"/>
    <w:rsid w:val="00135097"/>
    <w:rsid w:val="00140528"/>
    <w:rsid w:val="00146BCE"/>
    <w:rsid w:val="00152B03"/>
    <w:rsid w:val="001544BA"/>
    <w:rsid w:val="00157343"/>
    <w:rsid w:val="001831FB"/>
    <w:rsid w:val="00196990"/>
    <w:rsid w:val="001C38A2"/>
    <w:rsid w:val="001C5AC7"/>
    <w:rsid w:val="001E1233"/>
    <w:rsid w:val="001E67B1"/>
    <w:rsid w:val="001F78C7"/>
    <w:rsid w:val="002018D7"/>
    <w:rsid w:val="00212286"/>
    <w:rsid w:val="002172C9"/>
    <w:rsid w:val="00247F84"/>
    <w:rsid w:val="0027563D"/>
    <w:rsid w:val="0029423D"/>
    <w:rsid w:val="002A3A28"/>
    <w:rsid w:val="002D516E"/>
    <w:rsid w:val="002D625D"/>
    <w:rsid w:val="002D7353"/>
    <w:rsid w:val="002E06BD"/>
    <w:rsid w:val="002E4384"/>
    <w:rsid w:val="002F03D5"/>
    <w:rsid w:val="002F7321"/>
    <w:rsid w:val="003019B9"/>
    <w:rsid w:val="00315B5B"/>
    <w:rsid w:val="00332493"/>
    <w:rsid w:val="00341F3D"/>
    <w:rsid w:val="003710B5"/>
    <w:rsid w:val="0037237B"/>
    <w:rsid w:val="003812F6"/>
    <w:rsid w:val="0038280B"/>
    <w:rsid w:val="003900DF"/>
    <w:rsid w:val="003910AD"/>
    <w:rsid w:val="003B208D"/>
    <w:rsid w:val="003C38EA"/>
    <w:rsid w:val="003C5916"/>
    <w:rsid w:val="003D34EA"/>
    <w:rsid w:val="00416F93"/>
    <w:rsid w:val="00420AB3"/>
    <w:rsid w:val="00420F46"/>
    <w:rsid w:val="00466C7E"/>
    <w:rsid w:val="004731D8"/>
    <w:rsid w:val="00476619"/>
    <w:rsid w:val="0049339B"/>
    <w:rsid w:val="004A47B2"/>
    <w:rsid w:val="004A5AEC"/>
    <w:rsid w:val="004B1424"/>
    <w:rsid w:val="004B56C7"/>
    <w:rsid w:val="004B59B0"/>
    <w:rsid w:val="004D2177"/>
    <w:rsid w:val="004E44B2"/>
    <w:rsid w:val="004F595E"/>
    <w:rsid w:val="00505885"/>
    <w:rsid w:val="00522A1E"/>
    <w:rsid w:val="0052664C"/>
    <w:rsid w:val="00541965"/>
    <w:rsid w:val="00544A75"/>
    <w:rsid w:val="0055759C"/>
    <w:rsid w:val="005645DB"/>
    <w:rsid w:val="005A2098"/>
    <w:rsid w:val="005C3D4E"/>
    <w:rsid w:val="005C6F13"/>
    <w:rsid w:val="00634219"/>
    <w:rsid w:val="0067304A"/>
    <w:rsid w:val="00685009"/>
    <w:rsid w:val="00685DCD"/>
    <w:rsid w:val="00692AB1"/>
    <w:rsid w:val="0069359A"/>
    <w:rsid w:val="006D0671"/>
    <w:rsid w:val="006D6714"/>
    <w:rsid w:val="006E5682"/>
    <w:rsid w:val="00700E83"/>
    <w:rsid w:val="00735068"/>
    <w:rsid w:val="007619EC"/>
    <w:rsid w:val="007641AA"/>
    <w:rsid w:val="007B2C98"/>
    <w:rsid w:val="007D394F"/>
    <w:rsid w:val="007D5195"/>
    <w:rsid w:val="007D7939"/>
    <w:rsid w:val="007F032A"/>
    <w:rsid w:val="007F10E7"/>
    <w:rsid w:val="007F4CDC"/>
    <w:rsid w:val="00824CC3"/>
    <w:rsid w:val="0083034C"/>
    <w:rsid w:val="00842DDA"/>
    <w:rsid w:val="0084533F"/>
    <w:rsid w:val="00881B43"/>
    <w:rsid w:val="008C32CE"/>
    <w:rsid w:val="008C5C27"/>
    <w:rsid w:val="008D011F"/>
    <w:rsid w:val="008E1108"/>
    <w:rsid w:val="00915B34"/>
    <w:rsid w:val="0092236E"/>
    <w:rsid w:val="00934A57"/>
    <w:rsid w:val="009519D5"/>
    <w:rsid w:val="009544C6"/>
    <w:rsid w:val="0098707E"/>
    <w:rsid w:val="009977CF"/>
    <w:rsid w:val="009C65B6"/>
    <w:rsid w:val="009C67E6"/>
    <w:rsid w:val="009D1036"/>
    <w:rsid w:val="009F5131"/>
    <w:rsid w:val="00A04B61"/>
    <w:rsid w:val="00A31EE8"/>
    <w:rsid w:val="00A44385"/>
    <w:rsid w:val="00A6061B"/>
    <w:rsid w:val="00A96A35"/>
    <w:rsid w:val="00AD178E"/>
    <w:rsid w:val="00AF4CFB"/>
    <w:rsid w:val="00B0308B"/>
    <w:rsid w:val="00B05B22"/>
    <w:rsid w:val="00B232DB"/>
    <w:rsid w:val="00B37B7A"/>
    <w:rsid w:val="00B53F97"/>
    <w:rsid w:val="00B653D6"/>
    <w:rsid w:val="00B771B7"/>
    <w:rsid w:val="00B86632"/>
    <w:rsid w:val="00B87E84"/>
    <w:rsid w:val="00BB0080"/>
    <w:rsid w:val="00BD1DEC"/>
    <w:rsid w:val="00BD67CE"/>
    <w:rsid w:val="00BE0934"/>
    <w:rsid w:val="00C31266"/>
    <w:rsid w:val="00C661EB"/>
    <w:rsid w:val="00C72C34"/>
    <w:rsid w:val="00C824A2"/>
    <w:rsid w:val="00C910F1"/>
    <w:rsid w:val="00CB5D37"/>
    <w:rsid w:val="00CC3C70"/>
    <w:rsid w:val="00D030C4"/>
    <w:rsid w:val="00D108AC"/>
    <w:rsid w:val="00D171F4"/>
    <w:rsid w:val="00D46BF1"/>
    <w:rsid w:val="00D5430E"/>
    <w:rsid w:val="00D81122"/>
    <w:rsid w:val="00D93297"/>
    <w:rsid w:val="00D97AF6"/>
    <w:rsid w:val="00DB3622"/>
    <w:rsid w:val="00E00381"/>
    <w:rsid w:val="00E32156"/>
    <w:rsid w:val="00E40B37"/>
    <w:rsid w:val="00E42931"/>
    <w:rsid w:val="00E529F9"/>
    <w:rsid w:val="00E93314"/>
    <w:rsid w:val="00E95985"/>
    <w:rsid w:val="00EB68E5"/>
    <w:rsid w:val="00EC12EC"/>
    <w:rsid w:val="00EC47A8"/>
    <w:rsid w:val="00EE1779"/>
    <w:rsid w:val="00EF36AA"/>
    <w:rsid w:val="00EF690D"/>
    <w:rsid w:val="00F36425"/>
    <w:rsid w:val="00F453DD"/>
    <w:rsid w:val="00F60FBC"/>
    <w:rsid w:val="00F66056"/>
    <w:rsid w:val="00F84530"/>
    <w:rsid w:val="00FA3174"/>
    <w:rsid w:val="00FB429B"/>
    <w:rsid w:val="00FC34D5"/>
    <w:rsid w:val="00FD46AC"/>
    <w:rsid w:val="00FE5B5F"/>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Titre1">
    <w:name w:val="heading 1"/>
    <w:basedOn w:val="Normal"/>
    <w:next w:val="Normal"/>
    <w:link w:val="Titre1C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Titre2">
    <w:name w:val="heading 2"/>
    <w:aliases w:val="Subheadline"/>
    <w:basedOn w:val="Normal"/>
    <w:next w:val="Normal"/>
    <w:link w:val="Titre2C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2177"/>
    <w:rPr>
      <w:rFonts w:ascii="Arial" w:eastAsiaTheme="majorEastAsia" w:hAnsi="Arial" w:cstheme="majorBidi"/>
      <w:b/>
      <w:bCs/>
      <w:sz w:val="28"/>
      <w:szCs w:val="28"/>
    </w:rPr>
  </w:style>
  <w:style w:type="character" w:customStyle="1" w:styleId="Titre2Car">
    <w:name w:val="Titre 2 Car"/>
    <w:aliases w:val="Subheadline Car"/>
    <w:basedOn w:val="Policepardfaut"/>
    <w:link w:val="Titre2"/>
    <w:uiPriority w:val="9"/>
    <w:semiHidden/>
    <w:rsid w:val="004D2177"/>
    <w:rPr>
      <w:rFonts w:ascii="Arial" w:eastAsiaTheme="majorEastAsia" w:hAnsi="Arial" w:cstheme="majorBidi"/>
      <w:bCs/>
      <w:i/>
      <w:sz w:val="24"/>
      <w:szCs w:val="26"/>
    </w:rPr>
  </w:style>
  <w:style w:type="paragraph" w:styleId="Titre">
    <w:name w:val="Title"/>
    <w:basedOn w:val="Normal"/>
    <w:next w:val="Normal"/>
    <w:link w:val="TitreC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reCar">
    <w:name w:val="Titre Car"/>
    <w:basedOn w:val="Policepardfaut"/>
    <w:link w:val="Titre"/>
    <w:uiPriority w:val="10"/>
    <w:rsid w:val="004D2177"/>
    <w:rPr>
      <w:rFonts w:ascii="Arial" w:eastAsiaTheme="majorEastAsia" w:hAnsi="Arial" w:cstheme="majorBidi"/>
      <w:b/>
      <w:spacing w:val="5"/>
      <w:kern w:val="28"/>
      <w:sz w:val="36"/>
      <w:szCs w:val="52"/>
    </w:rPr>
  </w:style>
  <w:style w:type="character" w:styleId="Lienhypertexte">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Marquedecommentaire">
    <w:name w:val="annotation reference"/>
    <w:uiPriority w:val="99"/>
    <w:semiHidden/>
    <w:unhideWhenUsed/>
    <w:rsid w:val="00D108AC"/>
    <w:rPr>
      <w:sz w:val="16"/>
      <w:szCs w:val="16"/>
    </w:rPr>
  </w:style>
  <w:style w:type="paragraph" w:styleId="Commentaire">
    <w:name w:val="annotation text"/>
    <w:basedOn w:val="Normal"/>
    <w:link w:val="CommentaireCar"/>
    <w:uiPriority w:val="99"/>
    <w:unhideWhenUsed/>
    <w:rsid w:val="00D108AC"/>
    <w:rPr>
      <w:sz w:val="20"/>
      <w:szCs w:val="20"/>
    </w:rPr>
  </w:style>
  <w:style w:type="character" w:customStyle="1" w:styleId="CommentaireCar">
    <w:name w:val="Commentaire Car"/>
    <w:basedOn w:val="Policepardfaut"/>
    <w:link w:val="Commentaire"/>
    <w:uiPriority w:val="99"/>
    <w:rsid w:val="00D108AC"/>
    <w:rPr>
      <w:rFonts w:ascii="Times New Roman" w:eastAsia="Times New Roman" w:hAnsi="Times New Roman" w:cs="Times New Roman"/>
      <w:kern w:val="1"/>
      <w:sz w:val="20"/>
      <w:szCs w:val="20"/>
      <w:lang w:eastAsia="ar-SA"/>
    </w:rPr>
  </w:style>
  <w:style w:type="paragraph" w:styleId="Textedebulles">
    <w:name w:val="Balloon Text"/>
    <w:basedOn w:val="Normal"/>
    <w:link w:val="TextedebullesCar"/>
    <w:uiPriority w:val="99"/>
    <w:semiHidden/>
    <w:unhideWhenUsed/>
    <w:rsid w:val="00D108AC"/>
    <w:rPr>
      <w:rFonts w:ascii="Tahoma" w:hAnsi="Tahoma" w:cs="Tahoma"/>
      <w:sz w:val="16"/>
      <w:szCs w:val="16"/>
    </w:rPr>
  </w:style>
  <w:style w:type="character" w:customStyle="1" w:styleId="TextedebullesCar">
    <w:name w:val="Texte de bulles Car"/>
    <w:basedOn w:val="Policepardfaut"/>
    <w:link w:val="Textedebulles"/>
    <w:uiPriority w:val="99"/>
    <w:semiHidden/>
    <w:rsid w:val="00D108AC"/>
    <w:rPr>
      <w:rFonts w:ascii="Tahoma" w:eastAsia="Times New Roman" w:hAnsi="Tahoma" w:cs="Tahoma"/>
      <w:kern w:val="1"/>
      <w:sz w:val="16"/>
      <w:szCs w:val="16"/>
      <w:lang w:eastAsia="ar-SA"/>
    </w:rPr>
  </w:style>
  <w:style w:type="paragraph" w:styleId="Objetducommentaire">
    <w:name w:val="annotation subject"/>
    <w:basedOn w:val="Commentaire"/>
    <w:next w:val="Commentaire"/>
    <w:link w:val="ObjetducommentaireCar"/>
    <w:uiPriority w:val="99"/>
    <w:semiHidden/>
    <w:unhideWhenUsed/>
    <w:rsid w:val="009C67E6"/>
    <w:rPr>
      <w:b/>
      <w:bCs/>
    </w:rPr>
  </w:style>
  <w:style w:type="character" w:customStyle="1" w:styleId="ObjetducommentaireCar">
    <w:name w:val="Objet du commentaire Car"/>
    <w:basedOn w:val="CommentaireCar"/>
    <w:link w:val="Objetducommentaire"/>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s://mobile.twitter.com/congatecA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prismapr.com" TargetMode="External"/><Relationship Id="rId12" Type="http://schemas.openxmlformats.org/officeDocument/2006/relationships/hyperlink" Target="http://www.facebook.com/Congatec" TargetMode="External"/><Relationship Id="rId17" Type="http://schemas.openxmlformats.org/officeDocument/2006/relationships/hyperlink" Target="http://www.youtube.com/congatecAE" TargetMode="External"/><Relationship Id="rId2" Type="http://schemas.openxmlformats.org/officeDocument/2006/relationships/settings" Target="settings.xml"/><Relationship Id="rId16" Type="http://schemas.openxmlformats.org/officeDocument/2006/relationships/hyperlink" Target="https://mobile.twitter.com/congatecAG"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file:///C:\Users\desmaele\AppData\Local\Microsoft\desmaele\AppData\Local\Microsoft\Windows\Temporary%20Internet%20Files\desmaele\AppData\Local\Microsoft\Windows\Temporary%20Internet%20Files\Content.Outlook\A0UKGA4I\www.congatec.com" TargetMode="External"/><Relationship Id="rId5" Type="http://schemas.openxmlformats.org/officeDocument/2006/relationships/hyperlink" Target="mailto:info@congatec.com" TargetMode="External"/><Relationship Id="rId15" Type="http://schemas.openxmlformats.org/officeDocument/2006/relationships/hyperlink" Target="http://www.facebook.com/Congatec" TargetMode="External"/><Relationship Id="rId10" Type="http://schemas.openxmlformats.org/officeDocument/2006/relationships/hyperlink" Target="http://www.congatec.com/press"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www.youtube.com/congatecA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1369</TotalTime>
  <Pages>4</Pages>
  <Words>1062</Words>
  <Characters>5841</Characters>
  <Application>Microsoft Office Word</Application>
  <DocSecurity>0</DocSecurity>
  <Lines>48</Lines>
  <Paragraphs>13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congatec</Company>
  <LinksUpToDate>false</LinksUpToDate>
  <CharactersWithSpaces>6890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Utilisateur Windows</cp:lastModifiedBy>
  <cp:revision>5</cp:revision>
  <dcterms:created xsi:type="dcterms:W3CDTF">2016-06-30T12:18:00Z</dcterms:created>
  <dcterms:modified xsi:type="dcterms:W3CDTF">2016-07-01T11:07:00Z</dcterms:modified>
</cp:coreProperties>
</file>