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B69BF" w:rsidRPr="004628CC" w:rsidRDefault="006B69BF" w:rsidP="006B69BF">
      <w:pPr>
        <w:spacing w:after="120"/>
        <w:rPr>
          <w:rFonts w:ascii="Arial" w:eastAsia="Arial" w:hAnsi="Arial" w:cs="Arial"/>
          <w:b/>
          <w:sz w:val="20"/>
          <w:u w:val="single"/>
        </w:rPr>
      </w:pPr>
      <w:r w:rsidRPr="004628CC">
        <w:rPr>
          <w:rFonts w:ascii="Arial" w:eastAsia="Arial" w:hAnsi="Arial" w:cs="Arial"/>
          <w:b/>
          <w:noProof/>
          <w:sz w:val="20"/>
          <w:u w:val="single"/>
          <w:lang w:val="de-DE" w:eastAsia="de-DE" w:bidi="ar-SA"/>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screen"/>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6B69BF" w:rsidRPr="004628CC" w:rsidRDefault="006B69BF" w:rsidP="006B69BF">
      <w:pPr>
        <w:jc w:val="right"/>
        <w:rPr>
          <w:rFonts w:ascii="Arial" w:hAnsi="Arial" w:cs="Arial"/>
          <w:lang w:val="en-US"/>
        </w:rPr>
      </w:pPr>
    </w:p>
    <w:tbl>
      <w:tblPr>
        <w:tblW w:w="0" w:type="auto"/>
        <w:tblLayout w:type="fixed"/>
        <w:tblCellMar>
          <w:left w:w="0" w:type="dxa"/>
          <w:right w:w="0" w:type="dxa"/>
        </w:tblCellMar>
        <w:tblLook w:val="0000"/>
      </w:tblPr>
      <w:tblGrid>
        <w:gridCol w:w="2552"/>
        <w:gridCol w:w="2835"/>
      </w:tblGrid>
      <w:tr w:rsidR="004628CC" w:rsidRPr="00EE168D" w:rsidTr="0071622A">
        <w:trPr>
          <w:trHeight w:val="270"/>
        </w:trPr>
        <w:tc>
          <w:tcPr>
            <w:tcW w:w="2552" w:type="dxa"/>
            <w:shd w:val="clear" w:color="auto" w:fill="auto"/>
          </w:tcPr>
          <w:p w:rsidR="004628CC" w:rsidRPr="00EE168D" w:rsidRDefault="004628CC" w:rsidP="0071622A">
            <w:pPr>
              <w:pStyle w:val="Standard1"/>
              <w:snapToGrid w:val="0"/>
              <w:ind w:right="-1058"/>
              <w:rPr>
                <w:rFonts w:ascii="Arial" w:hAnsi="Arial" w:cs="Arial"/>
                <w:b/>
                <w:sz w:val="18"/>
                <w:szCs w:val="18"/>
                <w:u w:val="single"/>
              </w:rPr>
            </w:pPr>
            <w:r w:rsidRPr="00EE168D">
              <w:rPr>
                <w:rFonts w:ascii="Arial" w:hAnsi="Arial" w:cs="Arial"/>
                <w:b/>
                <w:sz w:val="18"/>
                <w:u w:val="single"/>
              </w:rPr>
              <w:t xml:space="preserve">Contact pour les lecteurs </w:t>
            </w:r>
            <w:r w:rsidRPr="00EE168D">
              <w:rPr>
                <w:rFonts w:ascii="Arial" w:hAnsi="Arial" w:cs="Arial"/>
                <w:b/>
                <w:bCs/>
                <w:sz w:val="18"/>
                <w:szCs w:val="18"/>
                <w:u w:val="single"/>
                <w:lang w:val="en-US"/>
              </w:rPr>
              <w:t>:</w:t>
            </w:r>
          </w:p>
        </w:tc>
        <w:tc>
          <w:tcPr>
            <w:tcW w:w="2835" w:type="dxa"/>
            <w:shd w:val="clear" w:color="auto" w:fill="auto"/>
          </w:tcPr>
          <w:p w:rsidR="004628CC" w:rsidRPr="00EE168D" w:rsidRDefault="004628CC" w:rsidP="0071622A">
            <w:pPr>
              <w:pStyle w:val="Standard1"/>
              <w:snapToGrid w:val="0"/>
              <w:rPr>
                <w:rFonts w:ascii="Arial" w:hAnsi="Arial" w:cs="Arial"/>
                <w:b/>
                <w:sz w:val="18"/>
                <w:szCs w:val="18"/>
                <w:u w:val="single"/>
              </w:rPr>
            </w:pPr>
            <w:r w:rsidRPr="00EE168D">
              <w:rPr>
                <w:rFonts w:ascii="Arial" w:hAnsi="Arial" w:cs="Arial"/>
                <w:b/>
                <w:sz w:val="18"/>
                <w:u w:val="single"/>
              </w:rPr>
              <w:t xml:space="preserve">Contact pour la presse </w:t>
            </w:r>
            <w:r w:rsidRPr="00EE168D">
              <w:rPr>
                <w:rFonts w:ascii="Arial" w:hAnsi="Arial" w:cs="Arial"/>
                <w:b/>
                <w:sz w:val="18"/>
                <w:szCs w:val="18"/>
                <w:u w:val="single"/>
              </w:rPr>
              <w:t>:</w:t>
            </w:r>
          </w:p>
        </w:tc>
      </w:tr>
      <w:tr w:rsidR="004628CC" w:rsidRPr="00EE168D" w:rsidTr="0071622A">
        <w:tblPrEx>
          <w:tblCellMar>
            <w:left w:w="70" w:type="dxa"/>
            <w:right w:w="70" w:type="dxa"/>
          </w:tblCellMar>
        </w:tblPrEx>
        <w:trPr>
          <w:trHeight w:val="227"/>
        </w:trPr>
        <w:tc>
          <w:tcPr>
            <w:tcW w:w="2552" w:type="dxa"/>
            <w:shd w:val="clear" w:color="auto" w:fill="auto"/>
          </w:tcPr>
          <w:p w:rsidR="004628CC" w:rsidRPr="00EE168D" w:rsidRDefault="004628CC" w:rsidP="0071622A">
            <w:pPr>
              <w:pStyle w:val="Standard1"/>
              <w:snapToGrid w:val="0"/>
              <w:spacing w:before="80"/>
              <w:ind w:right="-1058"/>
              <w:rPr>
                <w:rFonts w:ascii="Arial" w:hAnsi="Arial" w:cs="Arial"/>
                <w:b/>
                <w:sz w:val="18"/>
                <w:szCs w:val="18"/>
              </w:rPr>
            </w:pPr>
            <w:r w:rsidRPr="00EE168D">
              <w:rPr>
                <w:rFonts w:ascii="Arial" w:hAnsi="Arial" w:cs="Arial"/>
                <w:b/>
                <w:sz w:val="18"/>
                <w:szCs w:val="18"/>
              </w:rPr>
              <w:t>congatec SAS.</w:t>
            </w:r>
          </w:p>
        </w:tc>
        <w:tc>
          <w:tcPr>
            <w:tcW w:w="2835" w:type="dxa"/>
            <w:shd w:val="clear" w:color="auto" w:fill="auto"/>
          </w:tcPr>
          <w:p w:rsidR="004628CC" w:rsidRPr="00EE168D" w:rsidRDefault="004628CC" w:rsidP="0071622A">
            <w:pPr>
              <w:pStyle w:val="Standard1"/>
              <w:snapToGrid w:val="0"/>
              <w:spacing w:before="80"/>
              <w:rPr>
                <w:rFonts w:ascii="Arial" w:hAnsi="Arial" w:cs="Arial"/>
                <w:b/>
                <w:sz w:val="18"/>
                <w:szCs w:val="18"/>
              </w:rPr>
            </w:pPr>
            <w:r w:rsidRPr="00EE168D">
              <w:rPr>
                <w:rFonts w:ascii="Arial" w:hAnsi="Arial" w:cs="Arial"/>
                <w:b/>
                <w:sz w:val="18"/>
                <w:szCs w:val="18"/>
              </w:rPr>
              <w:t xml:space="preserve">SAMS Network </w:t>
            </w:r>
          </w:p>
        </w:tc>
      </w:tr>
      <w:tr w:rsidR="004628CC" w:rsidRPr="00EE168D" w:rsidTr="0071622A">
        <w:tblPrEx>
          <w:tblCellMar>
            <w:left w:w="70" w:type="dxa"/>
            <w:right w:w="70" w:type="dxa"/>
          </w:tblCellMar>
        </w:tblPrEx>
        <w:trPr>
          <w:trHeight w:val="101"/>
        </w:trPr>
        <w:tc>
          <w:tcPr>
            <w:tcW w:w="2552" w:type="dxa"/>
            <w:shd w:val="clear" w:color="auto" w:fill="auto"/>
          </w:tcPr>
          <w:p w:rsidR="004628CC" w:rsidRPr="00EE168D" w:rsidRDefault="004628CC" w:rsidP="0071622A">
            <w:pPr>
              <w:pStyle w:val="Standard1"/>
              <w:tabs>
                <w:tab w:val="left" w:pos="1377"/>
              </w:tabs>
              <w:snapToGrid w:val="0"/>
              <w:spacing w:before="20"/>
              <w:rPr>
                <w:rFonts w:ascii="Arial" w:hAnsi="Arial" w:cs="Arial"/>
                <w:sz w:val="18"/>
                <w:szCs w:val="18"/>
              </w:rPr>
            </w:pPr>
            <w:r w:rsidRPr="00EE168D">
              <w:rPr>
                <w:rFonts w:ascii="Arial" w:hAnsi="Arial" w:cs="Arial"/>
                <w:sz w:val="18"/>
                <w:szCs w:val="18"/>
              </w:rPr>
              <w:t>Luc Beugin</w:t>
            </w:r>
          </w:p>
        </w:tc>
        <w:tc>
          <w:tcPr>
            <w:tcW w:w="2835" w:type="dxa"/>
            <w:shd w:val="clear" w:color="auto" w:fill="auto"/>
          </w:tcPr>
          <w:p w:rsidR="004628CC" w:rsidRPr="00EE168D" w:rsidRDefault="004628CC" w:rsidP="0071622A">
            <w:pPr>
              <w:pStyle w:val="Standard1"/>
              <w:snapToGrid w:val="0"/>
              <w:spacing w:before="20"/>
              <w:rPr>
                <w:rFonts w:ascii="Arial" w:hAnsi="Arial" w:cs="Arial"/>
                <w:sz w:val="18"/>
                <w:szCs w:val="18"/>
              </w:rPr>
            </w:pPr>
            <w:r w:rsidRPr="00EE168D">
              <w:rPr>
                <w:rFonts w:ascii="Arial" w:hAnsi="Arial" w:cs="Arial"/>
                <w:sz w:val="18"/>
                <w:szCs w:val="18"/>
              </w:rPr>
              <w:t>Michael Hennen</w:t>
            </w:r>
          </w:p>
        </w:tc>
      </w:tr>
      <w:tr w:rsidR="004628CC" w:rsidRPr="00EE168D" w:rsidTr="0071622A">
        <w:tblPrEx>
          <w:tblCellMar>
            <w:left w:w="70" w:type="dxa"/>
            <w:right w:w="70" w:type="dxa"/>
          </w:tblCellMar>
        </w:tblPrEx>
        <w:trPr>
          <w:trHeight w:val="227"/>
        </w:trPr>
        <w:tc>
          <w:tcPr>
            <w:tcW w:w="2552" w:type="dxa"/>
            <w:shd w:val="clear" w:color="auto" w:fill="auto"/>
          </w:tcPr>
          <w:p w:rsidR="004628CC" w:rsidRPr="00EE168D" w:rsidRDefault="004628CC" w:rsidP="0071622A">
            <w:pPr>
              <w:pStyle w:val="Standard1"/>
              <w:snapToGrid w:val="0"/>
              <w:spacing w:before="20"/>
              <w:rPr>
                <w:rFonts w:ascii="Arial" w:hAnsi="Arial" w:cs="Arial"/>
                <w:sz w:val="18"/>
                <w:szCs w:val="18"/>
              </w:rPr>
            </w:pPr>
            <w:r w:rsidRPr="00EE168D">
              <w:rPr>
                <w:rFonts w:ascii="Arial" w:hAnsi="Arial" w:cs="Arial"/>
                <w:sz w:val="18"/>
                <w:szCs w:val="18"/>
              </w:rPr>
              <w:t>Téléphone : +33 6 44 32 70 88</w:t>
            </w:r>
          </w:p>
        </w:tc>
        <w:tc>
          <w:tcPr>
            <w:tcW w:w="2835" w:type="dxa"/>
            <w:shd w:val="clear" w:color="auto" w:fill="auto"/>
          </w:tcPr>
          <w:p w:rsidR="004628CC" w:rsidRPr="00EE168D" w:rsidRDefault="004628CC" w:rsidP="0071622A">
            <w:pPr>
              <w:pStyle w:val="Standard1"/>
              <w:snapToGrid w:val="0"/>
              <w:spacing w:before="20"/>
              <w:rPr>
                <w:rFonts w:ascii="Arial" w:hAnsi="Arial" w:cs="Arial"/>
                <w:sz w:val="18"/>
                <w:szCs w:val="18"/>
              </w:rPr>
            </w:pPr>
            <w:r w:rsidRPr="00EE168D">
              <w:rPr>
                <w:rFonts w:ascii="Arial" w:hAnsi="Arial" w:cs="Arial"/>
                <w:sz w:val="18"/>
                <w:szCs w:val="18"/>
              </w:rPr>
              <w:t>Téléphone : +49-2405-4526720</w:t>
            </w:r>
          </w:p>
        </w:tc>
      </w:tr>
      <w:tr w:rsidR="004628CC" w:rsidRPr="00EE168D" w:rsidTr="0071622A">
        <w:tblPrEx>
          <w:tblCellMar>
            <w:left w:w="70" w:type="dxa"/>
            <w:right w:w="70" w:type="dxa"/>
          </w:tblCellMar>
        </w:tblPrEx>
        <w:trPr>
          <w:trHeight w:val="273"/>
        </w:trPr>
        <w:tc>
          <w:tcPr>
            <w:tcW w:w="2552" w:type="dxa"/>
            <w:shd w:val="clear" w:color="auto" w:fill="auto"/>
          </w:tcPr>
          <w:p w:rsidR="004628CC" w:rsidRPr="00EE168D" w:rsidRDefault="00B3569E" w:rsidP="0071622A">
            <w:pPr>
              <w:pStyle w:val="Standard1"/>
              <w:snapToGrid w:val="0"/>
              <w:spacing w:before="20"/>
              <w:rPr>
                <w:rFonts w:ascii="Arial" w:hAnsi="Arial" w:cs="Arial"/>
                <w:sz w:val="18"/>
                <w:szCs w:val="18"/>
              </w:rPr>
            </w:pPr>
            <w:hyperlink r:id="rId6" w:history="1">
              <w:r w:rsidR="004628CC" w:rsidRPr="00EE168D">
                <w:rPr>
                  <w:rStyle w:val="Hyperlink"/>
                  <w:rFonts w:ascii="Arial" w:hAnsi="Arial" w:cs="Arial"/>
                  <w:sz w:val="18"/>
                  <w:szCs w:val="18"/>
                </w:rPr>
                <w:t>info@congatec.com</w:t>
              </w:r>
            </w:hyperlink>
          </w:p>
          <w:p w:rsidR="004628CC" w:rsidRPr="00EE168D" w:rsidRDefault="00B3569E" w:rsidP="0071622A">
            <w:pPr>
              <w:pStyle w:val="Standard1"/>
              <w:snapToGrid w:val="0"/>
              <w:spacing w:before="20"/>
              <w:rPr>
                <w:rFonts w:ascii="Arial" w:hAnsi="Arial" w:cs="Arial"/>
                <w:sz w:val="18"/>
                <w:szCs w:val="18"/>
              </w:rPr>
            </w:pPr>
            <w:hyperlink r:id="rId7" w:history="1">
              <w:r w:rsidR="004628CC" w:rsidRPr="00EE168D">
                <w:rPr>
                  <w:rStyle w:val="Hyperlink"/>
                  <w:rFonts w:ascii="Arial" w:hAnsi="Arial" w:cs="Arial"/>
                  <w:sz w:val="18"/>
                  <w:szCs w:val="18"/>
                </w:rPr>
                <w:t>www.congatec.com</w:t>
              </w:r>
            </w:hyperlink>
          </w:p>
        </w:tc>
        <w:tc>
          <w:tcPr>
            <w:tcW w:w="2835" w:type="dxa"/>
            <w:shd w:val="clear" w:color="auto" w:fill="auto"/>
          </w:tcPr>
          <w:p w:rsidR="004628CC" w:rsidRPr="00EE168D" w:rsidRDefault="00B3569E" w:rsidP="0071622A">
            <w:pPr>
              <w:pStyle w:val="Standard1"/>
              <w:snapToGrid w:val="0"/>
              <w:spacing w:before="20"/>
              <w:rPr>
                <w:rFonts w:ascii="Arial" w:hAnsi="Arial" w:cs="Arial"/>
                <w:sz w:val="18"/>
                <w:szCs w:val="18"/>
              </w:rPr>
            </w:pPr>
            <w:hyperlink r:id="rId8" w:history="1">
              <w:r w:rsidR="004628CC" w:rsidRPr="00EE168D">
                <w:rPr>
                  <w:rStyle w:val="Hyperlink"/>
                  <w:rFonts w:ascii="Arial" w:hAnsi="Arial" w:cs="Arial"/>
                  <w:sz w:val="18"/>
                  <w:szCs w:val="18"/>
                </w:rPr>
                <w:t>info@sams-network.com</w:t>
              </w:r>
            </w:hyperlink>
            <w:r w:rsidR="004628CC" w:rsidRPr="00EE168D">
              <w:rPr>
                <w:rFonts w:ascii="Arial" w:hAnsi="Arial" w:cs="Arial"/>
                <w:sz w:val="18"/>
                <w:szCs w:val="18"/>
              </w:rPr>
              <w:t xml:space="preserve"> </w:t>
            </w:r>
          </w:p>
          <w:p w:rsidR="004628CC" w:rsidRPr="00EE168D" w:rsidRDefault="00B3569E" w:rsidP="0071622A">
            <w:pPr>
              <w:pStyle w:val="Standard1"/>
              <w:snapToGrid w:val="0"/>
              <w:spacing w:before="20"/>
              <w:rPr>
                <w:rFonts w:ascii="Arial" w:hAnsi="Arial" w:cs="Arial"/>
                <w:sz w:val="18"/>
                <w:szCs w:val="18"/>
              </w:rPr>
            </w:pPr>
            <w:hyperlink r:id="rId9" w:history="1">
              <w:r w:rsidR="004628CC" w:rsidRPr="00EE168D">
                <w:rPr>
                  <w:rStyle w:val="Hyperlink"/>
                  <w:rFonts w:ascii="Arial" w:hAnsi="Arial" w:cs="Arial"/>
                  <w:sz w:val="18"/>
                  <w:szCs w:val="18"/>
                </w:rPr>
                <w:t>www.sams-network.com</w:t>
              </w:r>
            </w:hyperlink>
          </w:p>
        </w:tc>
      </w:tr>
    </w:tbl>
    <w:p w:rsidR="00980C24" w:rsidRDefault="00980C24" w:rsidP="00980C24">
      <w:pPr>
        <w:rPr>
          <w:rFonts w:ascii="Arial" w:hAnsi="Arial" w:cs="Arial"/>
        </w:rPr>
      </w:pPr>
    </w:p>
    <w:p w:rsidR="00980C24" w:rsidRDefault="00980C24" w:rsidP="00980C24">
      <w:pPr>
        <w:rPr>
          <w:rFonts w:ascii="Arial" w:hAnsi="Arial" w:cs="Arial"/>
        </w:rPr>
      </w:pPr>
    </w:p>
    <w:p w:rsidR="006B69BF" w:rsidRPr="004628CC" w:rsidRDefault="00980C24" w:rsidP="00980C24">
      <w:pPr>
        <w:rPr>
          <w:rFonts w:ascii="Arial" w:hAnsi="Arial" w:cs="Arial"/>
        </w:rPr>
      </w:pPr>
      <w:r>
        <w:rPr>
          <w:rFonts w:ascii="Arial" w:hAnsi="Arial" w:cs="Arial"/>
          <w:noProof/>
          <w:lang w:val="de-DE" w:eastAsia="de-DE" w:bidi="ar-SA"/>
        </w:rPr>
        <w:drawing>
          <wp:inline distT="0" distB="0" distL="0" distR="0">
            <wp:extent cx="1440000" cy="722381"/>
            <wp:effectExtent l="19050" t="0" r="7800" b="0"/>
            <wp:docPr id="1" name="Bild 1" descr="Z:\congatec\01-PR\COPR1703-Windows-10-IoT\congatec-Win-IoT-Support-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ngatec\01-PR\COPR1703-Windows-10-IoT\congatec-Win-IoT-Support-PR.jpg"/>
                    <pic:cNvPicPr>
                      <a:picLocks noChangeAspect="1" noChangeArrowheads="1"/>
                    </pic:cNvPicPr>
                  </pic:nvPicPr>
                  <pic:blipFill>
                    <a:blip r:embed="rId10" cstate="screen"/>
                    <a:srcRect/>
                    <a:stretch>
                      <a:fillRect/>
                    </a:stretch>
                  </pic:blipFill>
                  <pic:spPr bwMode="auto">
                    <a:xfrm>
                      <a:off x="0" y="0"/>
                      <a:ext cx="1440000" cy="722381"/>
                    </a:xfrm>
                    <a:prstGeom prst="rect">
                      <a:avLst/>
                    </a:prstGeom>
                    <a:noFill/>
                    <a:ln w="9525">
                      <a:noFill/>
                      <a:miter lim="800000"/>
                      <a:headEnd/>
                      <a:tailEnd/>
                    </a:ln>
                  </pic:spPr>
                </pic:pic>
              </a:graphicData>
            </a:graphic>
          </wp:inline>
        </w:drawing>
      </w:r>
    </w:p>
    <w:p w:rsidR="00002A68" w:rsidRPr="004628CC" w:rsidRDefault="004F6474" w:rsidP="005F7AC3">
      <w:pPr>
        <w:spacing w:after="120"/>
        <w:rPr>
          <w:rFonts w:ascii="Arial" w:hAnsi="Arial" w:cs="Arial"/>
          <w:i/>
          <w:noProof/>
          <w:kern w:val="1"/>
          <w:sz w:val="16"/>
          <w:szCs w:val="16"/>
          <w:lang w:eastAsia="de-DE"/>
        </w:rPr>
      </w:pPr>
      <w:r w:rsidRPr="004628CC">
        <w:rPr>
          <w:rFonts w:ascii="Arial" w:hAnsi="Arial" w:cs="Arial"/>
          <w:i/>
          <w:noProof/>
          <w:kern w:val="1"/>
          <w:sz w:val="16"/>
          <w:szCs w:val="16"/>
          <w:lang w:eastAsia="de-DE"/>
        </w:rPr>
        <w:t xml:space="preserve">Les cartes de Congatec prennent désormais en charge Windows 10 IoT </w:t>
      </w:r>
    </w:p>
    <w:p w:rsidR="005F7AC3" w:rsidRPr="004628CC" w:rsidRDefault="004029AA" w:rsidP="005F7AC3">
      <w:pPr>
        <w:spacing w:after="120"/>
        <w:rPr>
          <w:rFonts w:ascii="Arial" w:hAnsi="Arial" w:cs="Arial"/>
          <w:i/>
          <w:noProof/>
          <w:kern w:val="1"/>
          <w:sz w:val="16"/>
          <w:szCs w:val="16"/>
          <w:lang w:eastAsia="de-DE"/>
        </w:rPr>
      </w:pPr>
      <w:r w:rsidRPr="004628CC">
        <w:rPr>
          <w:rFonts w:ascii="Arial" w:hAnsi="Arial" w:cs="Arial"/>
          <w:i/>
          <w:noProof/>
          <w:kern w:val="1"/>
          <w:sz w:val="16"/>
          <w:szCs w:val="16"/>
          <w:lang w:eastAsia="de-DE"/>
        </w:rPr>
        <w:t>Texte et photo disponibles</w:t>
      </w:r>
      <w:r w:rsidR="005F7AC3" w:rsidRPr="004628CC">
        <w:rPr>
          <w:rFonts w:ascii="Arial" w:hAnsi="Arial" w:cs="Arial"/>
          <w:i/>
          <w:noProof/>
          <w:kern w:val="1"/>
          <w:sz w:val="16"/>
          <w:szCs w:val="16"/>
          <w:lang w:eastAsia="de-DE"/>
        </w:rPr>
        <w:t xml:space="preserve">: </w:t>
      </w:r>
      <w:hyperlink r:id="rId11" w:history="1">
        <w:r w:rsidR="00F35675" w:rsidRPr="004628CC">
          <w:rPr>
            <w:rStyle w:val="Hyperlink"/>
            <w:rFonts w:ascii="Arial" w:hAnsi="Arial" w:cs="Arial"/>
            <w:i/>
            <w:noProof/>
            <w:kern w:val="1"/>
            <w:sz w:val="16"/>
            <w:szCs w:val="16"/>
            <w:lang w:eastAsia="de-DE"/>
          </w:rPr>
          <w:t>http://www.congatec.com/press</w:t>
        </w:r>
      </w:hyperlink>
      <w:r w:rsidR="00F35675" w:rsidRPr="004628CC">
        <w:rPr>
          <w:rFonts w:ascii="Arial" w:hAnsi="Arial" w:cs="Arial"/>
          <w:i/>
          <w:noProof/>
          <w:kern w:val="1"/>
          <w:sz w:val="16"/>
          <w:szCs w:val="16"/>
          <w:lang w:eastAsia="de-DE"/>
        </w:rPr>
        <w:t xml:space="preserve"> </w:t>
      </w:r>
      <w:r w:rsidR="005F7AC3" w:rsidRPr="004628CC">
        <w:rPr>
          <w:rFonts w:ascii="Arial" w:hAnsi="Arial" w:cs="Arial"/>
          <w:i/>
          <w:noProof/>
          <w:kern w:val="1"/>
          <w:sz w:val="16"/>
          <w:szCs w:val="16"/>
          <w:lang w:eastAsia="de-DE"/>
        </w:rPr>
        <w:br/>
      </w:r>
    </w:p>
    <w:p w:rsidR="00E30634" w:rsidRPr="004628CC" w:rsidRDefault="00E30634" w:rsidP="005F7AC3">
      <w:pPr>
        <w:spacing w:after="120"/>
        <w:rPr>
          <w:rFonts w:ascii="Arial" w:hAnsi="Arial" w:cs="Arial"/>
          <w:i/>
          <w:noProof/>
          <w:kern w:val="1"/>
          <w:sz w:val="16"/>
          <w:szCs w:val="16"/>
          <w:lang w:eastAsia="de-DE"/>
        </w:rPr>
      </w:pPr>
    </w:p>
    <w:p w:rsidR="00BF4EA8" w:rsidRPr="00216D86" w:rsidRDefault="00BF4EA8" w:rsidP="00BF4EA8">
      <w:pPr>
        <w:widowControl w:val="0"/>
        <w:jc w:val="center"/>
        <w:rPr>
          <w:rFonts w:ascii="Arial" w:hAnsi="Arial" w:cs="Arial"/>
          <w:b/>
          <w:bCs/>
        </w:rPr>
      </w:pPr>
      <w:r w:rsidRPr="00216D86">
        <w:rPr>
          <w:rFonts w:ascii="Arial" w:hAnsi="Arial" w:cs="Arial"/>
          <w:b/>
          <w:bCs/>
        </w:rPr>
        <w:t>congatec prend désormais en charge les éditions Windows 10 IoT</w:t>
      </w:r>
    </w:p>
    <w:p w:rsidR="00D363D0" w:rsidRPr="004628CC" w:rsidRDefault="00D363D0" w:rsidP="00DE6609">
      <w:pPr>
        <w:widowControl w:val="0"/>
        <w:jc w:val="center"/>
        <w:rPr>
          <w:rFonts w:ascii="Arial" w:hAnsi="Arial" w:cs="Arial"/>
          <w:b/>
          <w:bCs/>
        </w:rPr>
      </w:pPr>
    </w:p>
    <w:p w:rsidR="00DE6609" w:rsidRPr="00216D86" w:rsidRDefault="00DE6609" w:rsidP="00DE6609">
      <w:pPr>
        <w:widowControl w:val="0"/>
        <w:jc w:val="center"/>
        <w:rPr>
          <w:rFonts w:ascii="Arial" w:hAnsi="Arial" w:cs="Arial"/>
          <w:sz w:val="28"/>
          <w:szCs w:val="28"/>
        </w:rPr>
      </w:pPr>
      <w:r w:rsidRPr="00216D86">
        <w:rPr>
          <w:rFonts w:ascii="Arial" w:hAnsi="Arial" w:cs="Arial"/>
          <w:b/>
          <w:bCs/>
          <w:sz w:val="28"/>
          <w:szCs w:val="28"/>
        </w:rPr>
        <w:t>La dernière version du système d'exploitation de Congatec simplifie encore plus le développement de dispositifs IoT connectés</w:t>
      </w:r>
      <w:r w:rsidRPr="00216D86">
        <w:rPr>
          <w:rFonts w:ascii="Arial" w:hAnsi="Arial" w:cs="Arial"/>
          <w:sz w:val="28"/>
          <w:szCs w:val="28"/>
        </w:rPr>
        <w:t xml:space="preserve"> </w:t>
      </w:r>
    </w:p>
    <w:p w:rsidR="004B6569" w:rsidRPr="004628CC" w:rsidRDefault="004B6569" w:rsidP="00447705">
      <w:pPr>
        <w:jc w:val="center"/>
        <w:rPr>
          <w:rFonts w:ascii="Arial" w:hAnsi="Arial" w:cs="Arial"/>
          <w:b/>
        </w:rPr>
      </w:pPr>
    </w:p>
    <w:p w:rsidR="009354D4" w:rsidRPr="004628CC" w:rsidRDefault="009354D4" w:rsidP="00EC07F0">
      <w:pPr>
        <w:widowControl w:val="0"/>
        <w:spacing w:line="360" w:lineRule="auto"/>
        <w:rPr>
          <w:rFonts w:ascii="Arial" w:hAnsi="Arial" w:cs="Arial"/>
          <w:sz w:val="20"/>
          <w:szCs w:val="20"/>
        </w:rPr>
      </w:pPr>
      <w:r w:rsidRPr="004628CC">
        <w:rPr>
          <w:rFonts w:ascii="Arial" w:hAnsi="Arial" w:cs="Arial"/>
          <w:b/>
          <w:bCs/>
          <w:sz w:val="20"/>
          <w:szCs w:val="20"/>
        </w:rPr>
        <w:t xml:space="preserve">Deggendorf, le </w:t>
      </w:r>
      <w:r w:rsidR="00D75EE9">
        <w:rPr>
          <w:rFonts w:ascii="Arial" w:hAnsi="Arial" w:cs="Arial"/>
          <w:b/>
          <w:bCs/>
          <w:sz w:val="20"/>
          <w:szCs w:val="20"/>
        </w:rPr>
        <w:t>3</w:t>
      </w:r>
      <w:r w:rsidR="00C957BF">
        <w:rPr>
          <w:rFonts w:ascii="Arial" w:hAnsi="Arial" w:cs="Arial"/>
          <w:b/>
          <w:bCs/>
          <w:sz w:val="20"/>
          <w:szCs w:val="20"/>
        </w:rPr>
        <w:t>1</w:t>
      </w:r>
      <w:r w:rsidRPr="004628CC">
        <w:rPr>
          <w:rFonts w:ascii="Arial" w:hAnsi="Arial" w:cs="Arial"/>
          <w:b/>
          <w:bCs/>
          <w:sz w:val="20"/>
          <w:szCs w:val="20"/>
        </w:rPr>
        <w:t xml:space="preserve"> </w:t>
      </w:r>
      <w:r w:rsidR="00B3486D">
        <w:rPr>
          <w:rFonts w:ascii="Arial" w:hAnsi="Arial" w:cs="Arial"/>
          <w:b/>
          <w:bCs/>
          <w:sz w:val="20"/>
          <w:szCs w:val="20"/>
        </w:rPr>
        <w:t>janvier</w:t>
      </w:r>
      <w:r w:rsidRPr="004628CC">
        <w:rPr>
          <w:rFonts w:ascii="Arial" w:hAnsi="Arial" w:cs="Arial"/>
          <w:b/>
          <w:bCs/>
          <w:sz w:val="20"/>
          <w:szCs w:val="20"/>
        </w:rPr>
        <w:t xml:space="preserve"> 2016 </w:t>
      </w:r>
      <w:r w:rsidRPr="004628CC">
        <w:rPr>
          <w:rFonts w:ascii="Arial" w:hAnsi="Arial" w:cs="Arial"/>
          <w:sz w:val="20"/>
          <w:szCs w:val="20"/>
        </w:rPr>
        <w:t xml:space="preserve">* * * </w:t>
      </w:r>
      <w:r w:rsidR="00EB60F1">
        <w:rPr>
          <w:rFonts w:ascii="Arial" w:hAnsi="Arial" w:cs="Arial"/>
          <w:sz w:val="22"/>
          <w:szCs w:val="22"/>
        </w:rPr>
        <w:t xml:space="preserve">congatec - acteur de premier plan dans le domaine des modules processeurs embarqués, des cartes SBC et des services EDM – </w:t>
      </w:r>
      <w:r w:rsidRPr="004628CC">
        <w:rPr>
          <w:rFonts w:ascii="Arial" w:hAnsi="Arial" w:cs="Arial"/>
          <w:sz w:val="20"/>
          <w:szCs w:val="20"/>
        </w:rPr>
        <w:t xml:space="preserve">a annoncé son support complet pour les éditions IoT de Windows 10. Ces versions complètes de Windows 10 sont caractérisées par l’extension de leurs fonctions de sécurité et d'options de verrouillage (lockdown) pour les appareils connectés de l'IoT. </w:t>
      </w:r>
      <w:r w:rsidR="004F1972" w:rsidRPr="004628CC">
        <w:rPr>
          <w:rFonts w:ascii="Arial" w:hAnsi="Arial" w:cs="Arial"/>
          <w:sz w:val="20"/>
          <w:szCs w:val="20"/>
        </w:rPr>
        <w:t>c</w:t>
      </w:r>
      <w:r w:rsidRPr="004628CC">
        <w:rPr>
          <w:rFonts w:ascii="Arial" w:hAnsi="Arial" w:cs="Arial"/>
          <w:sz w:val="20"/>
          <w:szCs w:val="20"/>
        </w:rPr>
        <w:t>ongatec a intégré ces fonctionnalités innovantes sur toutes ses cartes existantes dotées des processeurs Intel</w:t>
      </w:r>
      <w:r w:rsidRPr="004628CC">
        <w:rPr>
          <w:rFonts w:ascii="Arial" w:hAnsi="Arial" w:cs="Arial"/>
          <w:sz w:val="20"/>
          <w:szCs w:val="20"/>
          <w:vertAlign w:val="superscript"/>
        </w:rPr>
        <w:t>®</w:t>
      </w:r>
      <w:r w:rsidRPr="004628CC">
        <w:rPr>
          <w:rFonts w:ascii="Arial" w:hAnsi="Arial" w:cs="Arial"/>
          <w:sz w:val="20"/>
          <w:szCs w:val="20"/>
        </w:rPr>
        <w:t xml:space="preserve"> Atom™, Celeron</w:t>
      </w:r>
      <w:r w:rsidRPr="004628CC">
        <w:rPr>
          <w:rFonts w:ascii="Arial" w:hAnsi="Arial" w:cs="Arial"/>
          <w:sz w:val="20"/>
          <w:szCs w:val="20"/>
          <w:vertAlign w:val="superscript"/>
        </w:rPr>
        <w:t>®</w:t>
      </w:r>
      <w:r w:rsidRPr="004628CC">
        <w:rPr>
          <w:rFonts w:ascii="Arial" w:hAnsi="Arial" w:cs="Arial"/>
          <w:sz w:val="20"/>
          <w:szCs w:val="20"/>
        </w:rPr>
        <w:t>, Pentium</w:t>
      </w:r>
      <w:r w:rsidRPr="004628CC">
        <w:rPr>
          <w:rFonts w:ascii="Arial" w:hAnsi="Arial" w:cs="Arial"/>
          <w:sz w:val="20"/>
          <w:szCs w:val="20"/>
          <w:vertAlign w:val="superscript"/>
        </w:rPr>
        <w:t>®</w:t>
      </w:r>
      <w:r w:rsidRPr="004628CC">
        <w:rPr>
          <w:rFonts w:ascii="Arial" w:hAnsi="Arial" w:cs="Arial"/>
          <w:sz w:val="20"/>
          <w:szCs w:val="20"/>
        </w:rPr>
        <w:t>, Core™ et Xeon</w:t>
      </w:r>
      <w:r w:rsidRPr="004628CC">
        <w:rPr>
          <w:rFonts w:ascii="Arial" w:hAnsi="Arial" w:cs="Arial"/>
          <w:sz w:val="20"/>
          <w:szCs w:val="20"/>
          <w:vertAlign w:val="superscript"/>
        </w:rPr>
        <w:t>®</w:t>
      </w:r>
      <w:r w:rsidRPr="004628CC">
        <w:rPr>
          <w:rFonts w:ascii="Arial" w:hAnsi="Arial" w:cs="Arial"/>
          <w:sz w:val="20"/>
          <w:szCs w:val="20"/>
        </w:rPr>
        <w:t xml:space="preserve"> ainsi que des processeurs AMD Embedded des séries R et G. Les clients bénéficient maintenant d'un développement simplifié pour l’ensemble des périphériques IoT connectés. Les marchés ciblés comprennent l'automatisation et la production industrielles, la publicité pour la vente au détail ou en extérieur, les segments de la santé et des transports, plus une multitude d’autres industries. </w:t>
      </w:r>
    </w:p>
    <w:p w:rsidR="009354D4" w:rsidRPr="004628CC" w:rsidRDefault="009354D4" w:rsidP="00EC07F0">
      <w:pPr>
        <w:widowControl w:val="0"/>
        <w:spacing w:line="360" w:lineRule="auto"/>
        <w:rPr>
          <w:rFonts w:ascii="Arial" w:hAnsi="Arial" w:cs="Arial"/>
          <w:sz w:val="20"/>
          <w:szCs w:val="20"/>
        </w:rPr>
      </w:pPr>
    </w:p>
    <w:p w:rsidR="009354D4" w:rsidRPr="004628CC" w:rsidRDefault="009354D4" w:rsidP="00EC07F0">
      <w:pPr>
        <w:widowControl w:val="0"/>
        <w:spacing w:line="360" w:lineRule="auto"/>
        <w:rPr>
          <w:rFonts w:ascii="Arial" w:hAnsi="Arial" w:cs="Arial"/>
          <w:sz w:val="20"/>
          <w:szCs w:val="20"/>
        </w:rPr>
      </w:pPr>
      <w:r w:rsidRPr="004628CC">
        <w:rPr>
          <w:rFonts w:ascii="Arial" w:hAnsi="Arial" w:cs="Arial"/>
          <w:sz w:val="20"/>
          <w:szCs w:val="20"/>
        </w:rPr>
        <w:t xml:space="preserve">« Nos clients qui utilisent des plates-formes Windows 10 veulent développer des applications IoT innovantes et générer une réelle business intelligence. Ils ont besoin du support d’un OS très unifié, cohérent et parfaitement fiable pour couvrir tous les systèmes embarqués, les tablettes, les smartphones et les systèmes IT pouvant être déployés. Le support de Windows 10 IoT est une étape très importante pour nous dans le cadre de notre feuille de route IoT qui vise à simplifier l'intégration et l'utilisation de technologies informatiques embarquées pour l'IoT connecté », explique Martin Danzer, directeur des produits à </w:t>
      </w:r>
      <w:r w:rsidR="004F1972" w:rsidRPr="004628CC">
        <w:rPr>
          <w:rFonts w:ascii="Arial" w:hAnsi="Arial" w:cs="Arial"/>
          <w:sz w:val="20"/>
          <w:szCs w:val="20"/>
        </w:rPr>
        <w:t>c</w:t>
      </w:r>
      <w:r w:rsidRPr="004628CC">
        <w:rPr>
          <w:rFonts w:ascii="Arial" w:hAnsi="Arial" w:cs="Arial"/>
          <w:sz w:val="20"/>
          <w:szCs w:val="20"/>
        </w:rPr>
        <w:t>ongatec.</w:t>
      </w:r>
    </w:p>
    <w:p w:rsidR="009354D4" w:rsidRPr="004628CC" w:rsidRDefault="009354D4" w:rsidP="00EC07F0">
      <w:pPr>
        <w:widowControl w:val="0"/>
        <w:spacing w:line="360" w:lineRule="auto"/>
        <w:rPr>
          <w:rFonts w:ascii="Arial" w:hAnsi="Arial" w:cs="Arial"/>
          <w:sz w:val="20"/>
          <w:szCs w:val="20"/>
        </w:rPr>
      </w:pPr>
    </w:p>
    <w:p w:rsidR="009354D4" w:rsidRPr="004628CC" w:rsidRDefault="009354D4" w:rsidP="00EC07F0">
      <w:pPr>
        <w:widowControl w:val="0"/>
        <w:spacing w:line="360" w:lineRule="auto"/>
        <w:rPr>
          <w:rFonts w:ascii="Arial" w:hAnsi="Arial" w:cs="Arial"/>
          <w:b/>
          <w:bCs/>
          <w:sz w:val="20"/>
          <w:szCs w:val="20"/>
        </w:rPr>
      </w:pPr>
      <w:r w:rsidRPr="004628CC">
        <w:rPr>
          <w:rFonts w:ascii="Arial" w:hAnsi="Arial" w:cs="Arial"/>
          <w:b/>
          <w:bCs/>
          <w:sz w:val="20"/>
          <w:szCs w:val="20"/>
        </w:rPr>
        <w:t>Les principales caractéristiques des cartes congatec fonctionnant sous  Windows 10 IoT Enterprise</w:t>
      </w:r>
    </w:p>
    <w:p w:rsidR="009354D4" w:rsidRPr="004628CC" w:rsidRDefault="009354D4" w:rsidP="00EC07F0">
      <w:pPr>
        <w:widowControl w:val="0"/>
        <w:spacing w:line="360" w:lineRule="auto"/>
        <w:rPr>
          <w:rFonts w:ascii="Arial" w:hAnsi="Arial" w:cs="Arial"/>
          <w:sz w:val="20"/>
          <w:szCs w:val="20"/>
        </w:rPr>
      </w:pPr>
      <w:r w:rsidRPr="004628CC">
        <w:rPr>
          <w:rFonts w:ascii="Arial" w:hAnsi="Arial" w:cs="Arial"/>
          <w:sz w:val="20"/>
          <w:szCs w:val="20"/>
        </w:rPr>
        <w:t xml:space="preserve">Les éditions IoT Enterprise ainsi que IoT Core de Windows 10, que </w:t>
      </w:r>
      <w:r w:rsidR="00974BB1" w:rsidRPr="004628CC">
        <w:rPr>
          <w:rFonts w:ascii="Arial" w:hAnsi="Arial" w:cs="Arial"/>
          <w:sz w:val="20"/>
          <w:szCs w:val="20"/>
        </w:rPr>
        <w:t>c</w:t>
      </w:r>
      <w:r w:rsidRPr="004628CC">
        <w:rPr>
          <w:rFonts w:ascii="Arial" w:hAnsi="Arial" w:cs="Arial"/>
          <w:sz w:val="20"/>
          <w:szCs w:val="20"/>
        </w:rPr>
        <w:t xml:space="preserve">ongatec et Microsoft supporteront </w:t>
      </w:r>
      <w:r w:rsidRPr="004628CC">
        <w:rPr>
          <w:rFonts w:ascii="Arial" w:hAnsi="Arial" w:cs="Arial"/>
          <w:sz w:val="20"/>
          <w:szCs w:val="20"/>
        </w:rPr>
        <w:lastRenderedPageBreak/>
        <w:t>pendant au moins 5 ans pour les appareils grand public et pour 5 ans supplémentaires pour les clients disposant du support étendu, offrent une gamme de technologies de sécurité telles que</w:t>
      </w:r>
      <w:bookmarkStart w:id="0" w:name="_GoBack"/>
      <w:bookmarkEnd w:id="0"/>
      <w:r w:rsidRPr="004628CC">
        <w:rPr>
          <w:rFonts w:ascii="Arial" w:hAnsi="Arial" w:cs="Arial"/>
          <w:sz w:val="20"/>
          <w:szCs w:val="20"/>
        </w:rPr>
        <w:t xml:space="preserve"> Secure Boot, BitLocker, Device Guard et Credential Guard, afin de garantir que les appareils sont entièrement protégés pendant toute leur durée de fonctionnement, de la mise sous tension à la mise hors-tension. Que ce soit juste pour lancer une application particulière ou pour verrouiller l'accès non autorisé à des périphériques USB, Windows 10 IoT fournit les fonctions nécessaires pour tous les environnements de dispositifs spécifiques. </w:t>
      </w:r>
    </w:p>
    <w:p w:rsidR="009354D4" w:rsidRPr="004628CC" w:rsidRDefault="009354D4" w:rsidP="00EC07F0">
      <w:pPr>
        <w:widowControl w:val="0"/>
        <w:spacing w:line="360" w:lineRule="auto"/>
        <w:rPr>
          <w:rFonts w:ascii="Arial" w:hAnsi="Arial" w:cs="Arial"/>
          <w:sz w:val="20"/>
          <w:szCs w:val="20"/>
        </w:rPr>
      </w:pPr>
    </w:p>
    <w:p w:rsidR="009354D4" w:rsidRPr="004628CC" w:rsidRDefault="009354D4" w:rsidP="00EC07F0">
      <w:pPr>
        <w:widowControl w:val="0"/>
        <w:spacing w:line="360" w:lineRule="auto"/>
        <w:rPr>
          <w:rFonts w:ascii="Arial" w:hAnsi="Arial" w:cs="Arial"/>
          <w:sz w:val="20"/>
          <w:szCs w:val="20"/>
        </w:rPr>
      </w:pPr>
      <w:r w:rsidRPr="004628CC">
        <w:rPr>
          <w:rFonts w:ascii="Arial" w:hAnsi="Arial" w:cs="Arial"/>
          <w:sz w:val="20"/>
          <w:szCs w:val="20"/>
        </w:rPr>
        <w:t>De plus, l'activation de Windows – qui est d'ordinaire obligatoire – peut être désactivée pour permettre le démarrage dans des environnements de réseau verrouillés. Les clients bénéficient également de l'interopérabilité intégrée pour les environnements de dispositifs hétérogènes typiques de l'IoT, qui en plus d'appareils embarqués intègrent également des smartphones, des PC et des ordinateurs portables ainsi que des serveurs de type « edge », « fog » ou « cloud ». Ainsi le développement d'applications universelles s’en trouve simplifié ainsi que la sécurité et la gestion des applications IoT. Cela signifie également que les développeurs peuvent se concentrer entièrement sur leurs tâches et compétences spécifiques.</w:t>
      </w:r>
    </w:p>
    <w:p w:rsidR="009354D4" w:rsidRPr="004628CC" w:rsidRDefault="009354D4" w:rsidP="00EC07F0">
      <w:pPr>
        <w:widowControl w:val="0"/>
        <w:spacing w:line="360" w:lineRule="auto"/>
        <w:rPr>
          <w:rFonts w:ascii="Arial" w:hAnsi="Arial" w:cs="Arial"/>
          <w:sz w:val="20"/>
          <w:szCs w:val="20"/>
        </w:rPr>
      </w:pPr>
    </w:p>
    <w:p w:rsidR="009354D4" w:rsidRPr="004628CC" w:rsidRDefault="009354D4" w:rsidP="00EC07F0">
      <w:pPr>
        <w:widowControl w:val="0"/>
        <w:spacing w:line="360" w:lineRule="auto"/>
        <w:rPr>
          <w:rFonts w:ascii="Arial" w:hAnsi="Arial" w:cs="Arial"/>
          <w:sz w:val="20"/>
          <w:szCs w:val="20"/>
        </w:rPr>
      </w:pPr>
      <w:r w:rsidRPr="004628CC">
        <w:rPr>
          <w:rFonts w:ascii="Arial" w:hAnsi="Arial" w:cs="Arial"/>
          <w:sz w:val="20"/>
          <w:szCs w:val="20"/>
        </w:rPr>
        <w:t xml:space="preserve">Les nouveaux packages pour le support Windows 10 des cartes IoT sont maintenant disponibles dans la zone de téléchargement correspondant aux SBC (Single Board Computers) et aux modules de </w:t>
      </w:r>
      <w:r w:rsidR="00974BB1" w:rsidRPr="004628CC">
        <w:rPr>
          <w:rFonts w:ascii="Arial" w:hAnsi="Arial" w:cs="Arial"/>
          <w:sz w:val="20"/>
          <w:szCs w:val="20"/>
        </w:rPr>
        <w:t>c</w:t>
      </w:r>
      <w:r w:rsidRPr="004628CC">
        <w:rPr>
          <w:rFonts w:ascii="Arial" w:hAnsi="Arial" w:cs="Arial"/>
          <w:sz w:val="20"/>
          <w:szCs w:val="20"/>
        </w:rPr>
        <w:t xml:space="preserve">ongatec: </w:t>
      </w:r>
      <w:hyperlink r:id="rId12">
        <w:r w:rsidRPr="004628CC">
          <w:rPr>
            <w:rStyle w:val="InternetLink"/>
            <w:rFonts w:ascii="Arial" w:hAnsi="Arial" w:cs="Arial"/>
            <w:color w:val="4BACC6" w:themeColor="accent5"/>
            <w:sz w:val="20"/>
            <w:szCs w:val="20"/>
          </w:rPr>
          <w:t>http://www.congatec.com/en/products.html</w:t>
        </w:r>
      </w:hyperlink>
      <w:r w:rsidRPr="004628CC">
        <w:rPr>
          <w:rFonts w:ascii="Arial" w:hAnsi="Arial" w:cs="Arial"/>
          <w:sz w:val="20"/>
          <w:szCs w:val="20"/>
        </w:rPr>
        <w:t xml:space="preserve"> </w:t>
      </w:r>
    </w:p>
    <w:p w:rsidR="00224FBE" w:rsidRPr="004628CC" w:rsidRDefault="00224FBE" w:rsidP="0043675A">
      <w:pPr>
        <w:spacing w:before="240" w:line="276" w:lineRule="auto"/>
        <w:rPr>
          <w:rFonts w:ascii="Arial" w:eastAsia="MS Mincho" w:hAnsi="Arial" w:cs="Arial"/>
          <w:sz w:val="22"/>
          <w:szCs w:val="22"/>
        </w:rPr>
      </w:pPr>
    </w:p>
    <w:p w:rsidR="00872C12" w:rsidRPr="00EE168D" w:rsidRDefault="00872C12" w:rsidP="00872C12">
      <w:pPr>
        <w:pStyle w:val="Standard1"/>
        <w:spacing w:before="120"/>
        <w:rPr>
          <w:rFonts w:ascii="Arial" w:hAnsi="Arial" w:cs="Arial"/>
          <w:b/>
          <w:bCs/>
          <w:sz w:val="16"/>
          <w:szCs w:val="16"/>
          <w:lang w:eastAsia="ar-SA" w:bidi="ar-SA"/>
        </w:rPr>
      </w:pPr>
      <w:r w:rsidRPr="00EE168D">
        <w:rPr>
          <w:rFonts w:ascii="Arial" w:hAnsi="Arial" w:cs="Arial"/>
          <w:b/>
          <w:bCs/>
          <w:sz w:val="16"/>
          <w:szCs w:val="16"/>
          <w:lang w:eastAsia="ar-SA" w:bidi="ar-SA"/>
        </w:rPr>
        <w:t>A propos de congatec France SAS</w:t>
      </w:r>
    </w:p>
    <w:p w:rsidR="00872C12" w:rsidRPr="00EE168D" w:rsidRDefault="00872C12" w:rsidP="00872C12">
      <w:pPr>
        <w:pStyle w:val="Standard1"/>
        <w:spacing w:before="120"/>
        <w:rPr>
          <w:rFonts w:ascii="Arial" w:hAnsi="Arial" w:cs="Arial"/>
          <w:bCs/>
          <w:sz w:val="16"/>
          <w:szCs w:val="16"/>
          <w:lang w:eastAsia="ar-SA" w:bidi="ar-SA"/>
        </w:rPr>
      </w:pPr>
      <w:r w:rsidRPr="00EE168D">
        <w:rPr>
          <w:rFonts w:ascii="Arial" w:hAnsi="Arial" w:cs="Arial"/>
          <w:color w:val="000000"/>
          <w:sz w:val="16"/>
          <w:szCs w:val="16"/>
          <w:lang w:bidi="ar-SA"/>
        </w:rPr>
        <w:t xml:space="preserve">congatec France SAS., avec son siège à Paris, est le fournisseur leader de modules informatiques industriels utilisant les facteurs d'encombrement standard COM Express, Qseven et SMARC. Les produits de congatec peuvent être utilisés dans plusieurs secteurs industriels et pour des applications diverses telles que l'automatisation industrielle, la technologie médicale, les équipements automobiles, l'aérospatiale et les transports. Le savoir-faire de base concerne la prise en charge des pilotes et du BIOS étendu ainsi que des board support packages conséquents. Les clients sont pris en charge dès la phase de conception à l'aide d'un programme complet de gestion du cycle de vie du produit. Les produits de l'entreprise sont fabriqués par des prestataires spécialisés selon les normes de qualité les plus modernes. congatec France SAS est une filiale de congatec AG, une entreprise basée en Allemagne qui dispose d'autres établissements en Angleterre, aux Etats-Unis, à Taïwan, en République tchèque, au Japon, en Chine et en Australie. Vous trouverez plus d'informations sur notre site web </w:t>
      </w:r>
      <w:hyperlink r:id="rId13" w:history="1">
        <w:r w:rsidRPr="00EE168D">
          <w:rPr>
            <w:rStyle w:val="Hyperlink"/>
            <w:rFonts w:ascii="Arial" w:hAnsi="Arial" w:cs="Arial"/>
            <w:bCs/>
            <w:sz w:val="16"/>
            <w:szCs w:val="16"/>
            <w:lang w:eastAsia="ar-SA" w:bidi="ar-SA"/>
          </w:rPr>
          <w:t>www.congatec.com</w:t>
        </w:r>
      </w:hyperlink>
      <w:r w:rsidRPr="00EE168D">
        <w:rPr>
          <w:rFonts w:ascii="Arial" w:hAnsi="Arial" w:cs="Arial"/>
          <w:bCs/>
          <w:sz w:val="16"/>
          <w:szCs w:val="16"/>
          <w:lang w:eastAsia="ar-SA" w:bidi="ar-SA"/>
        </w:rPr>
        <w:t xml:space="preserve"> ou via </w:t>
      </w:r>
      <w:hyperlink r:id="rId14" w:history="1">
        <w:r w:rsidRPr="00EE168D">
          <w:rPr>
            <w:rStyle w:val="Hyperlink"/>
            <w:rFonts w:ascii="Arial" w:hAnsi="Arial" w:cs="Arial"/>
            <w:sz w:val="16"/>
            <w:szCs w:val="16"/>
            <w:lang w:eastAsia="ar-SA" w:bidi="ar-SA"/>
          </w:rPr>
          <w:t>Facebook</w:t>
        </w:r>
      </w:hyperlink>
      <w:r w:rsidRPr="00EE168D">
        <w:rPr>
          <w:rFonts w:ascii="Arial" w:hAnsi="Arial" w:cs="Arial"/>
          <w:bCs/>
          <w:sz w:val="16"/>
          <w:szCs w:val="16"/>
          <w:lang w:eastAsia="ar-SA" w:bidi="ar-SA"/>
        </w:rPr>
        <w:t xml:space="preserve">, </w:t>
      </w:r>
      <w:hyperlink r:id="rId15" w:history="1">
        <w:r w:rsidRPr="00EE168D">
          <w:rPr>
            <w:rStyle w:val="Hyperlink"/>
            <w:rFonts w:ascii="Arial" w:hAnsi="Arial" w:cs="Arial"/>
            <w:sz w:val="16"/>
            <w:szCs w:val="16"/>
            <w:lang w:eastAsia="ar-SA" w:bidi="ar-SA"/>
          </w:rPr>
          <w:t>Twitter</w:t>
        </w:r>
      </w:hyperlink>
      <w:r w:rsidRPr="00EE168D">
        <w:rPr>
          <w:rFonts w:ascii="Arial" w:hAnsi="Arial" w:cs="Arial"/>
          <w:bCs/>
          <w:sz w:val="16"/>
          <w:szCs w:val="16"/>
          <w:lang w:eastAsia="ar-SA" w:bidi="ar-SA"/>
        </w:rPr>
        <w:t xml:space="preserve"> and </w:t>
      </w:r>
      <w:hyperlink r:id="rId16" w:history="1">
        <w:r w:rsidRPr="00EE168D">
          <w:rPr>
            <w:rStyle w:val="Hyperlink"/>
            <w:rFonts w:ascii="Arial" w:hAnsi="Arial" w:cs="Arial"/>
            <w:sz w:val="16"/>
            <w:szCs w:val="16"/>
            <w:lang w:eastAsia="ar-SA" w:bidi="ar-SA"/>
          </w:rPr>
          <w:t>YouTube</w:t>
        </w:r>
      </w:hyperlink>
      <w:r w:rsidRPr="00EE168D">
        <w:rPr>
          <w:rStyle w:val="Hyperlink"/>
          <w:rFonts w:ascii="Arial" w:hAnsi="Arial" w:cs="Arial"/>
          <w:sz w:val="16"/>
          <w:szCs w:val="16"/>
          <w:lang w:eastAsia="ar-SA" w:bidi="ar-SA"/>
        </w:rPr>
        <w:t>.</w:t>
      </w:r>
    </w:p>
    <w:p w:rsidR="003E417C" w:rsidRPr="004628CC" w:rsidRDefault="003E417C" w:rsidP="007A1350">
      <w:pPr>
        <w:pStyle w:val="Standard1"/>
        <w:spacing w:line="200" w:lineRule="atLeast"/>
        <w:jc w:val="center"/>
        <w:rPr>
          <w:rFonts w:ascii="Arial" w:hAnsi="Arial" w:cs="Arial"/>
          <w:i/>
          <w:iCs/>
          <w:sz w:val="22"/>
          <w:szCs w:val="22"/>
        </w:rPr>
      </w:pPr>
      <w:r w:rsidRPr="004628CC">
        <w:rPr>
          <w:rFonts w:ascii="Arial" w:hAnsi="Arial" w:cs="Arial"/>
          <w:sz w:val="22"/>
        </w:rPr>
        <w:t>* * *</w:t>
      </w:r>
      <w:r w:rsidRPr="004628CC">
        <w:rPr>
          <w:rFonts w:ascii="Arial" w:hAnsi="Arial" w:cs="Arial"/>
          <w:i/>
          <w:sz w:val="22"/>
        </w:rPr>
        <w:t xml:space="preserve"> </w:t>
      </w:r>
    </w:p>
    <w:p w:rsidR="003E417C" w:rsidRPr="004628CC" w:rsidRDefault="003E417C" w:rsidP="003E417C">
      <w:pPr>
        <w:pStyle w:val="Standard1"/>
        <w:spacing w:line="200" w:lineRule="atLeast"/>
        <w:jc w:val="center"/>
        <w:rPr>
          <w:rFonts w:ascii="Arial" w:hAnsi="Arial" w:cs="Arial"/>
          <w:i/>
          <w:iCs/>
          <w:sz w:val="18"/>
          <w:szCs w:val="18"/>
        </w:rPr>
      </w:pPr>
    </w:p>
    <w:p w:rsidR="00C72A61" w:rsidRPr="004628CC" w:rsidRDefault="00C72A61" w:rsidP="00C72A61">
      <w:pPr>
        <w:pStyle w:val="Standard1"/>
        <w:spacing w:line="200" w:lineRule="atLeast"/>
        <w:jc w:val="center"/>
        <w:rPr>
          <w:rFonts w:ascii="Arial" w:hAnsi="Arial" w:cs="Arial"/>
          <w:i/>
          <w:iCs/>
          <w:sz w:val="18"/>
          <w:szCs w:val="18"/>
        </w:rPr>
      </w:pPr>
      <w:r w:rsidRPr="004628CC">
        <w:rPr>
          <w:rFonts w:ascii="Arial" w:hAnsi="Arial" w:cs="Arial"/>
          <w:i/>
          <w:sz w:val="18"/>
        </w:rPr>
        <w:t>Intel et Intel Atom</w:t>
      </w:r>
      <w:r w:rsidR="008F1C08" w:rsidRPr="004628CC">
        <w:rPr>
          <w:rFonts w:ascii="Arial" w:hAnsi="Arial" w:cs="Arial"/>
          <w:i/>
          <w:sz w:val="18"/>
        </w:rPr>
        <w:t>, Celeron, Pentium, Core et Xeon</w:t>
      </w:r>
      <w:r w:rsidRPr="004628CC">
        <w:rPr>
          <w:rFonts w:ascii="Arial" w:hAnsi="Arial" w:cs="Arial"/>
          <w:i/>
          <w:sz w:val="18"/>
        </w:rPr>
        <w:t xml:space="preserve"> sont des marques enregistrées d’Intel Corporation aux Etats-Unis et dans d’autres pays.</w:t>
      </w:r>
    </w:p>
    <w:sectPr w:rsidR="00C72A61" w:rsidRPr="004628CC" w:rsidSect="00AB0355">
      <w:pgSz w:w="11906" w:h="16838"/>
      <w:pgMar w:top="1417" w:right="1417" w:bottom="1134" w:left="141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F629E"/>
    <w:rsid w:val="00001439"/>
    <w:rsid w:val="00001A47"/>
    <w:rsid w:val="00002A68"/>
    <w:rsid w:val="00003F24"/>
    <w:rsid w:val="00016712"/>
    <w:rsid w:val="0002224C"/>
    <w:rsid w:val="00044A3B"/>
    <w:rsid w:val="000576D6"/>
    <w:rsid w:val="00064672"/>
    <w:rsid w:val="00066B6B"/>
    <w:rsid w:val="00070D3C"/>
    <w:rsid w:val="00072172"/>
    <w:rsid w:val="00075B44"/>
    <w:rsid w:val="00076F0A"/>
    <w:rsid w:val="00077BD6"/>
    <w:rsid w:val="00077BF9"/>
    <w:rsid w:val="00082ABA"/>
    <w:rsid w:val="00083018"/>
    <w:rsid w:val="00083F4C"/>
    <w:rsid w:val="00085CB2"/>
    <w:rsid w:val="00090F77"/>
    <w:rsid w:val="00092CD7"/>
    <w:rsid w:val="000B27DF"/>
    <w:rsid w:val="000B789D"/>
    <w:rsid w:val="000C0AD7"/>
    <w:rsid w:val="000D460B"/>
    <w:rsid w:val="000D5930"/>
    <w:rsid w:val="000D7A9E"/>
    <w:rsid w:val="000F3F26"/>
    <w:rsid w:val="000F54CE"/>
    <w:rsid w:val="00106386"/>
    <w:rsid w:val="00110FAD"/>
    <w:rsid w:val="001137E5"/>
    <w:rsid w:val="0012566D"/>
    <w:rsid w:val="0013281A"/>
    <w:rsid w:val="00137807"/>
    <w:rsid w:val="0014650B"/>
    <w:rsid w:val="00151515"/>
    <w:rsid w:val="00155D90"/>
    <w:rsid w:val="00162401"/>
    <w:rsid w:val="00172277"/>
    <w:rsid w:val="0017410F"/>
    <w:rsid w:val="0019114D"/>
    <w:rsid w:val="00191380"/>
    <w:rsid w:val="00197695"/>
    <w:rsid w:val="001A1BA1"/>
    <w:rsid w:val="001A6A73"/>
    <w:rsid w:val="001A6ADD"/>
    <w:rsid w:val="001B5B42"/>
    <w:rsid w:val="001B6FD9"/>
    <w:rsid w:val="001B7853"/>
    <w:rsid w:val="001C20A1"/>
    <w:rsid w:val="001C3873"/>
    <w:rsid w:val="001F4B4E"/>
    <w:rsid w:val="002009D5"/>
    <w:rsid w:val="00201DCC"/>
    <w:rsid w:val="00215193"/>
    <w:rsid w:val="0021529F"/>
    <w:rsid w:val="00216D86"/>
    <w:rsid w:val="002211D4"/>
    <w:rsid w:val="0022159D"/>
    <w:rsid w:val="00224FBE"/>
    <w:rsid w:val="0022528A"/>
    <w:rsid w:val="002334FE"/>
    <w:rsid w:val="00234522"/>
    <w:rsid w:val="00242C79"/>
    <w:rsid w:val="002465A2"/>
    <w:rsid w:val="00287416"/>
    <w:rsid w:val="00287EDF"/>
    <w:rsid w:val="0029794B"/>
    <w:rsid w:val="002A4D6E"/>
    <w:rsid w:val="002B03F3"/>
    <w:rsid w:val="002B072E"/>
    <w:rsid w:val="002B6561"/>
    <w:rsid w:val="002C13AA"/>
    <w:rsid w:val="002C2EDD"/>
    <w:rsid w:val="002C6512"/>
    <w:rsid w:val="002D4B06"/>
    <w:rsid w:val="002E36EA"/>
    <w:rsid w:val="002E55BF"/>
    <w:rsid w:val="002E755A"/>
    <w:rsid w:val="002E7D59"/>
    <w:rsid w:val="0030474A"/>
    <w:rsid w:val="00306941"/>
    <w:rsid w:val="00312AF8"/>
    <w:rsid w:val="003177F1"/>
    <w:rsid w:val="00320B55"/>
    <w:rsid w:val="00323B43"/>
    <w:rsid w:val="00327C16"/>
    <w:rsid w:val="00332983"/>
    <w:rsid w:val="0034034B"/>
    <w:rsid w:val="00340ACE"/>
    <w:rsid w:val="00341654"/>
    <w:rsid w:val="00341D91"/>
    <w:rsid w:val="00343325"/>
    <w:rsid w:val="0034612F"/>
    <w:rsid w:val="003515BB"/>
    <w:rsid w:val="003527CB"/>
    <w:rsid w:val="003538EF"/>
    <w:rsid w:val="003634F4"/>
    <w:rsid w:val="00363E45"/>
    <w:rsid w:val="0037519A"/>
    <w:rsid w:val="003763F6"/>
    <w:rsid w:val="003770B6"/>
    <w:rsid w:val="003773F2"/>
    <w:rsid w:val="00385878"/>
    <w:rsid w:val="00391649"/>
    <w:rsid w:val="003917FF"/>
    <w:rsid w:val="00392A00"/>
    <w:rsid w:val="003A796B"/>
    <w:rsid w:val="003A7E33"/>
    <w:rsid w:val="003A7F06"/>
    <w:rsid w:val="003C1C32"/>
    <w:rsid w:val="003D1AB7"/>
    <w:rsid w:val="003D7B4E"/>
    <w:rsid w:val="003E2CB2"/>
    <w:rsid w:val="003E417C"/>
    <w:rsid w:val="003E6689"/>
    <w:rsid w:val="003E701B"/>
    <w:rsid w:val="003F6602"/>
    <w:rsid w:val="003F73F9"/>
    <w:rsid w:val="0040106C"/>
    <w:rsid w:val="00401268"/>
    <w:rsid w:val="004029AA"/>
    <w:rsid w:val="004061F1"/>
    <w:rsid w:val="00406984"/>
    <w:rsid w:val="004112BC"/>
    <w:rsid w:val="0041227B"/>
    <w:rsid w:val="00417324"/>
    <w:rsid w:val="0043675A"/>
    <w:rsid w:val="00436ABC"/>
    <w:rsid w:val="00447705"/>
    <w:rsid w:val="00447A94"/>
    <w:rsid w:val="004532CE"/>
    <w:rsid w:val="004574B7"/>
    <w:rsid w:val="004628CC"/>
    <w:rsid w:val="00471579"/>
    <w:rsid w:val="0048255A"/>
    <w:rsid w:val="00484457"/>
    <w:rsid w:val="004A0CDB"/>
    <w:rsid w:val="004A346D"/>
    <w:rsid w:val="004A5548"/>
    <w:rsid w:val="004A6334"/>
    <w:rsid w:val="004A70B9"/>
    <w:rsid w:val="004B6569"/>
    <w:rsid w:val="004C6334"/>
    <w:rsid w:val="004D31A5"/>
    <w:rsid w:val="004D58FC"/>
    <w:rsid w:val="004E0428"/>
    <w:rsid w:val="004F1972"/>
    <w:rsid w:val="004F5C1B"/>
    <w:rsid w:val="004F6474"/>
    <w:rsid w:val="00510EBF"/>
    <w:rsid w:val="0051162D"/>
    <w:rsid w:val="00512A7E"/>
    <w:rsid w:val="005147B6"/>
    <w:rsid w:val="0051637A"/>
    <w:rsid w:val="00522BE7"/>
    <w:rsid w:val="005345E6"/>
    <w:rsid w:val="005451DE"/>
    <w:rsid w:val="005511F3"/>
    <w:rsid w:val="005525BE"/>
    <w:rsid w:val="00554E11"/>
    <w:rsid w:val="00562798"/>
    <w:rsid w:val="00563030"/>
    <w:rsid w:val="005657F3"/>
    <w:rsid w:val="00570403"/>
    <w:rsid w:val="0057426E"/>
    <w:rsid w:val="00577B2F"/>
    <w:rsid w:val="00590CEA"/>
    <w:rsid w:val="005A7982"/>
    <w:rsid w:val="005A7D2D"/>
    <w:rsid w:val="005B0B52"/>
    <w:rsid w:val="005B1BB1"/>
    <w:rsid w:val="005B3F2F"/>
    <w:rsid w:val="005B4C13"/>
    <w:rsid w:val="005B54A1"/>
    <w:rsid w:val="005C1BE0"/>
    <w:rsid w:val="005D7A74"/>
    <w:rsid w:val="005E6EA6"/>
    <w:rsid w:val="005F2DC8"/>
    <w:rsid w:val="005F6BB0"/>
    <w:rsid w:val="005F7AC3"/>
    <w:rsid w:val="00600205"/>
    <w:rsid w:val="006164DC"/>
    <w:rsid w:val="00626B80"/>
    <w:rsid w:val="00630402"/>
    <w:rsid w:val="00644759"/>
    <w:rsid w:val="00647114"/>
    <w:rsid w:val="006471D7"/>
    <w:rsid w:val="00650B4C"/>
    <w:rsid w:val="00651A85"/>
    <w:rsid w:val="00652D78"/>
    <w:rsid w:val="00673197"/>
    <w:rsid w:val="006744FC"/>
    <w:rsid w:val="006768E4"/>
    <w:rsid w:val="0068129D"/>
    <w:rsid w:val="006829B6"/>
    <w:rsid w:val="00682E60"/>
    <w:rsid w:val="006901EB"/>
    <w:rsid w:val="006908BF"/>
    <w:rsid w:val="006A66C4"/>
    <w:rsid w:val="006A6C98"/>
    <w:rsid w:val="006A76B2"/>
    <w:rsid w:val="006B69BF"/>
    <w:rsid w:val="006C358D"/>
    <w:rsid w:val="006C68AA"/>
    <w:rsid w:val="006D5F14"/>
    <w:rsid w:val="006D6BAD"/>
    <w:rsid w:val="006D7BCA"/>
    <w:rsid w:val="006F629E"/>
    <w:rsid w:val="00707D25"/>
    <w:rsid w:val="007139FD"/>
    <w:rsid w:val="00715BB3"/>
    <w:rsid w:val="00723E51"/>
    <w:rsid w:val="00727B0B"/>
    <w:rsid w:val="007408D6"/>
    <w:rsid w:val="007457F8"/>
    <w:rsid w:val="0074637F"/>
    <w:rsid w:val="0075579E"/>
    <w:rsid w:val="00755D09"/>
    <w:rsid w:val="00755DEC"/>
    <w:rsid w:val="00756CC6"/>
    <w:rsid w:val="00763AF7"/>
    <w:rsid w:val="0076459C"/>
    <w:rsid w:val="007803B4"/>
    <w:rsid w:val="007901EA"/>
    <w:rsid w:val="00796431"/>
    <w:rsid w:val="00796DD7"/>
    <w:rsid w:val="007A08B1"/>
    <w:rsid w:val="007A0D91"/>
    <w:rsid w:val="007A1350"/>
    <w:rsid w:val="007A6027"/>
    <w:rsid w:val="007A7F4A"/>
    <w:rsid w:val="007B3E13"/>
    <w:rsid w:val="007B5408"/>
    <w:rsid w:val="007C46EA"/>
    <w:rsid w:val="007C625E"/>
    <w:rsid w:val="007D1FC9"/>
    <w:rsid w:val="007E3A04"/>
    <w:rsid w:val="007E504B"/>
    <w:rsid w:val="007E6CF5"/>
    <w:rsid w:val="00803C6D"/>
    <w:rsid w:val="00824F19"/>
    <w:rsid w:val="008266EC"/>
    <w:rsid w:val="00833148"/>
    <w:rsid w:val="008340E4"/>
    <w:rsid w:val="00847D2F"/>
    <w:rsid w:val="008661D8"/>
    <w:rsid w:val="0086732F"/>
    <w:rsid w:val="008718D8"/>
    <w:rsid w:val="00872C12"/>
    <w:rsid w:val="008819A5"/>
    <w:rsid w:val="00882077"/>
    <w:rsid w:val="0088580B"/>
    <w:rsid w:val="0089109E"/>
    <w:rsid w:val="0089395F"/>
    <w:rsid w:val="0089497B"/>
    <w:rsid w:val="008A067C"/>
    <w:rsid w:val="008A0DEB"/>
    <w:rsid w:val="008A23FA"/>
    <w:rsid w:val="008A6614"/>
    <w:rsid w:val="008B0718"/>
    <w:rsid w:val="008B2551"/>
    <w:rsid w:val="008B2E08"/>
    <w:rsid w:val="008B303E"/>
    <w:rsid w:val="008C0281"/>
    <w:rsid w:val="008D2504"/>
    <w:rsid w:val="008D76BE"/>
    <w:rsid w:val="008F1C08"/>
    <w:rsid w:val="008F3D96"/>
    <w:rsid w:val="009046DE"/>
    <w:rsid w:val="0092742C"/>
    <w:rsid w:val="009279D9"/>
    <w:rsid w:val="009300A3"/>
    <w:rsid w:val="009302AF"/>
    <w:rsid w:val="009316F2"/>
    <w:rsid w:val="00932FA4"/>
    <w:rsid w:val="009354D4"/>
    <w:rsid w:val="00940AFB"/>
    <w:rsid w:val="009510BD"/>
    <w:rsid w:val="00953DE9"/>
    <w:rsid w:val="00961F14"/>
    <w:rsid w:val="0096512A"/>
    <w:rsid w:val="00967941"/>
    <w:rsid w:val="00974BB1"/>
    <w:rsid w:val="00980C24"/>
    <w:rsid w:val="00981CE7"/>
    <w:rsid w:val="0098449D"/>
    <w:rsid w:val="00994FE4"/>
    <w:rsid w:val="009A1DD2"/>
    <w:rsid w:val="009A2B1D"/>
    <w:rsid w:val="009A53A1"/>
    <w:rsid w:val="009C010F"/>
    <w:rsid w:val="009C4F09"/>
    <w:rsid w:val="009C51A6"/>
    <w:rsid w:val="009D6617"/>
    <w:rsid w:val="009D6D27"/>
    <w:rsid w:val="009D7480"/>
    <w:rsid w:val="009F21DF"/>
    <w:rsid w:val="009F6C4E"/>
    <w:rsid w:val="00A00141"/>
    <w:rsid w:val="00A00613"/>
    <w:rsid w:val="00A00635"/>
    <w:rsid w:val="00A00E1F"/>
    <w:rsid w:val="00A011CF"/>
    <w:rsid w:val="00A03472"/>
    <w:rsid w:val="00A20478"/>
    <w:rsid w:val="00A33DAD"/>
    <w:rsid w:val="00A37DC8"/>
    <w:rsid w:val="00A442BD"/>
    <w:rsid w:val="00A45A1D"/>
    <w:rsid w:val="00A50E13"/>
    <w:rsid w:val="00A52689"/>
    <w:rsid w:val="00A5583A"/>
    <w:rsid w:val="00A55CA3"/>
    <w:rsid w:val="00A57BDA"/>
    <w:rsid w:val="00A70C6B"/>
    <w:rsid w:val="00A77FE7"/>
    <w:rsid w:val="00A82D8E"/>
    <w:rsid w:val="00A83F81"/>
    <w:rsid w:val="00A85D1A"/>
    <w:rsid w:val="00A864E8"/>
    <w:rsid w:val="00A87E65"/>
    <w:rsid w:val="00A9501C"/>
    <w:rsid w:val="00A95535"/>
    <w:rsid w:val="00A959E6"/>
    <w:rsid w:val="00A95C74"/>
    <w:rsid w:val="00A97035"/>
    <w:rsid w:val="00AA7F46"/>
    <w:rsid w:val="00AB0355"/>
    <w:rsid w:val="00AC3A1E"/>
    <w:rsid w:val="00AD12EC"/>
    <w:rsid w:val="00AE79F6"/>
    <w:rsid w:val="00AF63CE"/>
    <w:rsid w:val="00AF6D37"/>
    <w:rsid w:val="00B04B80"/>
    <w:rsid w:val="00B07862"/>
    <w:rsid w:val="00B10EA2"/>
    <w:rsid w:val="00B22D27"/>
    <w:rsid w:val="00B27A3E"/>
    <w:rsid w:val="00B3486D"/>
    <w:rsid w:val="00B3569E"/>
    <w:rsid w:val="00B4068B"/>
    <w:rsid w:val="00B4396B"/>
    <w:rsid w:val="00B44C03"/>
    <w:rsid w:val="00B46CE1"/>
    <w:rsid w:val="00B56888"/>
    <w:rsid w:val="00B633B8"/>
    <w:rsid w:val="00B66763"/>
    <w:rsid w:val="00B70A31"/>
    <w:rsid w:val="00B714C2"/>
    <w:rsid w:val="00BC155A"/>
    <w:rsid w:val="00BC4704"/>
    <w:rsid w:val="00BC5ACE"/>
    <w:rsid w:val="00BC7B55"/>
    <w:rsid w:val="00BD2788"/>
    <w:rsid w:val="00BD5707"/>
    <w:rsid w:val="00BD5E58"/>
    <w:rsid w:val="00BD6002"/>
    <w:rsid w:val="00BD676B"/>
    <w:rsid w:val="00BE386B"/>
    <w:rsid w:val="00BF4EA8"/>
    <w:rsid w:val="00BF7EB2"/>
    <w:rsid w:val="00C00991"/>
    <w:rsid w:val="00C018A0"/>
    <w:rsid w:val="00C14428"/>
    <w:rsid w:val="00C20BBE"/>
    <w:rsid w:val="00C21C4F"/>
    <w:rsid w:val="00C22167"/>
    <w:rsid w:val="00C245A5"/>
    <w:rsid w:val="00C265C0"/>
    <w:rsid w:val="00C326B7"/>
    <w:rsid w:val="00C361EB"/>
    <w:rsid w:val="00C36A36"/>
    <w:rsid w:val="00C40E18"/>
    <w:rsid w:val="00C47F9F"/>
    <w:rsid w:val="00C50710"/>
    <w:rsid w:val="00C56511"/>
    <w:rsid w:val="00C62361"/>
    <w:rsid w:val="00C64C60"/>
    <w:rsid w:val="00C673D0"/>
    <w:rsid w:val="00C724E0"/>
    <w:rsid w:val="00C72A61"/>
    <w:rsid w:val="00C7407E"/>
    <w:rsid w:val="00C75F68"/>
    <w:rsid w:val="00C82A87"/>
    <w:rsid w:val="00C857A9"/>
    <w:rsid w:val="00C87478"/>
    <w:rsid w:val="00C93A34"/>
    <w:rsid w:val="00C957BF"/>
    <w:rsid w:val="00CA5D46"/>
    <w:rsid w:val="00CB608C"/>
    <w:rsid w:val="00CB6E12"/>
    <w:rsid w:val="00CC4274"/>
    <w:rsid w:val="00CC5DAC"/>
    <w:rsid w:val="00CC760F"/>
    <w:rsid w:val="00CD3883"/>
    <w:rsid w:val="00CD6C3B"/>
    <w:rsid w:val="00CD6C8A"/>
    <w:rsid w:val="00CE6F15"/>
    <w:rsid w:val="00D001AF"/>
    <w:rsid w:val="00D06819"/>
    <w:rsid w:val="00D14D32"/>
    <w:rsid w:val="00D21437"/>
    <w:rsid w:val="00D238BF"/>
    <w:rsid w:val="00D24DB6"/>
    <w:rsid w:val="00D326E0"/>
    <w:rsid w:val="00D3464E"/>
    <w:rsid w:val="00D35D22"/>
    <w:rsid w:val="00D363D0"/>
    <w:rsid w:val="00D37FB3"/>
    <w:rsid w:val="00D428D7"/>
    <w:rsid w:val="00D4355E"/>
    <w:rsid w:val="00D552E6"/>
    <w:rsid w:val="00D63160"/>
    <w:rsid w:val="00D75EE9"/>
    <w:rsid w:val="00D76276"/>
    <w:rsid w:val="00D83727"/>
    <w:rsid w:val="00D9493A"/>
    <w:rsid w:val="00D9513E"/>
    <w:rsid w:val="00D95544"/>
    <w:rsid w:val="00D96975"/>
    <w:rsid w:val="00DA2E86"/>
    <w:rsid w:val="00DA4BAF"/>
    <w:rsid w:val="00DA55E6"/>
    <w:rsid w:val="00DA7371"/>
    <w:rsid w:val="00DB4203"/>
    <w:rsid w:val="00DB4312"/>
    <w:rsid w:val="00DB52D4"/>
    <w:rsid w:val="00DC586F"/>
    <w:rsid w:val="00DC6E88"/>
    <w:rsid w:val="00DD28E1"/>
    <w:rsid w:val="00DD5315"/>
    <w:rsid w:val="00DE6609"/>
    <w:rsid w:val="00DE7508"/>
    <w:rsid w:val="00DF4DC0"/>
    <w:rsid w:val="00DF645D"/>
    <w:rsid w:val="00DF7450"/>
    <w:rsid w:val="00DF79C0"/>
    <w:rsid w:val="00E10FA4"/>
    <w:rsid w:val="00E16E7F"/>
    <w:rsid w:val="00E228B5"/>
    <w:rsid w:val="00E30634"/>
    <w:rsid w:val="00E41F03"/>
    <w:rsid w:val="00E51925"/>
    <w:rsid w:val="00E52D3E"/>
    <w:rsid w:val="00E531DD"/>
    <w:rsid w:val="00E568C3"/>
    <w:rsid w:val="00E63632"/>
    <w:rsid w:val="00E70085"/>
    <w:rsid w:val="00E71202"/>
    <w:rsid w:val="00E73E41"/>
    <w:rsid w:val="00E76290"/>
    <w:rsid w:val="00E8094B"/>
    <w:rsid w:val="00EA5823"/>
    <w:rsid w:val="00EB09A9"/>
    <w:rsid w:val="00EB1AEC"/>
    <w:rsid w:val="00EB3094"/>
    <w:rsid w:val="00EB60F1"/>
    <w:rsid w:val="00EB7943"/>
    <w:rsid w:val="00EC07F0"/>
    <w:rsid w:val="00EC483A"/>
    <w:rsid w:val="00EC6D57"/>
    <w:rsid w:val="00ED14C3"/>
    <w:rsid w:val="00ED3866"/>
    <w:rsid w:val="00EE20D7"/>
    <w:rsid w:val="00EE4082"/>
    <w:rsid w:val="00F17B92"/>
    <w:rsid w:val="00F21A0E"/>
    <w:rsid w:val="00F2243E"/>
    <w:rsid w:val="00F23187"/>
    <w:rsid w:val="00F27F78"/>
    <w:rsid w:val="00F35675"/>
    <w:rsid w:val="00F35C77"/>
    <w:rsid w:val="00F3698E"/>
    <w:rsid w:val="00F432F2"/>
    <w:rsid w:val="00F4539A"/>
    <w:rsid w:val="00F45B2E"/>
    <w:rsid w:val="00F6056C"/>
    <w:rsid w:val="00F64966"/>
    <w:rsid w:val="00F64A0A"/>
    <w:rsid w:val="00F6528B"/>
    <w:rsid w:val="00F7010C"/>
    <w:rsid w:val="00F86B43"/>
    <w:rsid w:val="00F96606"/>
    <w:rsid w:val="00FA1621"/>
    <w:rsid w:val="00FA698F"/>
    <w:rsid w:val="00FB169D"/>
    <w:rsid w:val="00FB2237"/>
    <w:rsid w:val="00FB5DD6"/>
    <w:rsid w:val="00FB6AE9"/>
    <w:rsid w:val="00FC46D3"/>
    <w:rsid w:val="00FC761A"/>
    <w:rsid w:val="00FD21FE"/>
    <w:rsid w:val="00FD260A"/>
    <w:rsid w:val="00FD5ABD"/>
    <w:rsid w:val="00FE1BFD"/>
    <w:rsid w:val="00FF1F0C"/>
    <w:rsid w:val="00FF381D"/>
    <w:rsid w:val="00FF38E4"/>
    <w:rsid w:val="00FF6592"/>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2D3E"/>
    <w:pPr>
      <w:suppressAutoHyphens/>
    </w:pPr>
    <w:rPr>
      <w:sz w:val="24"/>
      <w:szCs w:val="24"/>
    </w:rPr>
  </w:style>
  <w:style w:type="paragraph" w:styleId="berschrift1">
    <w:name w:val="heading 1"/>
    <w:basedOn w:val="Standard"/>
    <w:next w:val="berschrift2"/>
    <w:qFormat/>
    <w:rsid w:val="00E52D3E"/>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rsid w:val="00E52D3E"/>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rsid w:val="00E52D3E"/>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rsid w:val="00E52D3E"/>
  </w:style>
  <w:style w:type="character" w:customStyle="1" w:styleId="Absatzstandardschriftart">
    <w:name w:val="Absatzstandardschriftart"/>
    <w:rsid w:val="00E52D3E"/>
  </w:style>
  <w:style w:type="character" w:customStyle="1" w:styleId="WW-Absatz-Standardschriftart">
    <w:name w:val="WW-Absatz-Standardschriftart"/>
    <w:rsid w:val="00E52D3E"/>
  </w:style>
  <w:style w:type="character" w:customStyle="1" w:styleId="WW-Absatz-Standardschriftart1">
    <w:name w:val="WW-Absatz-Standardschriftart1"/>
    <w:rsid w:val="00E52D3E"/>
  </w:style>
  <w:style w:type="character" w:customStyle="1" w:styleId="WW-Absatz-Standardschriftart11">
    <w:name w:val="WW-Absatz-Standardschriftart11"/>
    <w:rsid w:val="00E52D3E"/>
  </w:style>
  <w:style w:type="character" w:customStyle="1" w:styleId="WW-Absatz-Standardschriftart111">
    <w:name w:val="WW-Absatz-Standardschriftart111"/>
    <w:rsid w:val="00E52D3E"/>
  </w:style>
  <w:style w:type="character" w:customStyle="1" w:styleId="WW-Absatz-Standardschriftart1111">
    <w:name w:val="WW-Absatz-Standardschriftart1111"/>
    <w:rsid w:val="00E52D3E"/>
  </w:style>
  <w:style w:type="character" w:customStyle="1" w:styleId="Standardstycketeckensnitt1">
    <w:name w:val="Standardstycketeckensnitt1"/>
    <w:rsid w:val="00E52D3E"/>
  </w:style>
  <w:style w:type="character" w:customStyle="1" w:styleId="Absatz-Standardschriftart1">
    <w:name w:val="Absatz-Standardschriftart1"/>
    <w:rsid w:val="00E52D3E"/>
  </w:style>
  <w:style w:type="character" w:customStyle="1" w:styleId="WW-Absatz-Standardschriftart11111">
    <w:name w:val="WW-Absatz-Standardschriftart11111"/>
    <w:rsid w:val="00E52D3E"/>
  </w:style>
  <w:style w:type="character" w:customStyle="1" w:styleId="WW-Absatz-Standardschriftart111111">
    <w:name w:val="WW-Absatz-Standardschriftart111111"/>
    <w:rsid w:val="00E52D3E"/>
  </w:style>
  <w:style w:type="character" w:customStyle="1" w:styleId="WW-Absatz-Standardschriftart1111111">
    <w:name w:val="WW-Absatz-Standardschriftart1111111"/>
    <w:rsid w:val="00E52D3E"/>
  </w:style>
  <w:style w:type="character" w:customStyle="1" w:styleId="WW-Absatz-Standardschriftart11111111">
    <w:name w:val="WW-Absatz-Standardschriftart11111111"/>
    <w:rsid w:val="00E52D3E"/>
  </w:style>
  <w:style w:type="character" w:customStyle="1" w:styleId="WW-Absatz-Standardschriftart111111111">
    <w:name w:val="WW-Absatz-Standardschriftart111111111"/>
    <w:rsid w:val="00E52D3E"/>
  </w:style>
  <w:style w:type="character" w:customStyle="1" w:styleId="DefaultParagraphFont1">
    <w:name w:val="Default Paragraph Font1"/>
    <w:rsid w:val="00E52D3E"/>
  </w:style>
  <w:style w:type="character" w:customStyle="1" w:styleId="WW-Absatz-Standardschriftart1111111111">
    <w:name w:val="WW-Absatz-Standardschriftart1111111111"/>
    <w:rsid w:val="00E52D3E"/>
  </w:style>
  <w:style w:type="character" w:customStyle="1" w:styleId="WW-Absatz-Standardschriftart11111111111">
    <w:name w:val="WW-Absatz-Standardschriftart11111111111"/>
    <w:rsid w:val="00E52D3E"/>
  </w:style>
  <w:style w:type="character" w:customStyle="1" w:styleId="WW-Absatz-Standardschriftart111111111111">
    <w:name w:val="WW-Absatz-Standardschriftart111111111111"/>
    <w:rsid w:val="00E52D3E"/>
  </w:style>
  <w:style w:type="character" w:customStyle="1" w:styleId="WW-Absatz-Standardschriftart1111111111111">
    <w:name w:val="WW-Absatz-Standardschriftart1111111111111"/>
    <w:rsid w:val="00E52D3E"/>
  </w:style>
  <w:style w:type="character" w:customStyle="1" w:styleId="WW-Absatz-Standardschriftart11111111111111">
    <w:name w:val="WW-Absatz-Standardschriftart11111111111111"/>
    <w:rsid w:val="00E52D3E"/>
  </w:style>
  <w:style w:type="character" w:customStyle="1" w:styleId="WW-Absatz-Standardschriftart111111111111111">
    <w:name w:val="WW-Absatz-Standardschriftart111111111111111"/>
    <w:rsid w:val="00E52D3E"/>
  </w:style>
  <w:style w:type="character" w:customStyle="1" w:styleId="WW-Absatz-Standardschriftart1111111111111111">
    <w:name w:val="WW-Absatz-Standardschriftart1111111111111111"/>
    <w:rsid w:val="00E52D3E"/>
  </w:style>
  <w:style w:type="character" w:styleId="Hyperlink">
    <w:name w:val="Hyperlink"/>
    <w:uiPriority w:val="99"/>
    <w:rsid w:val="00E52D3E"/>
    <w:rPr>
      <w:color w:val="0000FF"/>
      <w:u w:val="single"/>
    </w:rPr>
  </w:style>
  <w:style w:type="character" w:customStyle="1" w:styleId="Kommentarzeichen1">
    <w:name w:val="Kommentarzeichen1"/>
    <w:rsid w:val="00E52D3E"/>
    <w:rPr>
      <w:sz w:val="16"/>
      <w:szCs w:val="16"/>
    </w:rPr>
  </w:style>
  <w:style w:type="character" w:customStyle="1" w:styleId="Char1">
    <w:name w:val="Char1"/>
    <w:rsid w:val="00E52D3E"/>
    <w:rPr>
      <w:rFonts w:ascii="Arial" w:hAnsi="Arial"/>
      <w:sz w:val="24"/>
      <w:szCs w:val="24"/>
      <w:lang w:val="fr-FR" w:eastAsia="fr-FR" w:bidi="fr-FR"/>
    </w:rPr>
  </w:style>
  <w:style w:type="character" w:customStyle="1" w:styleId="WW8Num18z0">
    <w:name w:val="WW8Num18z0"/>
    <w:rsid w:val="00E52D3E"/>
    <w:rPr>
      <w:rFonts w:ascii="Symbol" w:hAnsi="Symbol"/>
    </w:rPr>
  </w:style>
  <w:style w:type="character" w:customStyle="1" w:styleId="WW8Num18z1">
    <w:name w:val="WW8Num18z1"/>
    <w:rsid w:val="00E52D3E"/>
    <w:rPr>
      <w:rFonts w:ascii="Courier New" w:hAnsi="Courier New" w:cs="Courier New"/>
    </w:rPr>
  </w:style>
  <w:style w:type="character" w:customStyle="1" w:styleId="WW8Num18z2">
    <w:name w:val="WW8Num18z2"/>
    <w:rsid w:val="00E52D3E"/>
    <w:rPr>
      <w:rFonts w:ascii="Wingdings" w:hAnsi="Wingdings"/>
    </w:rPr>
  </w:style>
  <w:style w:type="character" w:customStyle="1" w:styleId="NichtproportionalerText">
    <w:name w:val="Nichtproportionaler Text"/>
    <w:rsid w:val="00E52D3E"/>
    <w:rPr>
      <w:rFonts w:ascii="Courier New" w:eastAsia="Courier New" w:hAnsi="Courier New" w:cs="Courier New"/>
    </w:rPr>
  </w:style>
  <w:style w:type="paragraph" w:customStyle="1" w:styleId="berschrift">
    <w:name w:val="Überschrift"/>
    <w:basedOn w:val="Standard"/>
    <w:next w:val="Textkrper"/>
    <w:rsid w:val="00E52D3E"/>
    <w:pPr>
      <w:keepNext/>
      <w:spacing w:before="240" w:after="120"/>
    </w:pPr>
    <w:rPr>
      <w:rFonts w:ascii="Arial" w:eastAsia="MS Mincho" w:hAnsi="Arial" w:cs="Tahoma"/>
      <w:sz w:val="28"/>
      <w:szCs w:val="28"/>
    </w:rPr>
  </w:style>
  <w:style w:type="paragraph" w:styleId="Textkrper">
    <w:name w:val="Body Text"/>
    <w:basedOn w:val="Standard"/>
    <w:rsid w:val="00E52D3E"/>
    <w:pPr>
      <w:spacing w:after="120"/>
    </w:pPr>
  </w:style>
  <w:style w:type="paragraph" w:styleId="Liste">
    <w:name w:val="List"/>
    <w:basedOn w:val="Textkrper"/>
    <w:rsid w:val="00E52D3E"/>
    <w:rPr>
      <w:rFonts w:ascii="Arial" w:hAnsi="Arial" w:cs="Tahoma"/>
    </w:rPr>
  </w:style>
  <w:style w:type="paragraph" w:customStyle="1" w:styleId="Beschriftung2">
    <w:name w:val="Beschriftung2"/>
    <w:basedOn w:val="Standard"/>
    <w:rsid w:val="00E52D3E"/>
    <w:pPr>
      <w:suppressLineNumbers/>
      <w:spacing w:before="120" w:after="120"/>
    </w:pPr>
    <w:rPr>
      <w:rFonts w:cs="Mangal"/>
      <w:i/>
      <w:iCs/>
    </w:rPr>
  </w:style>
  <w:style w:type="paragraph" w:customStyle="1" w:styleId="Verzeichnis">
    <w:name w:val="Verzeichnis"/>
    <w:basedOn w:val="Standard"/>
    <w:rsid w:val="00E52D3E"/>
    <w:pPr>
      <w:suppressLineNumbers/>
    </w:pPr>
    <w:rPr>
      <w:rFonts w:ascii="Arial" w:hAnsi="Arial" w:cs="Tahoma"/>
    </w:rPr>
  </w:style>
  <w:style w:type="paragraph" w:customStyle="1" w:styleId="Beschriftung1">
    <w:name w:val="Beschriftung1"/>
    <w:basedOn w:val="Standard"/>
    <w:rsid w:val="00E52D3E"/>
    <w:pPr>
      <w:suppressLineNumbers/>
      <w:spacing w:before="120" w:after="120"/>
    </w:pPr>
    <w:rPr>
      <w:rFonts w:ascii="Arial" w:hAnsi="Arial" w:cs="Tahoma"/>
      <w:i/>
      <w:iCs/>
    </w:rPr>
  </w:style>
  <w:style w:type="paragraph" w:customStyle="1" w:styleId="Pressemitteilung">
    <w:name w:val="Pressemitteilung"/>
    <w:basedOn w:val="Standard"/>
    <w:rsid w:val="00E52D3E"/>
    <w:pPr>
      <w:spacing w:before="360" w:after="240"/>
    </w:pPr>
    <w:rPr>
      <w:rFonts w:ascii="Arial" w:hAnsi="Arial"/>
      <w:b/>
      <w:szCs w:val="20"/>
      <w:u w:val="single"/>
    </w:rPr>
  </w:style>
  <w:style w:type="paragraph" w:customStyle="1" w:styleId="Kommentartext1">
    <w:name w:val="Kommentartext1"/>
    <w:basedOn w:val="Standard"/>
    <w:rsid w:val="00E52D3E"/>
    <w:rPr>
      <w:rFonts w:ascii="Arial" w:hAnsi="Arial"/>
    </w:rPr>
  </w:style>
  <w:style w:type="paragraph" w:customStyle="1" w:styleId="Ballongtext1">
    <w:name w:val="Ballongtext1"/>
    <w:basedOn w:val="Standard"/>
    <w:rsid w:val="00E52D3E"/>
    <w:rPr>
      <w:rFonts w:ascii="Tahoma" w:hAnsi="Tahoma" w:cs="Tahoma"/>
      <w:sz w:val="16"/>
      <w:szCs w:val="16"/>
    </w:rPr>
  </w:style>
  <w:style w:type="paragraph" w:customStyle="1" w:styleId="TabellenInhalt">
    <w:name w:val="Tabellen Inhalt"/>
    <w:basedOn w:val="Standard"/>
    <w:rsid w:val="00E52D3E"/>
    <w:pPr>
      <w:suppressLineNumbers/>
    </w:pPr>
  </w:style>
  <w:style w:type="paragraph" w:customStyle="1" w:styleId="Tabellenberschrift">
    <w:name w:val="Tabellen Überschrift"/>
    <w:basedOn w:val="TabellenInhalt"/>
    <w:rsid w:val="00E52D3E"/>
    <w:pPr>
      <w:jc w:val="center"/>
    </w:pPr>
    <w:rPr>
      <w:b/>
      <w:bCs/>
    </w:rPr>
  </w:style>
  <w:style w:type="paragraph" w:customStyle="1" w:styleId="Kommentartext2">
    <w:name w:val="Kommentartext2"/>
    <w:basedOn w:val="Standard"/>
    <w:rsid w:val="00E52D3E"/>
  </w:style>
  <w:style w:type="paragraph" w:customStyle="1" w:styleId="VorformatierterText">
    <w:name w:val="Vorformatierter Text"/>
    <w:basedOn w:val="Standard"/>
    <w:rsid w:val="00E52D3E"/>
    <w:rPr>
      <w:rFonts w:ascii="Courier New" w:eastAsia="Courier New" w:hAnsi="Courier New" w:cs="Courier New"/>
      <w:sz w:val="20"/>
      <w:szCs w:val="20"/>
    </w:rPr>
  </w:style>
  <w:style w:type="paragraph" w:customStyle="1" w:styleId="Text">
    <w:name w:val="Text"/>
    <w:basedOn w:val="Standard"/>
    <w:rsid w:val="00E52D3E"/>
    <w:pPr>
      <w:spacing w:before="120" w:line="360" w:lineRule="auto"/>
    </w:pPr>
  </w:style>
  <w:style w:type="paragraph" w:customStyle="1" w:styleId="BalloonText1">
    <w:name w:val="Balloon Text1"/>
    <w:basedOn w:val="Standard"/>
    <w:rsid w:val="00E52D3E"/>
    <w:rPr>
      <w:rFonts w:ascii="Tahoma" w:hAnsi="Tahoma" w:cs="Tahoma"/>
      <w:sz w:val="16"/>
      <w:szCs w:val="16"/>
    </w:rPr>
  </w:style>
  <w:style w:type="paragraph" w:customStyle="1" w:styleId="Standard1">
    <w:name w:val="Standard1"/>
    <w:rsid w:val="00E52D3E"/>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 w:type="character" w:customStyle="1" w:styleId="InternetLink">
    <w:name w:val="Internet Link"/>
    <w:rsid w:val="009354D4"/>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rPr>
  </w:style>
  <w:style w:type="paragraph" w:styleId="berschrift1">
    <w:name w:val="heading 1"/>
    <w:basedOn w:val="Standard"/>
    <w:next w:val="berschrift2"/>
    <w:qFormat/>
    <w:pPr>
      <w:keepNext/>
      <w:numPr>
        <w:numId w:val="1"/>
      </w:numPr>
      <w:tabs>
        <w:tab w:val="left" w:pos="0"/>
      </w:tabs>
      <w:spacing w:before="120" w:after="120" w:line="400" w:lineRule="atLeast"/>
      <w:jc w:val="center"/>
      <w:outlineLvl w:val="0"/>
    </w:pPr>
    <w:rPr>
      <w:b/>
      <w:bCs/>
      <w:kern w:val="1"/>
      <w:sz w:val="30"/>
      <w:szCs w:val="30"/>
    </w:rPr>
  </w:style>
  <w:style w:type="paragraph" w:styleId="berschrift2">
    <w:name w:val="heading 2"/>
    <w:basedOn w:val="Standard"/>
    <w:next w:val="Standard"/>
    <w:qFormat/>
    <w:pPr>
      <w:keepNext/>
      <w:numPr>
        <w:ilvl w:val="1"/>
        <w:numId w:val="1"/>
      </w:numPr>
      <w:tabs>
        <w:tab w:val="left" w:pos="0"/>
      </w:tabs>
      <w:spacing w:before="120" w:after="120" w:line="320" w:lineRule="atLeast"/>
      <w:jc w:val="center"/>
      <w:outlineLvl w:val="1"/>
    </w:pPr>
    <w:rPr>
      <w:b/>
      <w:bCs/>
    </w:rPr>
  </w:style>
  <w:style w:type="paragraph" w:styleId="berschrift3">
    <w:name w:val="heading 3"/>
    <w:basedOn w:val="Standard"/>
    <w:next w:val="Standard"/>
    <w:qFormat/>
    <w:pPr>
      <w:keepNext/>
      <w:numPr>
        <w:ilvl w:val="2"/>
        <w:numId w:val="1"/>
      </w:numPr>
      <w:spacing w:before="180" w:after="60"/>
      <w:outlineLvl w:val="2"/>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stycketeckensnitt1">
    <w:name w:val="Standardstycketeckensnitt1"/>
  </w:style>
  <w:style w:type="character" w:customStyle="1" w:styleId="Absatz-Standardschriftart1">
    <w:name w:val="Absatz-Standardschriftart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DefaultParagraphFont1">
    <w:name w:val="Default Paragraph Font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Char1">
    <w:name w:val="Char1"/>
    <w:rPr>
      <w:rFonts w:ascii="Arial" w:hAnsi="Arial"/>
      <w:sz w:val="24"/>
      <w:szCs w:val="24"/>
      <w:lang w:val="fr-FR" w:eastAsia="fr-FR" w:bidi="fr-FR"/>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NichtproportionalerText">
    <w:name w:val="Nichtproportionaler Text"/>
    <w:rPr>
      <w:rFonts w:ascii="Courier New" w:eastAsia="Courier New" w:hAnsi="Courier New" w:cs="Courier New"/>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ascii="Arial" w:hAnsi="Arial" w:cs="Tahoma"/>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ascii="Arial" w:hAnsi="Arial" w:cs="Tahoma"/>
    </w:rPr>
  </w:style>
  <w:style w:type="paragraph" w:customStyle="1" w:styleId="Beschriftung1">
    <w:name w:val="Beschriftung1"/>
    <w:basedOn w:val="Standard"/>
    <w:pPr>
      <w:suppressLineNumbers/>
      <w:spacing w:before="120" w:after="120"/>
    </w:pPr>
    <w:rPr>
      <w:rFonts w:ascii="Arial" w:hAnsi="Arial" w:cs="Tahoma"/>
      <w:i/>
      <w:iCs/>
    </w:rPr>
  </w:style>
  <w:style w:type="paragraph" w:customStyle="1" w:styleId="Pressemitteilung">
    <w:name w:val="Pressemitteilung"/>
    <w:basedOn w:val="Standard"/>
    <w:pPr>
      <w:spacing w:before="360" w:after="240"/>
    </w:pPr>
    <w:rPr>
      <w:rFonts w:ascii="Arial" w:hAnsi="Arial"/>
      <w:b/>
      <w:szCs w:val="20"/>
      <w:u w:val="single"/>
    </w:rPr>
  </w:style>
  <w:style w:type="paragraph" w:customStyle="1" w:styleId="Kommentartext1">
    <w:name w:val="Kommentartext1"/>
    <w:basedOn w:val="Standard"/>
    <w:rPr>
      <w:rFonts w:ascii="Arial" w:hAnsi="Arial"/>
    </w:rPr>
  </w:style>
  <w:style w:type="paragraph" w:customStyle="1" w:styleId="Ballongtext1">
    <w:name w:val="Ballongtext1"/>
    <w:basedOn w:val="Standard"/>
    <w:rPr>
      <w:rFonts w:ascii="Tahoma" w:hAnsi="Tahoma" w:cs="Tahoma"/>
      <w:sz w:val="16"/>
      <w:szCs w:val="16"/>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paragraph" w:customStyle="1" w:styleId="VorformatierterText">
    <w:name w:val="Vorformatierter Text"/>
    <w:basedOn w:val="Standard"/>
    <w:rPr>
      <w:rFonts w:ascii="Courier New" w:eastAsia="Courier New" w:hAnsi="Courier New" w:cs="Courier New"/>
      <w:sz w:val="20"/>
      <w:szCs w:val="20"/>
    </w:rPr>
  </w:style>
  <w:style w:type="paragraph" w:customStyle="1" w:styleId="Text">
    <w:name w:val="Text"/>
    <w:basedOn w:val="Standard"/>
    <w:pPr>
      <w:spacing w:before="120" w:line="360" w:lineRule="auto"/>
    </w:pPr>
  </w:style>
  <w:style w:type="paragraph" w:customStyle="1" w:styleId="BalloonText1">
    <w:name w:val="Balloon Text1"/>
    <w:basedOn w:val="Standard"/>
    <w:rPr>
      <w:rFonts w:ascii="Tahoma" w:hAnsi="Tahoma" w:cs="Tahoma"/>
      <w:sz w:val="16"/>
      <w:szCs w:val="16"/>
    </w:rPr>
  </w:style>
  <w:style w:type="paragraph" w:customStyle="1" w:styleId="Standard1">
    <w:name w:val="Standard1"/>
    <w:pPr>
      <w:suppressAutoHyphens/>
    </w:pPr>
    <w:rPr>
      <w:rFonts w:eastAsia="Arial"/>
      <w:kern w:val="1"/>
      <w:sz w:val="24"/>
      <w:szCs w:val="24"/>
    </w:rPr>
  </w:style>
  <w:style w:type="paragraph" w:styleId="Sprechblasentext">
    <w:name w:val="Balloon Text"/>
    <w:basedOn w:val="Standard"/>
    <w:semiHidden/>
    <w:rsid w:val="00320B55"/>
    <w:rPr>
      <w:rFonts w:ascii="Tahoma" w:hAnsi="Tahoma" w:cs="Tahoma"/>
      <w:sz w:val="16"/>
      <w:szCs w:val="16"/>
    </w:rPr>
  </w:style>
  <w:style w:type="character" w:customStyle="1" w:styleId="apple-converted-space">
    <w:name w:val="apple-converted-space"/>
    <w:basedOn w:val="Absatz-Standardschriftart"/>
    <w:rsid w:val="00723E51"/>
  </w:style>
  <w:style w:type="character" w:styleId="Hervorhebung">
    <w:name w:val="Emphasis"/>
    <w:qFormat/>
    <w:rsid w:val="00723E51"/>
    <w:rPr>
      <w:i/>
      <w:iCs/>
    </w:rPr>
  </w:style>
  <w:style w:type="character" w:styleId="Kommentarzeichen">
    <w:name w:val="annotation reference"/>
    <w:uiPriority w:val="99"/>
    <w:semiHidden/>
    <w:unhideWhenUsed/>
    <w:rsid w:val="00106386"/>
    <w:rPr>
      <w:sz w:val="16"/>
      <w:szCs w:val="16"/>
    </w:rPr>
  </w:style>
  <w:style w:type="paragraph" w:styleId="Kommentartext">
    <w:name w:val="annotation text"/>
    <w:basedOn w:val="Standard"/>
    <w:link w:val="KommentartextZchn"/>
    <w:uiPriority w:val="99"/>
    <w:semiHidden/>
    <w:unhideWhenUsed/>
    <w:rsid w:val="00106386"/>
    <w:rPr>
      <w:sz w:val="20"/>
      <w:szCs w:val="20"/>
    </w:rPr>
  </w:style>
  <w:style w:type="character" w:customStyle="1" w:styleId="KommentartextZchn">
    <w:name w:val="Kommentartext Zchn"/>
    <w:link w:val="Kommentartext"/>
    <w:uiPriority w:val="99"/>
    <w:semiHidden/>
    <w:rsid w:val="00106386"/>
    <w:rPr>
      <w:lang w:val="fr-FR" w:eastAsia="fr-FR"/>
    </w:rPr>
  </w:style>
  <w:style w:type="paragraph" w:styleId="Kommentarthema">
    <w:name w:val="annotation subject"/>
    <w:basedOn w:val="Kommentartext"/>
    <w:next w:val="Kommentartext"/>
    <w:link w:val="KommentarthemaZchn"/>
    <w:uiPriority w:val="99"/>
    <w:semiHidden/>
    <w:unhideWhenUsed/>
    <w:rsid w:val="00106386"/>
    <w:rPr>
      <w:b/>
      <w:bCs/>
    </w:rPr>
  </w:style>
  <w:style w:type="character" w:customStyle="1" w:styleId="KommentarthemaZchn">
    <w:name w:val="Kommentarthema Zchn"/>
    <w:link w:val="Kommentarthema"/>
    <w:uiPriority w:val="99"/>
    <w:semiHidden/>
    <w:rsid w:val="00106386"/>
    <w:rPr>
      <w:b/>
      <w:bCs/>
      <w:lang w:val="fr-FR" w:eastAsia="fr-FR"/>
    </w:rPr>
  </w:style>
  <w:style w:type="paragraph" w:styleId="berarbeitung">
    <w:name w:val="Revision"/>
    <w:hidden/>
    <w:uiPriority w:val="99"/>
    <w:semiHidden/>
    <w:rsid w:val="005657F3"/>
    <w:rPr>
      <w:sz w:val="24"/>
      <w:szCs w:val="24"/>
    </w:rPr>
  </w:style>
</w:styles>
</file>

<file path=word/webSettings.xml><?xml version="1.0" encoding="utf-8"?>
<w:webSettings xmlns:r="http://schemas.openxmlformats.org/officeDocument/2006/relationships" xmlns:w="http://schemas.openxmlformats.org/wordprocessingml/2006/main">
  <w:divs>
    <w:div w:id="155389998">
      <w:bodyDiv w:val="1"/>
      <w:marLeft w:val="0"/>
      <w:marRight w:val="0"/>
      <w:marTop w:val="0"/>
      <w:marBottom w:val="0"/>
      <w:divBdr>
        <w:top w:val="none" w:sz="0" w:space="0" w:color="auto"/>
        <w:left w:val="none" w:sz="0" w:space="0" w:color="auto"/>
        <w:bottom w:val="none" w:sz="0" w:space="0" w:color="auto"/>
        <w:right w:val="none" w:sz="0" w:space="0" w:color="auto"/>
      </w:divBdr>
      <w:divsChild>
        <w:div w:id="112986480">
          <w:marLeft w:val="0"/>
          <w:marRight w:val="0"/>
          <w:marTop w:val="0"/>
          <w:marBottom w:val="0"/>
          <w:divBdr>
            <w:top w:val="none" w:sz="0" w:space="0" w:color="auto"/>
            <w:left w:val="none" w:sz="0" w:space="0" w:color="auto"/>
            <w:bottom w:val="none" w:sz="0" w:space="0" w:color="auto"/>
            <w:right w:val="none" w:sz="0" w:space="0" w:color="auto"/>
          </w:divBdr>
        </w:div>
      </w:divsChild>
    </w:div>
    <w:div w:id="209923205">
      <w:bodyDiv w:val="1"/>
      <w:marLeft w:val="0"/>
      <w:marRight w:val="0"/>
      <w:marTop w:val="0"/>
      <w:marBottom w:val="0"/>
      <w:divBdr>
        <w:top w:val="none" w:sz="0" w:space="0" w:color="auto"/>
        <w:left w:val="none" w:sz="0" w:space="0" w:color="auto"/>
        <w:bottom w:val="none" w:sz="0" w:space="0" w:color="auto"/>
        <w:right w:val="none" w:sz="0" w:space="0" w:color="auto"/>
      </w:divBdr>
      <w:divsChild>
        <w:div w:id="1191144496">
          <w:marLeft w:val="0"/>
          <w:marRight w:val="0"/>
          <w:marTop w:val="0"/>
          <w:marBottom w:val="0"/>
          <w:divBdr>
            <w:top w:val="none" w:sz="0" w:space="0" w:color="auto"/>
            <w:left w:val="none" w:sz="0" w:space="0" w:color="auto"/>
            <w:bottom w:val="none" w:sz="0" w:space="0" w:color="auto"/>
            <w:right w:val="none" w:sz="0" w:space="0" w:color="auto"/>
          </w:divBdr>
        </w:div>
      </w:divsChild>
    </w:div>
    <w:div w:id="389429264">
      <w:bodyDiv w:val="1"/>
      <w:marLeft w:val="0"/>
      <w:marRight w:val="0"/>
      <w:marTop w:val="0"/>
      <w:marBottom w:val="0"/>
      <w:divBdr>
        <w:top w:val="none" w:sz="0" w:space="0" w:color="auto"/>
        <w:left w:val="none" w:sz="0" w:space="0" w:color="auto"/>
        <w:bottom w:val="none" w:sz="0" w:space="0" w:color="auto"/>
        <w:right w:val="none" w:sz="0" w:space="0" w:color="auto"/>
      </w:divBdr>
    </w:div>
    <w:div w:id="649288698">
      <w:bodyDiv w:val="1"/>
      <w:marLeft w:val="0"/>
      <w:marRight w:val="0"/>
      <w:marTop w:val="0"/>
      <w:marBottom w:val="0"/>
      <w:divBdr>
        <w:top w:val="none" w:sz="0" w:space="0" w:color="auto"/>
        <w:left w:val="none" w:sz="0" w:space="0" w:color="auto"/>
        <w:bottom w:val="none" w:sz="0" w:space="0" w:color="auto"/>
        <w:right w:val="none" w:sz="0" w:space="0" w:color="auto"/>
      </w:divBdr>
    </w:div>
    <w:div w:id="731387122">
      <w:bodyDiv w:val="1"/>
      <w:marLeft w:val="0"/>
      <w:marRight w:val="0"/>
      <w:marTop w:val="0"/>
      <w:marBottom w:val="0"/>
      <w:divBdr>
        <w:top w:val="none" w:sz="0" w:space="0" w:color="auto"/>
        <w:left w:val="none" w:sz="0" w:space="0" w:color="auto"/>
        <w:bottom w:val="none" w:sz="0" w:space="0" w:color="auto"/>
        <w:right w:val="none" w:sz="0" w:space="0" w:color="auto"/>
      </w:divBdr>
      <w:divsChild>
        <w:div w:id="36347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018485">
              <w:marLeft w:val="0"/>
              <w:marRight w:val="0"/>
              <w:marTop w:val="0"/>
              <w:marBottom w:val="0"/>
              <w:divBdr>
                <w:top w:val="none" w:sz="0" w:space="0" w:color="auto"/>
                <w:left w:val="none" w:sz="0" w:space="0" w:color="auto"/>
                <w:bottom w:val="none" w:sz="0" w:space="0" w:color="auto"/>
                <w:right w:val="none" w:sz="0" w:space="0" w:color="auto"/>
              </w:divBdr>
              <w:divsChild>
                <w:div w:id="16601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76486">
      <w:bodyDiv w:val="1"/>
      <w:marLeft w:val="0"/>
      <w:marRight w:val="0"/>
      <w:marTop w:val="0"/>
      <w:marBottom w:val="0"/>
      <w:divBdr>
        <w:top w:val="none" w:sz="0" w:space="0" w:color="auto"/>
        <w:left w:val="none" w:sz="0" w:space="0" w:color="auto"/>
        <w:bottom w:val="none" w:sz="0" w:space="0" w:color="auto"/>
        <w:right w:val="none" w:sz="0" w:space="0" w:color="auto"/>
      </w:divBdr>
      <w:divsChild>
        <w:div w:id="956717761">
          <w:marLeft w:val="0"/>
          <w:marRight w:val="0"/>
          <w:marTop w:val="0"/>
          <w:marBottom w:val="0"/>
          <w:divBdr>
            <w:top w:val="none" w:sz="0" w:space="0" w:color="auto"/>
            <w:left w:val="none" w:sz="0" w:space="0" w:color="auto"/>
            <w:bottom w:val="none" w:sz="0" w:space="0" w:color="auto"/>
            <w:right w:val="none" w:sz="0" w:space="0" w:color="auto"/>
          </w:divBdr>
        </w:div>
      </w:divsChild>
    </w:div>
    <w:div w:id="928393736">
      <w:bodyDiv w:val="1"/>
      <w:marLeft w:val="0"/>
      <w:marRight w:val="0"/>
      <w:marTop w:val="0"/>
      <w:marBottom w:val="0"/>
      <w:divBdr>
        <w:top w:val="none" w:sz="0" w:space="0" w:color="auto"/>
        <w:left w:val="none" w:sz="0" w:space="0" w:color="auto"/>
        <w:bottom w:val="none" w:sz="0" w:space="0" w:color="auto"/>
        <w:right w:val="none" w:sz="0" w:space="0" w:color="auto"/>
      </w:divBdr>
    </w:div>
    <w:div w:id="1197354593">
      <w:bodyDiv w:val="1"/>
      <w:marLeft w:val="0"/>
      <w:marRight w:val="0"/>
      <w:marTop w:val="0"/>
      <w:marBottom w:val="0"/>
      <w:divBdr>
        <w:top w:val="none" w:sz="0" w:space="0" w:color="auto"/>
        <w:left w:val="none" w:sz="0" w:space="0" w:color="auto"/>
        <w:bottom w:val="none" w:sz="0" w:space="0" w:color="auto"/>
        <w:right w:val="none" w:sz="0" w:space="0" w:color="auto"/>
      </w:divBdr>
    </w:div>
    <w:div w:id="1288774589">
      <w:bodyDiv w:val="1"/>
      <w:marLeft w:val="0"/>
      <w:marRight w:val="0"/>
      <w:marTop w:val="0"/>
      <w:marBottom w:val="0"/>
      <w:divBdr>
        <w:top w:val="none" w:sz="0" w:space="0" w:color="auto"/>
        <w:left w:val="none" w:sz="0" w:space="0" w:color="auto"/>
        <w:bottom w:val="none" w:sz="0" w:space="0" w:color="auto"/>
        <w:right w:val="none" w:sz="0" w:space="0" w:color="auto"/>
      </w:divBdr>
      <w:divsChild>
        <w:div w:id="242686219">
          <w:marLeft w:val="0"/>
          <w:marRight w:val="0"/>
          <w:marTop w:val="0"/>
          <w:marBottom w:val="0"/>
          <w:divBdr>
            <w:top w:val="none" w:sz="0" w:space="0" w:color="auto"/>
            <w:left w:val="none" w:sz="0" w:space="0" w:color="auto"/>
            <w:bottom w:val="none" w:sz="0" w:space="0" w:color="auto"/>
            <w:right w:val="none" w:sz="0" w:space="0" w:color="auto"/>
          </w:divBdr>
        </w:div>
      </w:divsChild>
    </w:div>
    <w:div w:id="1319110816">
      <w:bodyDiv w:val="1"/>
      <w:marLeft w:val="0"/>
      <w:marRight w:val="0"/>
      <w:marTop w:val="0"/>
      <w:marBottom w:val="0"/>
      <w:divBdr>
        <w:top w:val="none" w:sz="0" w:space="0" w:color="auto"/>
        <w:left w:val="none" w:sz="0" w:space="0" w:color="auto"/>
        <w:bottom w:val="none" w:sz="0" w:space="0" w:color="auto"/>
        <w:right w:val="none" w:sz="0" w:space="0" w:color="auto"/>
      </w:divBdr>
    </w:div>
    <w:div w:id="1398477099">
      <w:bodyDiv w:val="1"/>
      <w:marLeft w:val="0"/>
      <w:marRight w:val="0"/>
      <w:marTop w:val="0"/>
      <w:marBottom w:val="0"/>
      <w:divBdr>
        <w:top w:val="none" w:sz="0" w:space="0" w:color="auto"/>
        <w:left w:val="none" w:sz="0" w:space="0" w:color="auto"/>
        <w:bottom w:val="none" w:sz="0" w:space="0" w:color="auto"/>
        <w:right w:val="none" w:sz="0" w:space="0" w:color="auto"/>
      </w:divBdr>
      <w:divsChild>
        <w:div w:id="2041347810">
          <w:marLeft w:val="0"/>
          <w:marRight w:val="0"/>
          <w:marTop w:val="0"/>
          <w:marBottom w:val="0"/>
          <w:divBdr>
            <w:top w:val="none" w:sz="0" w:space="0" w:color="auto"/>
            <w:left w:val="none" w:sz="0" w:space="0" w:color="auto"/>
            <w:bottom w:val="none" w:sz="0" w:space="0" w:color="auto"/>
            <w:right w:val="none" w:sz="0" w:space="0" w:color="auto"/>
          </w:divBdr>
        </w:div>
      </w:divsChild>
    </w:div>
    <w:div w:id="1439450722">
      <w:bodyDiv w:val="1"/>
      <w:marLeft w:val="0"/>
      <w:marRight w:val="0"/>
      <w:marTop w:val="0"/>
      <w:marBottom w:val="0"/>
      <w:divBdr>
        <w:top w:val="none" w:sz="0" w:space="0" w:color="auto"/>
        <w:left w:val="none" w:sz="0" w:space="0" w:color="auto"/>
        <w:bottom w:val="none" w:sz="0" w:space="0" w:color="auto"/>
        <w:right w:val="none" w:sz="0" w:space="0" w:color="auto"/>
      </w:divBdr>
    </w:div>
    <w:div w:id="1483042896">
      <w:bodyDiv w:val="1"/>
      <w:marLeft w:val="0"/>
      <w:marRight w:val="0"/>
      <w:marTop w:val="0"/>
      <w:marBottom w:val="0"/>
      <w:divBdr>
        <w:top w:val="none" w:sz="0" w:space="0" w:color="auto"/>
        <w:left w:val="none" w:sz="0" w:space="0" w:color="auto"/>
        <w:bottom w:val="none" w:sz="0" w:space="0" w:color="auto"/>
        <w:right w:val="none" w:sz="0" w:space="0" w:color="auto"/>
      </w:divBdr>
    </w:div>
    <w:div w:id="1874538754">
      <w:bodyDiv w:val="1"/>
      <w:marLeft w:val="0"/>
      <w:marRight w:val="0"/>
      <w:marTop w:val="0"/>
      <w:marBottom w:val="0"/>
      <w:divBdr>
        <w:top w:val="none" w:sz="0" w:space="0" w:color="auto"/>
        <w:left w:val="none" w:sz="0" w:space="0" w:color="auto"/>
        <w:bottom w:val="none" w:sz="0" w:space="0" w:color="auto"/>
        <w:right w:val="none" w:sz="0" w:space="0" w:color="auto"/>
      </w:divBdr>
      <w:divsChild>
        <w:div w:id="1843279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3867">
              <w:marLeft w:val="0"/>
              <w:marRight w:val="0"/>
              <w:marTop w:val="0"/>
              <w:marBottom w:val="0"/>
              <w:divBdr>
                <w:top w:val="none" w:sz="0" w:space="0" w:color="auto"/>
                <w:left w:val="none" w:sz="0" w:space="0" w:color="auto"/>
                <w:bottom w:val="none" w:sz="0" w:space="0" w:color="auto"/>
                <w:right w:val="none" w:sz="0" w:space="0" w:color="auto"/>
              </w:divBdr>
              <w:divsChild>
                <w:div w:id="3193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1644">
      <w:bodyDiv w:val="1"/>
      <w:marLeft w:val="0"/>
      <w:marRight w:val="0"/>
      <w:marTop w:val="0"/>
      <w:marBottom w:val="0"/>
      <w:divBdr>
        <w:top w:val="none" w:sz="0" w:space="0" w:color="auto"/>
        <w:left w:val="none" w:sz="0" w:space="0" w:color="auto"/>
        <w:bottom w:val="none" w:sz="0" w:space="0" w:color="auto"/>
        <w:right w:val="none" w:sz="0" w:space="0" w:color="auto"/>
      </w:divBdr>
      <w:divsChild>
        <w:div w:id="193293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s-network.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en/product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numbering" Target="numbering.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s://mobile.twitter.com/congatecAG"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facebook.com/Congat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4960</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Announcing congatec’s first COM Express mini module with single-chip, quad-core Intel® Atom™ processor E3800 family</vt:lpstr>
      <vt:lpstr>Announcing congatec’s first COM Express mini module with single-chip, quad-core Intel® Atom™ processor E3800 family</vt:lpstr>
    </vt:vector>
  </TitlesOfParts>
  <Company>PAT 102010-04/15 GB-Fr Mieuss</Company>
  <LinksUpToDate>false</LinksUpToDate>
  <CharactersWithSpaces>5736</CharactersWithSpaces>
  <SharedDoc>false</SharedDoc>
  <HLinks>
    <vt:vector size="48" baseType="variant">
      <vt:variant>
        <vt:i4>5308504</vt:i4>
      </vt:variant>
      <vt:variant>
        <vt:i4>21</vt:i4>
      </vt:variant>
      <vt:variant>
        <vt:i4>0</vt:i4>
      </vt:variant>
      <vt:variant>
        <vt:i4>5</vt:i4>
      </vt:variant>
      <vt:variant>
        <vt:lpwstr>http://www.youtube.com/congatecAE</vt:lpwstr>
      </vt:variant>
      <vt:variant>
        <vt:lpwstr/>
      </vt:variant>
      <vt:variant>
        <vt:i4>983066</vt:i4>
      </vt:variant>
      <vt:variant>
        <vt:i4>18</vt:i4>
      </vt:variant>
      <vt:variant>
        <vt:i4>0</vt:i4>
      </vt:variant>
      <vt:variant>
        <vt:i4>5</vt:i4>
      </vt:variant>
      <vt:variant>
        <vt:lpwstr>https://mobile.twitter.com/congatecAG</vt:lpwstr>
      </vt:variant>
      <vt:variant>
        <vt:lpwstr/>
      </vt:variant>
      <vt:variant>
        <vt:i4>5374039</vt:i4>
      </vt:variant>
      <vt:variant>
        <vt:i4>15</vt:i4>
      </vt:variant>
      <vt:variant>
        <vt:i4>0</vt:i4>
      </vt:variant>
      <vt:variant>
        <vt:i4>5</vt:i4>
      </vt:variant>
      <vt:variant>
        <vt:lpwstr>http://www.facebook.com/Congatec</vt:lpwstr>
      </vt:variant>
      <vt:variant>
        <vt:lpwstr/>
      </vt:variant>
      <vt:variant>
        <vt:i4>5046356</vt:i4>
      </vt:variant>
      <vt:variant>
        <vt:i4>12</vt:i4>
      </vt:variant>
      <vt:variant>
        <vt:i4>0</vt:i4>
      </vt:variant>
      <vt:variant>
        <vt:i4>5</vt:i4>
      </vt:variant>
      <vt:variant>
        <vt:lpwstr>http://www.congatec.com/press</vt:lpwstr>
      </vt:variant>
      <vt:variant>
        <vt:lpwstr/>
      </vt:variant>
      <vt:variant>
        <vt:i4>3276857</vt:i4>
      </vt:variant>
      <vt:variant>
        <vt:i4>9</vt:i4>
      </vt:variant>
      <vt:variant>
        <vt:i4>0</vt:i4>
      </vt:variant>
      <vt:variant>
        <vt:i4>5</vt:i4>
      </vt:variant>
      <vt:variant>
        <vt:lpwstr>http://www.hipcom.com/</vt:lpwstr>
      </vt:variant>
      <vt:variant>
        <vt:lpwstr/>
      </vt:variant>
      <vt:variant>
        <vt:i4>3407887</vt:i4>
      </vt:variant>
      <vt:variant>
        <vt:i4>6</vt:i4>
      </vt:variant>
      <vt:variant>
        <vt:i4>0</vt:i4>
      </vt:variant>
      <vt:variant>
        <vt:i4>5</vt:i4>
      </vt:variant>
      <vt:variant>
        <vt:lpwstr>mailto:wendy@hipcom.com</vt:lpwstr>
      </vt:variant>
      <vt:variant>
        <vt:lpwstr/>
      </vt:variant>
      <vt:variant>
        <vt:i4>786511</vt:i4>
      </vt:variant>
      <vt:variant>
        <vt:i4>3</vt:i4>
      </vt:variant>
      <vt:variant>
        <vt:i4>0</vt:i4>
      </vt:variant>
      <vt:variant>
        <vt:i4>5</vt:i4>
      </vt:variant>
      <vt:variant>
        <vt:lpwstr>http://www.congatec./</vt:lpwstr>
      </vt:variant>
      <vt:variant>
        <vt:lpwstr/>
      </vt:variant>
      <vt:variant>
        <vt:i4>4325438</vt:i4>
      </vt:variant>
      <vt:variant>
        <vt:i4>0</vt:i4>
      </vt:variant>
      <vt:variant>
        <vt:i4>0</vt:i4>
      </vt:variant>
      <vt:variant>
        <vt:i4>5</vt:i4>
      </vt:variant>
      <vt:variant>
        <vt:lpwstr>mailto:dan.demers@congatec.com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Announcing congatec’s first COM Express mini module with single-chip, quad-core Intel® Atom™ processor E3800 family</dc:title>
  <dc:creator>Proofreader</dc:creator>
  <cp:keywords>congatec, conga-MA3, 3rd Generation Intel Atom</cp:keywords>
  <cp:lastModifiedBy>Christof Wilde</cp:lastModifiedBy>
  <cp:revision>38</cp:revision>
  <cp:lastPrinted>2014-01-29T21:42:00Z</cp:lastPrinted>
  <dcterms:created xsi:type="dcterms:W3CDTF">2016-07-07T07:11:00Z</dcterms:created>
  <dcterms:modified xsi:type="dcterms:W3CDTF">2017-01-30T16:24:00Z</dcterms:modified>
</cp:coreProperties>
</file>