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E181E" w:rsidRDefault="00AF126D" w:rsidP="00D108AC">
      <w:pPr>
        <w:spacing w:after="120"/>
        <w:rPr>
          <w:rFonts w:ascii="Arial" w:eastAsia="Arial" w:hAnsi="Arial" w:cs="Arial"/>
          <w:b/>
          <w:sz w:val="20"/>
          <w:u w:val="single"/>
        </w:rPr>
      </w:pPr>
      <w:r>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E181E" w:rsidTr="00AF3F3F">
        <w:trPr>
          <w:trHeight w:val="270"/>
        </w:trPr>
        <w:tc>
          <w:tcPr>
            <w:tcW w:w="2552" w:type="dxa"/>
            <w:shd w:val="clear" w:color="auto" w:fill="auto"/>
          </w:tcPr>
          <w:p w:rsidR="00D108AC" w:rsidRPr="00DE181E" w:rsidRDefault="008774A9" w:rsidP="00AF3F3F">
            <w:pPr>
              <w:pStyle w:val="Standard1"/>
              <w:snapToGrid w:val="0"/>
              <w:ind w:right="-1058"/>
              <w:rPr>
                <w:rFonts w:ascii="Arial" w:hAnsi="Arial" w:cs="Arial"/>
                <w:b/>
                <w:sz w:val="20"/>
                <w:u w:val="single"/>
              </w:rPr>
            </w:pPr>
            <w:r w:rsidRPr="008774A9">
              <w:rPr>
                <w:rFonts w:ascii="Arial" w:hAnsi="Arial" w:cs="Arial"/>
                <w:b/>
                <w:sz w:val="20"/>
                <w:u w:val="single"/>
              </w:rPr>
              <w:t>Leserkontakt:</w:t>
            </w:r>
          </w:p>
        </w:tc>
        <w:tc>
          <w:tcPr>
            <w:tcW w:w="2551" w:type="dxa"/>
            <w:shd w:val="clear" w:color="auto" w:fill="auto"/>
          </w:tcPr>
          <w:p w:rsidR="00D108AC" w:rsidRPr="00DE181E" w:rsidRDefault="008774A9" w:rsidP="00AF3F3F">
            <w:pPr>
              <w:pStyle w:val="Standard1"/>
              <w:snapToGrid w:val="0"/>
              <w:rPr>
                <w:rFonts w:ascii="Arial" w:hAnsi="Arial" w:cs="Arial"/>
                <w:b/>
                <w:sz w:val="20"/>
                <w:u w:val="single"/>
              </w:rPr>
            </w:pPr>
            <w:r w:rsidRPr="008774A9">
              <w:rPr>
                <w:rFonts w:ascii="Arial" w:hAnsi="Arial" w:cs="Arial"/>
                <w:b/>
                <w:sz w:val="20"/>
                <w:u w:val="single"/>
              </w:rPr>
              <w:t>Pressekontakt:</w:t>
            </w:r>
          </w:p>
        </w:tc>
      </w:tr>
      <w:tr w:rsidR="00D108AC" w:rsidRPr="00DE181E" w:rsidTr="00AF3F3F">
        <w:tblPrEx>
          <w:tblCellMar>
            <w:left w:w="70" w:type="dxa"/>
            <w:right w:w="70" w:type="dxa"/>
          </w:tblCellMar>
        </w:tblPrEx>
        <w:trPr>
          <w:trHeight w:val="227"/>
        </w:trPr>
        <w:tc>
          <w:tcPr>
            <w:tcW w:w="2552" w:type="dxa"/>
            <w:shd w:val="clear" w:color="auto" w:fill="auto"/>
          </w:tcPr>
          <w:p w:rsidR="00D108AC" w:rsidRPr="00DE181E" w:rsidRDefault="008774A9" w:rsidP="00AF3F3F">
            <w:pPr>
              <w:pStyle w:val="Standard1"/>
              <w:snapToGrid w:val="0"/>
              <w:spacing w:before="80"/>
              <w:ind w:right="-1058"/>
              <w:rPr>
                <w:rFonts w:ascii="Arial" w:hAnsi="Arial" w:cs="Arial"/>
                <w:b/>
                <w:sz w:val="18"/>
                <w:szCs w:val="18"/>
              </w:rPr>
            </w:pPr>
            <w:r w:rsidRPr="008774A9">
              <w:rPr>
                <w:rFonts w:ascii="Arial" w:hAnsi="Arial" w:cs="Arial"/>
                <w:b/>
                <w:sz w:val="18"/>
                <w:szCs w:val="18"/>
              </w:rPr>
              <w:t>congatec AG</w:t>
            </w:r>
          </w:p>
        </w:tc>
        <w:tc>
          <w:tcPr>
            <w:tcW w:w="2551" w:type="dxa"/>
            <w:shd w:val="clear" w:color="auto" w:fill="auto"/>
          </w:tcPr>
          <w:p w:rsidR="00D108AC" w:rsidRPr="00DE181E" w:rsidRDefault="008774A9" w:rsidP="00AF3F3F">
            <w:pPr>
              <w:pStyle w:val="Standard1"/>
              <w:snapToGrid w:val="0"/>
              <w:spacing w:before="80"/>
              <w:rPr>
                <w:rFonts w:ascii="Arial" w:hAnsi="Arial" w:cs="Arial"/>
                <w:b/>
                <w:sz w:val="18"/>
                <w:szCs w:val="18"/>
              </w:rPr>
            </w:pPr>
            <w:r w:rsidRPr="008774A9">
              <w:rPr>
                <w:rFonts w:ascii="Arial" w:hAnsi="Arial" w:cs="Arial"/>
                <w:b/>
                <w:sz w:val="18"/>
                <w:szCs w:val="18"/>
              </w:rPr>
              <w:t xml:space="preserve">SAMS Network </w:t>
            </w:r>
          </w:p>
        </w:tc>
      </w:tr>
      <w:tr w:rsidR="00D108AC" w:rsidRPr="00DE181E" w:rsidTr="00AF3F3F">
        <w:tblPrEx>
          <w:tblCellMar>
            <w:left w:w="70" w:type="dxa"/>
            <w:right w:w="70" w:type="dxa"/>
          </w:tblCellMar>
        </w:tblPrEx>
        <w:trPr>
          <w:trHeight w:val="101"/>
        </w:trPr>
        <w:tc>
          <w:tcPr>
            <w:tcW w:w="2552" w:type="dxa"/>
            <w:shd w:val="clear" w:color="auto" w:fill="auto"/>
          </w:tcPr>
          <w:p w:rsidR="00D108AC" w:rsidRPr="00DE181E" w:rsidRDefault="008774A9" w:rsidP="00AF3F3F">
            <w:pPr>
              <w:pStyle w:val="Standard1"/>
              <w:snapToGrid w:val="0"/>
              <w:spacing w:before="20"/>
              <w:rPr>
                <w:rFonts w:ascii="Arial" w:hAnsi="Arial" w:cs="Arial"/>
                <w:sz w:val="18"/>
                <w:szCs w:val="18"/>
              </w:rPr>
            </w:pPr>
            <w:r w:rsidRPr="008774A9">
              <w:rPr>
                <w:rFonts w:ascii="Arial" w:hAnsi="Arial" w:cs="Arial"/>
                <w:sz w:val="18"/>
                <w:szCs w:val="18"/>
              </w:rPr>
              <w:t>Christian Eder</w:t>
            </w:r>
          </w:p>
        </w:tc>
        <w:tc>
          <w:tcPr>
            <w:tcW w:w="2551" w:type="dxa"/>
            <w:shd w:val="clear" w:color="auto" w:fill="auto"/>
          </w:tcPr>
          <w:p w:rsidR="00D108AC" w:rsidRPr="00DE181E" w:rsidRDefault="008774A9" w:rsidP="00AF3F3F">
            <w:pPr>
              <w:pStyle w:val="Standard1"/>
              <w:snapToGrid w:val="0"/>
              <w:spacing w:before="20"/>
              <w:rPr>
                <w:rFonts w:ascii="Arial" w:hAnsi="Arial" w:cs="Arial"/>
                <w:sz w:val="18"/>
                <w:szCs w:val="18"/>
              </w:rPr>
            </w:pPr>
            <w:r w:rsidRPr="008774A9">
              <w:rPr>
                <w:rFonts w:ascii="Arial" w:hAnsi="Arial" w:cs="Arial"/>
                <w:sz w:val="18"/>
                <w:szCs w:val="18"/>
              </w:rPr>
              <w:t>Michael Hennen</w:t>
            </w:r>
          </w:p>
        </w:tc>
      </w:tr>
      <w:tr w:rsidR="00D108AC" w:rsidRPr="00DE181E" w:rsidTr="00AF3F3F">
        <w:tblPrEx>
          <w:tblCellMar>
            <w:left w:w="70" w:type="dxa"/>
            <w:right w:w="70" w:type="dxa"/>
          </w:tblCellMar>
        </w:tblPrEx>
        <w:trPr>
          <w:trHeight w:val="227"/>
        </w:trPr>
        <w:tc>
          <w:tcPr>
            <w:tcW w:w="2552" w:type="dxa"/>
            <w:shd w:val="clear" w:color="auto" w:fill="auto"/>
          </w:tcPr>
          <w:p w:rsidR="00D108AC" w:rsidRPr="00DE181E" w:rsidRDefault="008774A9" w:rsidP="00AF3F3F">
            <w:pPr>
              <w:pStyle w:val="Standard1"/>
              <w:snapToGrid w:val="0"/>
              <w:spacing w:before="20"/>
              <w:rPr>
                <w:rFonts w:ascii="Arial" w:hAnsi="Arial" w:cs="Arial"/>
                <w:sz w:val="18"/>
                <w:szCs w:val="18"/>
              </w:rPr>
            </w:pPr>
            <w:r w:rsidRPr="008774A9">
              <w:rPr>
                <w:rFonts w:ascii="Arial" w:hAnsi="Arial" w:cs="Arial"/>
                <w:sz w:val="18"/>
                <w:szCs w:val="18"/>
              </w:rPr>
              <w:t>Telefon: +49-991-2700-0</w:t>
            </w:r>
          </w:p>
        </w:tc>
        <w:tc>
          <w:tcPr>
            <w:tcW w:w="2551" w:type="dxa"/>
            <w:shd w:val="clear" w:color="auto" w:fill="auto"/>
          </w:tcPr>
          <w:p w:rsidR="00D108AC" w:rsidRPr="00DE181E" w:rsidRDefault="008774A9" w:rsidP="00AF3F3F">
            <w:pPr>
              <w:pStyle w:val="Standard1"/>
              <w:snapToGrid w:val="0"/>
              <w:spacing w:before="20"/>
              <w:rPr>
                <w:rFonts w:ascii="Arial" w:hAnsi="Arial" w:cs="Arial"/>
                <w:sz w:val="18"/>
                <w:szCs w:val="18"/>
              </w:rPr>
            </w:pPr>
            <w:r w:rsidRPr="008774A9">
              <w:rPr>
                <w:rFonts w:ascii="Arial" w:hAnsi="Arial" w:cs="Arial"/>
                <w:sz w:val="18"/>
                <w:szCs w:val="18"/>
              </w:rPr>
              <w:t>Telefon: +49-2405-4526720</w:t>
            </w:r>
          </w:p>
        </w:tc>
      </w:tr>
      <w:tr w:rsidR="00D108AC" w:rsidRPr="00DE181E" w:rsidTr="00AF3F3F">
        <w:tblPrEx>
          <w:tblCellMar>
            <w:left w:w="70" w:type="dxa"/>
            <w:right w:w="70" w:type="dxa"/>
          </w:tblCellMar>
        </w:tblPrEx>
        <w:trPr>
          <w:trHeight w:val="273"/>
        </w:trPr>
        <w:tc>
          <w:tcPr>
            <w:tcW w:w="2552" w:type="dxa"/>
            <w:shd w:val="clear" w:color="auto" w:fill="auto"/>
          </w:tcPr>
          <w:p w:rsidR="00D108AC" w:rsidRPr="00DE181E" w:rsidRDefault="008774A9" w:rsidP="00AF3F3F">
            <w:pPr>
              <w:pStyle w:val="Standard1"/>
              <w:snapToGrid w:val="0"/>
              <w:spacing w:before="20"/>
              <w:rPr>
                <w:rFonts w:ascii="Arial" w:hAnsi="Arial" w:cs="Arial"/>
                <w:sz w:val="18"/>
                <w:szCs w:val="18"/>
              </w:rPr>
            </w:pPr>
            <w:hyperlink r:id="rId6" w:history="1">
              <w:r w:rsidRPr="008774A9">
                <w:rPr>
                  <w:rStyle w:val="Hyperlink"/>
                  <w:rFonts w:ascii="Arial" w:hAnsi="Arial" w:cs="Arial"/>
                  <w:sz w:val="18"/>
                  <w:szCs w:val="18"/>
                </w:rPr>
                <w:t>info@congatec.com</w:t>
              </w:r>
            </w:hyperlink>
            <w:r w:rsidRPr="008774A9">
              <w:rPr>
                <w:rFonts w:ascii="Arial" w:hAnsi="Arial" w:cs="Arial"/>
                <w:sz w:val="18"/>
                <w:szCs w:val="18"/>
              </w:rPr>
              <w:t xml:space="preserve"> </w:t>
            </w:r>
          </w:p>
          <w:p w:rsidR="00D108AC" w:rsidRPr="00DE181E" w:rsidRDefault="008774A9" w:rsidP="00AF3F3F">
            <w:pPr>
              <w:pStyle w:val="Standard1"/>
              <w:snapToGrid w:val="0"/>
              <w:spacing w:before="20"/>
              <w:rPr>
                <w:rFonts w:ascii="Arial" w:hAnsi="Arial" w:cs="Arial"/>
                <w:sz w:val="18"/>
                <w:szCs w:val="18"/>
              </w:rPr>
            </w:pPr>
            <w:hyperlink r:id="rId7" w:history="1">
              <w:r w:rsidRPr="008774A9">
                <w:rPr>
                  <w:rStyle w:val="Hyperlink"/>
                  <w:rFonts w:ascii="Arial" w:hAnsi="Arial" w:cs="Arial"/>
                  <w:sz w:val="18"/>
                  <w:szCs w:val="18"/>
                </w:rPr>
                <w:t>www.congatec.com</w:t>
              </w:r>
            </w:hyperlink>
            <w:r w:rsidRPr="008774A9">
              <w:rPr>
                <w:rFonts w:ascii="Arial" w:hAnsi="Arial" w:cs="Arial"/>
                <w:sz w:val="18"/>
                <w:szCs w:val="18"/>
              </w:rPr>
              <w:t xml:space="preserve"> </w:t>
            </w:r>
          </w:p>
        </w:tc>
        <w:tc>
          <w:tcPr>
            <w:tcW w:w="2551" w:type="dxa"/>
            <w:shd w:val="clear" w:color="auto" w:fill="auto"/>
          </w:tcPr>
          <w:p w:rsidR="00D108AC" w:rsidRPr="00DE181E" w:rsidRDefault="008774A9" w:rsidP="00AF3F3F">
            <w:pPr>
              <w:pStyle w:val="Standard1"/>
              <w:snapToGrid w:val="0"/>
              <w:spacing w:before="20"/>
              <w:rPr>
                <w:rFonts w:ascii="Arial" w:hAnsi="Arial" w:cs="Arial"/>
                <w:sz w:val="18"/>
                <w:szCs w:val="18"/>
              </w:rPr>
            </w:pPr>
            <w:hyperlink r:id="rId8" w:history="1">
              <w:r w:rsidRPr="008774A9">
                <w:rPr>
                  <w:rStyle w:val="Hyperlink"/>
                  <w:rFonts w:ascii="Arial" w:hAnsi="Arial" w:cs="Arial"/>
                  <w:sz w:val="18"/>
                  <w:szCs w:val="18"/>
                </w:rPr>
                <w:t>info@sams-network.com</w:t>
              </w:r>
            </w:hyperlink>
            <w:r w:rsidRPr="008774A9">
              <w:rPr>
                <w:rFonts w:ascii="Arial" w:hAnsi="Arial" w:cs="Arial"/>
                <w:sz w:val="18"/>
                <w:szCs w:val="18"/>
              </w:rPr>
              <w:t xml:space="preserve"> </w:t>
            </w:r>
          </w:p>
          <w:p w:rsidR="00D108AC" w:rsidRPr="00DE181E" w:rsidRDefault="008774A9" w:rsidP="00AF3F3F">
            <w:pPr>
              <w:pStyle w:val="Standard1"/>
              <w:snapToGrid w:val="0"/>
              <w:spacing w:before="20"/>
              <w:rPr>
                <w:rFonts w:ascii="Arial" w:hAnsi="Arial" w:cs="Arial"/>
                <w:sz w:val="18"/>
                <w:szCs w:val="18"/>
              </w:rPr>
            </w:pPr>
            <w:hyperlink r:id="rId9" w:history="1">
              <w:r w:rsidRPr="008774A9">
                <w:rPr>
                  <w:rStyle w:val="Hyperlink"/>
                  <w:rFonts w:ascii="Arial" w:hAnsi="Arial" w:cs="Arial"/>
                  <w:sz w:val="18"/>
                  <w:szCs w:val="18"/>
                </w:rPr>
                <w:t>www.sams-network.com</w:t>
              </w:r>
            </w:hyperlink>
            <w:r w:rsidRPr="008774A9">
              <w:rPr>
                <w:rFonts w:ascii="Arial" w:hAnsi="Arial" w:cs="Arial"/>
                <w:sz w:val="18"/>
                <w:szCs w:val="18"/>
              </w:rPr>
              <w:t xml:space="preserve"> </w:t>
            </w:r>
          </w:p>
        </w:tc>
      </w:tr>
    </w:tbl>
    <w:p w:rsidR="00D108AC" w:rsidRPr="00DE181E" w:rsidRDefault="00D108AC" w:rsidP="00D108AC">
      <w:pPr>
        <w:rPr>
          <w:rFonts w:ascii="Arial" w:hAnsi="Arial" w:cs="Arial"/>
          <w:i/>
          <w:iCs/>
          <w:color w:val="000000"/>
          <w:sz w:val="16"/>
          <w:szCs w:val="16"/>
        </w:rPr>
      </w:pPr>
    </w:p>
    <w:p w:rsidR="00D108AC" w:rsidRPr="00DE181E" w:rsidRDefault="00D108AC" w:rsidP="00D108AC">
      <w:pPr>
        <w:rPr>
          <w:rFonts w:ascii="Arial" w:hAnsi="Arial" w:cs="Arial"/>
          <w:i/>
          <w:iCs/>
          <w:color w:val="000000"/>
          <w:sz w:val="16"/>
          <w:szCs w:val="16"/>
        </w:rPr>
      </w:pPr>
    </w:p>
    <w:p w:rsidR="00D108AC" w:rsidRPr="00DE181E" w:rsidRDefault="00D108AC" w:rsidP="00D108AC">
      <w:pPr>
        <w:rPr>
          <w:rFonts w:ascii="Arial" w:hAnsi="Arial" w:cs="Arial"/>
          <w:i/>
          <w:iCs/>
          <w:color w:val="000000"/>
          <w:sz w:val="16"/>
          <w:szCs w:val="16"/>
        </w:rPr>
      </w:pPr>
    </w:p>
    <w:p w:rsidR="00D108AC" w:rsidRPr="00DE181E" w:rsidRDefault="00D108AC" w:rsidP="00D108AC">
      <w:pPr>
        <w:rPr>
          <w:rFonts w:ascii="Arial" w:hAnsi="Arial" w:cs="Arial"/>
          <w:i/>
          <w:iCs/>
          <w:color w:val="000000"/>
          <w:sz w:val="16"/>
          <w:szCs w:val="16"/>
        </w:rPr>
      </w:pPr>
    </w:p>
    <w:p w:rsidR="00B44956" w:rsidRPr="00DE181E" w:rsidRDefault="00AF126D" w:rsidP="00B44956">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437565" cy="1069788"/>
            <wp:effectExtent l="19050" t="0" r="0" b="0"/>
            <wp:docPr id="2" name="Bild 1" descr="Z:\congatec\01-PR\COPR1624-congatec-COM-Express-Basic-Module-conga-TS175-Gen-7-Intel-Core-i\conga-TS175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24-congatec-COM-Express-Basic-Module-conga-TS175-Gen-7-Intel-Core-i\conga-TS175_press.jpg"/>
                    <pic:cNvPicPr>
                      <a:picLocks noChangeAspect="1" noChangeArrowheads="1"/>
                    </pic:cNvPicPr>
                  </pic:nvPicPr>
                  <pic:blipFill>
                    <a:blip r:embed="rId10" cstate="print"/>
                    <a:srcRect t="13942"/>
                    <a:stretch>
                      <a:fillRect/>
                    </a:stretch>
                  </pic:blipFill>
                  <pic:spPr bwMode="auto">
                    <a:xfrm>
                      <a:off x="0" y="0"/>
                      <a:ext cx="1437565" cy="1069788"/>
                    </a:xfrm>
                    <a:prstGeom prst="rect">
                      <a:avLst/>
                    </a:prstGeom>
                    <a:noFill/>
                    <a:ln w="9525">
                      <a:noFill/>
                      <a:miter lim="800000"/>
                      <a:headEnd/>
                      <a:tailEnd/>
                    </a:ln>
                  </pic:spPr>
                </pic:pic>
              </a:graphicData>
            </a:graphic>
          </wp:inline>
        </w:drawing>
      </w:r>
    </w:p>
    <w:p w:rsidR="00D108AC" w:rsidRPr="00DE181E" w:rsidRDefault="008774A9" w:rsidP="00D108AC">
      <w:pPr>
        <w:spacing w:after="120"/>
        <w:rPr>
          <w:rFonts w:ascii="Arial" w:hAnsi="Arial" w:cs="Arial"/>
          <w:sz w:val="22"/>
        </w:rPr>
      </w:pPr>
      <w:r w:rsidRPr="008774A9">
        <w:rPr>
          <w:rFonts w:ascii="Arial" w:hAnsi="Arial" w:cs="Arial"/>
          <w:i/>
          <w:iCs/>
          <w:color w:val="000000"/>
          <w:sz w:val="16"/>
          <w:szCs w:val="16"/>
        </w:rPr>
        <w:t xml:space="preserve">Text und Foto verfügbar: </w:t>
      </w:r>
      <w:hyperlink r:id="rId11" w:history="1">
        <w:r w:rsidRPr="008774A9">
          <w:rPr>
            <w:rStyle w:val="Hyperlink"/>
            <w:rFonts w:ascii="Arial" w:hAnsi="Arial" w:cs="Arial"/>
            <w:i/>
            <w:sz w:val="16"/>
            <w:szCs w:val="16"/>
          </w:rPr>
          <w:t>http://www.congatec.com/presse</w:t>
        </w:r>
      </w:hyperlink>
      <w:r w:rsidRPr="008774A9">
        <w:rPr>
          <w:rFonts w:ascii="Arial" w:hAnsi="Arial" w:cs="Arial"/>
          <w:sz w:val="22"/>
        </w:rPr>
        <w:br/>
      </w:r>
    </w:p>
    <w:p w:rsidR="00D108AC" w:rsidRPr="00DE181E" w:rsidRDefault="00D108AC" w:rsidP="00D108AC">
      <w:pPr>
        <w:jc w:val="right"/>
        <w:rPr>
          <w:rFonts w:ascii="Arial" w:hAnsi="Arial" w:cs="Arial"/>
          <w:kern w:val="2"/>
          <w:sz w:val="22"/>
          <w:szCs w:val="22"/>
        </w:rPr>
      </w:pPr>
    </w:p>
    <w:p w:rsidR="00D108AC" w:rsidRPr="00DE181E" w:rsidRDefault="008774A9" w:rsidP="00D108AC">
      <w:pPr>
        <w:pStyle w:val="Pressemitteilung"/>
        <w:rPr>
          <w:rFonts w:cs="Arial"/>
        </w:rPr>
      </w:pPr>
      <w:r w:rsidRPr="008774A9">
        <w:rPr>
          <w:rFonts w:cs="Arial"/>
          <w:szCs w:val="24"/>
        </w:rPr>
        <w:t>Produktvorstellung</w:t>
      </w:r>
    </w:p>
    <w:p w:rsidR="006407F0" w:rsidRPr="00DE181E" w:rsidRDefault="008774A9" w:rsidP="006407F0">
      <w:pPr>
        <w:jc w:val="center"/>
        <w:rPr>
          <w:rFonts w:ascii="Arial" w:hAnsi="Arial" w:cs="Arial"/>
          <w:b/>
          <w:bCs/>
        </w:rPr>
      </w:pPr>
      <w:r w:rsidRPr="008774A9">
        <w:rPr>
          <w:rFonts w:ascii="Arial" w:hAnsi="Arial" w:cs="Arial"/>
          <w:b/>
          <w:bCs/>
        </w:rPr>
        <w:t>congatec erhöht die Performance seiner COM Express Basic Module mit den neuesten Intel</w:t>
      </w:r>
      <w:r w:rsidRPr="00FE632A">
        <w:rPr>
          <w:rFonts w:ascii="Arial" w:hAnsi="Arial" w:cs="Arial"/>
          <w:b/>
          <w:bCs/>
          <w:vertAlign w:val="superscript"/>
        </w:rPr>
        <w:t>®</w:t>
      </w:r>
      <w:r w:rsidRPr="008774A9">
        <w:rPr>
          <w:rFonts w:ascii="Arial" w:hAnsi="Arial" w:cs="Arial"/>
          <w:b/>
          <w:bCs/>
        </w:rPr>
        <w:t xml:space="preserve"> Xeon</w:t>
      </w:r>
      <w:r w:rsidRPr="00FE632A">
        <w:rPr>
          <w:rFonts w:ascii="Arial" w:hAnsi="Arial" w:cs="Arial"/>
          <w:b/>
          <w:bCs/>
          <w:vertAlign w:val="superscript"/>
        </w:rPr>
        <w:t>®</w:t>
      </w:r>
      <w:r w:rsidRPr="008774A9">
        <w:rPr>
          <w:rFonts w:ascii="Arial" w:hAnsi="Arial" w:cs="Arial"/>
          <w:b/>
          <w:bCs/>
        </w:rPr>
        <w:t xml:space="preserve"> und Gen 7 Intel</w:t>
      </w:r>
      <w:r w:rsidRPr="00FE632A">
        <w:rPr>
          <w:rFonts w:ascii="Arial" w:hAnsi="Arial" w:cs="Arial"/>
          <w:b/>
          <w:bCs/>
          <w:vertAlign w:val="superscript"/>
        </w:rPr>
        <w:t>®</w:t>
      </w:r>
      <w:r w:rsidRPr="008774A9">
        <w:rPr>
          <w:rFonts w:ascii="Arial" w:hAnsi="Arial" w:cs="Arial"/>
          <w:b/>
          <w:bCs/>
        </w:rPr>
        <w:t xml:space="preserve"> Core™ Prozessoren (Codename </w:t>
      </w:r>
      <w:proofErr w:type="spellStart"/>
      <w:r w:rsidRPr="008774A9">
        <w:rPr>
          <w:rFonts w:ascii="Arial" w:hAnsi="Arial" w:cs="Arial"/>
          <w:b/>
          <w:bCs/>
        </w:rPr>
        <w:t>Kaby</w:t>
      </w:r>
      <w:proofErr w:type="spellEnd"/>
      <w:r w:rsidRPr="008774A9">
        <w:rPr>
          <w:rFonts w:ascii="Arial" w:hAnsi="Arial" w:cs="Arial"/>
          <w:b/>
          <w:bCs/>
        </w:rPr>
        <w:t xml:space="preserve"> Lake)</w:t>
      </w:r>
    </w:p>
    <w:p w:rsidR="006407F0" w:rsidRPr="00DE181E" w:rsidRDefault="006407F0" w:rsidP="006407F0">
      <w:pPr>
        <w:jc w:val="center"/>
        <w:rPr>
          <w:rFonts w:ascii="Arial" w:hAnsi="Arial" w:cs="Arial"/>
          <w:b/>
          <w:bCs/>
        </w:rPr>
      </w:pPr>
    </w:p>
    <w:p w:rsidR="006407F0" w:rsidRPr="00DE181E" w:rsidRDefault="008774A9" w:rsidP="006407F0">
      <w:pPr>
        <w:jc w:val="center"/>
        <w:rPr>
          <w:rFonts w:ascii="Arial" w:hAnsi="Arial" w:cs="Arial"/>
          <w:b/>
          <w:bCs/>
          <w:sz w:val="28"/>
          <w:szCs w:val="28"/>
        </w:rPr>
      </w:pPr>
      <w:r w:rsidRPr="008774A9">
        <w:rPr>
          <w:rFonts w:ascii="Arial" w:hAnsi="Arial" w:cs="Arial"/>
          <w:b/>
          <w:bCs/>
          <w:sz w:val="28"/>
          <w:szCs w:val="28"/>
        </w:rPr>
        <w:t xml:space="preserve">congatec beschleunigt das modulbasierte </w:t>
      </w:r>
      <w:r w:rsidRPr="008774A9">
        <w:rPr>
          <w:rFonts w:ascii="Arial" w:hAnsi="Arial" w:cs="Arial"/>
          <w:b/>
          <w:bCs/>
          <w:sz w:val="28"/>
          <w:szCs w:val="28"/>
        </w:rPr>
        <w:br/>
        <w:t>High-End Embedded Computing</w:t>
      </w:r>
    </w:p>
    <w:p w:rsidR="006407F0" w:rsidRPr="00DE181E" w:rsidRDefault="006407F0" w:rsidP="006407F0">
      <w:pPr>
        <w:pStyle w:val="Standard1"/>
        <w:jc w:val="center"/>
        <w:rPr>
          <w:rFonts w:ascii="Arial" w:hAnsi="Arial" w:cs="Arial"/>
          <w:b/>
        </w:rPr>
      </w:pPr>
    </w:p>
    <w:p w:rsidR="006407F0" w:rsidRPr="00DE181E" w:rsidRDefault="008774A9" w:rsidP="001C4CD5">
      <w:pPr>
        <w:spacing w:line="360" w:lineRule="auto"/>
        <w:rPr>
          <w:rFonts w:ascii="Arial" w:hAnsi="Arial" w:cs="Arial"/>
          <w:color w:val="000000"/>
          <w:sz w:val="22"/>
          <w:szCs w:val="22"/>
        </w:rPr>
      </w:pPr>
      <w:r w:rsidRPr="008774A9">
        <w:rPr>
          <w:rStyle w:val="Kommentarzeichen1"/>
          <w:rFonts w:ascii="Arial" w:hAnsi="Arial" w:cs="Arial"/>
          <w:b/>
          <w:sz w:val="22"/>
          <w:szCs w:val="22"/>
        </w:rPr>
        <w:t>Deggendorf, 3. Januar 2017  * * *</w:t>
      </w:r>
      <w:r w:rsidRPr="008774A9">
        <w:rPr>
          <w:rStyle w:val="Kommentarzeichen1"/>
          <w:rFonts w:ascii="Arial" w:hAnsi="Arial" w:cs="Arial"/>
          <w:sz w:val="22"/>
          <w:szCs w:val="22"/>
        </w:rPr>
        <w:t xml:space="preserve">  </w:t>
      </w:r>
      <w:r w:rsidRPr="008774A9">
        <w:rPr>
          <w:rFonts w:ascii="Arial" w:hAnsi="Arial" w:cs="Arial"/>
          <w:sz w:val="22"/>
          <w:szCs w:val="22"/>
        </w:rPr>
        <w:t xml:space="preserve">congatec, ein führender Technologie-Anbieter für Embedded Computermodule, Single Board Computer und Embedded Design &amp; Manufacturing Services, erweitert sein </w:t>
      </w:r>
      <w:r w:rsidRPr="008774A9">
        <w:rPr>
          <w:rFonts w:ascii="Arial" w:hAnsi="Arial" w:cs="Arial"/>
          <w:color w:val="000000"/>
          <w:sz w:val="22"/>
          <w:szCs w:val="22"/>
        </w:rPr>
        <w:t>COM Express Basic Portfolio um die neuen leistungsstarken conga-TS175 Computer-on-Module. Mit den High-End Dual-Chip Versionen der brandneuen Intel</w:t>
      </w:r>
      <w:r w:rsidRPr="00FE632A">
        <w:rPr>
          <w:rFonts w:ascii="Arial" w:hAnsi="Arial" w:cs="Arial"/>
          <w:color w:val="000000"/>
          <w:sz w:val="22"/>
          <w:szCs w:val="22"/>
          <w:vertAlign w:val="superscript"/>
        </w:rPr>
        <w:t>®</w:t>
      </w:r>
      <w:r w:rsidRPr="008774A9">
        <w:rPr>
          <w:rFonts w:ascii="Arial" w:hAnsi="Arial" w:cs="Arial"/>
          <w:color w:val="000000"/>
          <w:sz w:val="22"/>
          <w:szCs w:val="22"/>
        </w:rPr>
        <w:t xml:space="preserve"> Xeon</w:t>
      </w:r>
      <w:r w:rsidRPr="00FE632A">
        <w:rPr>
          <w:rFonts w:ascii="Arial" w:hAnsi="Arial" w:cs="Arial"/>
          <w:color w:val="000000"/>
          <w:sz w:val="22"/>
          <w:szCs w:val="22"/>
          <w:vertAlign w:val="superscript"/>
        </w:rPr>
        <w:t>®</w:t>
      </w:r>
      <w:r w:rsidRPr="008774A9">
        <w:rPr>
          <w:rFonts w:ascii="Arial" w:hAnsi="Arial" w:cs="Arial"/>
          <w:color w:val="000000"/>
          <w:sz w:val="22"/>
          <w:szCs w:val="22"/>
        </w:rPr>
        <w:t xml:space="preserve"> und Intel</w:t>
      </w:r>
      <w:r w:rsidRPr="00FE632A">
        <w:rPr>
          <w:rFonts w:ascii="Arial" w:hAnsi="Arial" w:cs="Arial"/>
          <w:color w:val="000000"/>
          <w:sz w:val="22"/>
          <w:szCs w:val="22"/>
          <w:vertAlign w:val="superscript"/>
        </w:rPr>
        <w:t>®</w:t>
      </w:r>
      <w:r w:rsidRPr="008774A9">
        <w:rPr>
          <w:rFonts w:ascii="Arial" w:hAnsi="Arial" w:cs="Arial"/>
          <w:color w:val="000000"/>
          <w:sz w:val="22"/>
          <w:szCs w:val="22"/>
        </w:rPr>
        <w:t xml:space="preserve"> Core™ Prozessoren der 7ten Generation setzen sie einen neuen Benchmark für modulbasierte High-Performance Embedded Computer und modulare, industrielle Workstations, die allesamt hohen Rechenlasten zu verarbeiten haben.</w:t>
      </w:r>
    </w:p>
    <w:p w:rsidR="006407F0" w:rsidRPr="00DE181E" w:rsidRDefault="006407F0" w:rsidP="006407F0">
      <w:pPr>
        <w:spacing w:line="360" w:lineRule="auto"/>
        <w:rPr>
          <w:rFonts w:ascii="Arial" w:hAnsi="Arial" w:cs="Arial"/>
          <w:color w:val="000000"/>
          <w:sz w:val="22"/>
          <w:szCs w:val="22"/>
        </w:rPr>
      </w:pPr>
    </w:p>
    <w:p w:rsidR="006407F0" w:rsidRPr="00DE181E" w:rsidRDefault="008774A9" w:rsidP="006407F0">
      <w:pPr>
        <w:spacing w:line="360" w:lineRule="auto"/>
        <w:rPr>
          <w:rFonts w:ascii="Arial" w:hAnsi="Arial" w:cs="Arial"/>
          <w:b/>
          <w:bCs/>
          <w:sz w:val="22"/>
          <w:szCs w:val="22"/>
        </w:rPr>
      </w:pPr>
      <w:r w:rsidRPr="008774A9">
        <w:rPr>
          <w:rFonts w:ascii="Arial" w:hAnsi="Arial" w:cs="Arial"/>
          <w:color w:val="000000"/>
          <w:sz w:val="22"/>
          <w:szCs w:val="22"/>
        </w:rPr>
        <w:t xml:space="preserve">Anwendungsbereiche für diese High-End </w:t>
      </w:r>
      <w:r w:rsidR="00FE632A">
        <w:rPr>
          <w:rFonts w:ascii="Arial" w:hAnsi="Arial" w:cs="Arial"/>
          <w:color w:val="000000"/>
          <w:sz w:val="22"/>
          <w:szCs w:val="22"/>
        </w:rPr>
        <w:t xml:space="preserve">COM Express </w:t>
      </w:r>
      <w:r w:rsidRPr="008774A9">
        <w:rPr>
          <w:rFonts w:ascii="Arial" w:hAnsi="Arial" w:cs="Arial"/>
          <w:color w:val="000000"/>
          <w:sz w:val="22"/>
          <w:szCs w:val="22"/>
        </w:rPr>
        <w:t>Typ 6 Server-on-Module finden sich überall dort, wo massive Datenströme in Echtzeit verarbeitet und visualisiert werden müssen. Zu den Zielmärkten zählen Big-Data verarbeitende Embedded Cloud-, Edge- und Fog-Server sowie Systeme für die medizinische Bildverarbeitung, Videoüberwachung und bildgebende Qualitätskontrolle. Weitere Anwendungsbereiche sind Simulationssysteme, Host-Systeme für virtualisierte Steuerungstechnik, Visualisierungsrechner in industriellen Leitständen und anderen fabrikweiten Überwachungssystemen sowie professionelles High-End Gaming und Digital Signage.</w:t>
      </w:r>
    </w:p>
    <w:p w:rsidR="006407F0" w:rsidRPr="00DE181E" w:rsidRDefault="006407F0" w:rsidP="006407F0">
      <w:pPr>
        <w:spacing w:line="360" w:lineRule="auto"/>
        <w:rPr>
          <w:rStyle w:val="Kommentarzeichen1"/>
          <w:rFonts w:ascii="Arial" w:hAnsi="Arial" w:cs="Arial"/>
          <w:sz w:val="22"/>
          <w:szCs w:val="22"/>
        </w:rPr>
      </w:pPr>
    </w:p>
    <w:p w:rsidR="006407F0" w:rsidRPr="00DE181E" w:rsidRDefault="008774A9" w:rsidP="006407F0">
      <w:pPr>
        <w:spacing w:line="360" w:lineRule="auto"/>
        <w:rPr>
          <w:rFonts w:ascii="Arial" w:hAnsi="Arial" w:cs="Arial"/>
          <w:sz w:val="22"/>
          <w:szCs w:val="22"/>
        </w:rPr>
      </w:pPr>
      <w:r w:rsidRPr="008774A9">
        <w:rPr>
          <w:rFonts w:ascii="Arial" w:hAnsi="Arial" w:cs="Arial"/>
          <w:sz w:val="22"/>
          <w:szCs w:val="22"/>
        </w:rPr>
        <w:t>Im Vergleich zu ihren Vorgängern (Codename Skylake) bieten die neuen Module eine höhere CPU-Taktung und mehr Performance, eine dynamischere HDR Grafik durch 10 bit Video Codecs mit 10 bit Support sowie die Unterstützung des ultra-schnellen 3D Xpoint basierten Intel</w:t>
      </w:r>
      <w:r w:rsidRPr="00FE632A">
        <w:rPr>
          <w:rFonts w:ascii="Arial" w:hAnsi="Arial" w:cs="Arial"/>
          <w:sz w:val="22"/>
          <w:szCs w:val="22"/>
          <w:vertAlign w:val="superscript"/>
        </w:rPr>
        <w:t>®</w:t>
      </w:r>
      <w:r w:rsidRPr="008774A9">
        <w:rPr>
          <w:rFonts w:ascii="Arial" w:hAnsi="Arial" w:cs="Arial"/>
          <w:sz w:val="22"/>
          <w:szCs w:val="22"/>
        </w:rPr>
        <w:t xml:space="preserve"> Optane™ Speichers. Gegenüber den Single-Chip Varianten der neuen Intel</w:t>
      </w:r>
      <w:r w:rsidRPr="00FE632A">
        <w:rPr>
          <w:rFonts w:ascii="Arial" w:hAnsi="Arial" w:cs="Arial"/>
          <w:sz w:val="22"/>
          <w:szCs w:val="22"/>
          <w:vertAlign w:val="superscript"/>
        </w:rPr>
        <w:t>®</w:t>
      </w:r>
      <w:r w:rsidRPr="008774A9">
        <w:rPr>
          <w:rFonts w:ascii="Arial" w:hAnsi="Arial" w:cs="Arial"/>
          <w:sz w:val="22"/>
          <w:szCs w:val="22"/>
        </w:rPr>
        <w:t xml:space="preserve"> Core™ Prozessoren der 7ten Generation setzen sie im Embedded Leistungssegment bis 45 Watt einen neuen Benchmark für High-End Server-on-Module Applikationen und für Anwendungsfälle mit Hyperthreading.</w:t>
      </w:r>
    </w:p>
    <w:p w:rsidR="006407F0" w:rsidRPr="00DE181E" w:rsidRDefault="006407F0" w:rsidP="006407F0">
      <w:pPr>
        <w:spacing w:line="360" w:lineRule="auto"/>
        <w:rPr>
          <w:rFonts w:ascii="Arial" w:hAnsi="Arial" w:cs="Arial"/>
          <w:sz w:val="22"/>
          <w:szCs w:val="22"/>
        </w:rPr>
      </w:pPr>
    </w:p>
    <w:p w:rsidR="006407F0" w:rsidRPr="00DE181E" w:rsidRDefault="008774A9" w:rsidP="00635316">
      <w:pPr>
        <w:spacing w:line="360" w:lineRule="auto"/>
        <w:rPr>
          <w:rFonts w:ascii="Arial" w:hAnsi="Arial" w:cs="Arial"/>
          <w:sz w:val="22"/>
          <w:szCs w:val="22"/>
        </w:rPr>
      </w:pPr>
      <w:r w:rsidRPr="008774A9">
        <w:rPr>
          <w:rFonts w:ascii="Arial" w:hAnsi="Arial" w:cs="Arial"/>
          <w:sz w:val="22"/>
          <w:szCs w:val="22"/>
        </w:rPr>
        <w:t>„Die neuen Module werden die Art und Weise, wie wir massive Datenströme nutzen, signifikant verändern, da sie den neuen Intel</w:t>
      </w:r>
      <w:r w:rsidRPr="00FE632A">
        <w:rPr>
          <w:rFonts w:ascii="Arial" w:hAnsi="Arial" w:cs="Arial"/>
          <w:sz w:val="22"/>
          <w:szCs w:val="22"/>
          <w:vertAlign w:val="superscript"/>
        </w:rPr>
        <w:t>®</w:t>
      </w:r>
      <w:r w:rsidRPr="008774A9">
        <w:rPr>
          <w:rFonts w:ascii="Arial" w:hAnsi="Arial" w:cs="Arial"/>
          <w:sz w:val="22"/>
          <w:szCs w:val="22"/>
        </w:rPr>
        <w:t xml:space="preserve"> Optane ™ Speicher unterstützen, der auf der 3D XPoint Technologie basiert. Er besticht im Vergleich zu NAND SSDs durch deutlich geringere Latenzen bei der Verarbeitung von gleichgroßen Datenpaketen. Gegenüber Standard-Festplatten ist seine Latenz von nur 10 Mikrosekunden sogar tausendmal kleiner. Als Folge kann die </w:t>
      </w:r>
      <w:r w:rsidR="00DE181E">
        <w:rPr>
          <w:rFonts w:ascii="Arial" w:hAnsi="Arial" w:cs="Arial"/>
          <w:sz w:val="22"/>
          <w:szCs w:val="22"/>
        </w:rPr>
        <w:t>Reaktionsgeschwindigkeit</w:t>
      </w:r>
      <w:r w:rsidRPr="008774A9">
        <w:rPr>
          <w:rFonts w:ascii="Arial" w:hAnsi="Arial" w:cs="Arial"/>
          <w:sz w:val="22"/>
          <w:szCs w:val="22"/>
        </w:rPr>
        <w:t xml:space="preserve"> von Applikationen wie Big-Data Verarbeitung, High-Performance Computing, Virtualisierung, Datenspeicherlösungen, Clouds und Computerspielen durch den Einsatz von Computer-on-Modulen, die diesen extrem schnellen und kosteneffizienten nichtflüchtigen Speicher unterstützen, massiv verbessert werden”, erklärt Martin Danzer, Director Product Management bei congatec.</w:t>
      </w:r>
    </w:p>
    <w:p w:rsidR="006407F0" w:rsidRPr="00DE181E" w:rsidRDefault="006407F0" w:rsidP="006407F0">
      <w:pPr>
        <w:spacing w:line="360" w:lineRule="auto"/>
        <w:rPr>
          <w:rFonts w:ascii="Arial" w:hAnsi="Arial" w:cs="Arial"/>
          <w:sz w:val="22"/>
          <w:szCs w:val="22"/>
        </w:rPr>
      </w:pPr>
    </w:p>
    <w:p w:rsidR="00EC60A5" w:rsidRPr="00DE181E" w:rsidRDefault="008774A9" w:rsidP="00EC60A5">
      <w:pPr>
        <w:spacing w:line="360" w:lineRule="auto"/>
        <w:rPr>
          <w:rFonts w:ascii="Arial" w:hAnsi="Arial" w:cs="Arial"/>
          <w:b/>
          <w:sz w:val="22"/>
          <w:szCs w:val="22"/>
        </w:rPr>
      </w:pPr>
      <w:r w:rsidRPr="008774A9">
        <w:rPr>
          <w:rFonts w:ascii="Arial" w:hAnsi="Arial" w:cs="Arial"/>
          <w:b/>
          <w:sz w:val="22"/>
          <w:szCs w:val="22"/>
        </w:rPr>
        <w:t>Das Featureset im Detail</w:t>
      </w:r>
    </w:p>
    <w:p w:rsidR="006407F0" w:rsidRPr="00DE181E" w:rsidRDefault="008774A9" w:rsidP="004D2925">
      <w:pPr>
        <w:spacing w:line="360" w:lineRule="auto"/>
        <w:rPr>
          <w:rFonts w:ascii="Arial" w:hAnsi="Arial" w:cs="Arial"/>
          <w:sz w:val="22"/>
          <w:szCs w:val="22"/>
        </w:rPr>
      </w:pPr>
      <w:r w:rsidRPr="008774A9">
        <w:rPr>
          <w:rFonts w:ascii="Arial" w:hAnsi="Arial" w:cs="Arial"/>
          <w:sz w:val="22"/>
          <w:szCs w:val="22"/>
        </w:rPr>
        <w:t xml:space="preserve">Das neue conga-TS175 </w:t>
      </w:r>
      <w:r w:rsidR="00FE632A">
        <w:rPr>
          <w:rFonts w:ascii="Arial" w:hAnsi="Arial" w:cs="Arial"/>
          <w:sz w:val="22"/>
          <w:szCs w:val="22"/>
        </w:rPr>
        <w:t xml:space="preserve">COM Express </w:t>
      </w:r>
      <w:r w:rsidRPr="008774A9">
        <w:rPr>
          <w:rFonts w:ascii="Arial" w:hAnsi="Arial" w:cs="Arial"/>
          <w:sz w:val="22"/>
          <w:szCs w:val="22"/>
        </w:rPr>
        <w:t>Basic Modul ist mit zwei Intel</w:t>
      </w:r>
      <w:r w:rsidRPr="00FE632A">
        <w:rPr>
          <w:rFonts w:ascii="Arial" w:hAnsi="Arial" w:cs="Arial"/>
          <w:sz w:val="22"/>
          <w:szCs w:val="22"/>
          <w:vertAlign w:val="superscript"/>
        </w:rPr>
        <w:t>®</w:t>
      </w:r>
      <w:r w:rsidRPr="008774A9">
        <w:rPr>
          <w:rFonts w:ascii="Arial" w:hAnsi="Arial" w:cs="Arial"/>
          <w:sz w:val="22"/>
          <w:szCs w:val="22"/>
        </w:rPr>
        <w:t xml:space="preserve"> Xeon</w:t>
      </w:r>
      <w:r w:rsidRPr="00FE632A">
        <w:rPr>
          <w:rFonts w:ascii="Arial" w:hAnsi="Arial" w:cs="Arial"/>
          <w:sz w:val="22"/>
          <w:szCs w:val="22"/>
          <w:vertAlign w:val="superscript"/>
        </w:rPr>
        <w:t>®</w:t>
      </w:r>
      <w:r w:rsidRPr="008774A9">
        <w:rPr>
          <w:rFonts w:ascii="Arial" w:hAnsi="Arial" w:cs="Arial"/>
          <w:sz w:val="22"/>
          <w:szCs w:val="22"/>
        </w:rPr>
        <w:t xml:space="preserve"> Prozessoren und Hyperthreading sowie 5 unterschiedlichen Intel</w:t>
      </w:r>
      <w:r w:rsidRPr="00FE632A">
        <w:rPr>
          <w:rFonts w:ascii="Arial" w:hAnsi="Arial" w:cs="Arial"/>
          <w:sz w:val="22"/>
          <w:szCs w:val="22"/>
          <w:vertAlign w:val="superscript"/>
        </w:rPr>
        <w:t>®</w:t>
      </w:r>
      <w:r w:rsidRPr="008774A9">
        <w:rPr>
          <w:rFonts w:ascii="Arial" w:hAnsi="Arial" w:cs="Arial"/>
          <w:sz w:val="22"/>
          <w:szCs w:val="22"/>
        </w:rPr>
        <w:t xml:space="preserve"> Core™ i7, i5 und i3 Prozessoren in einem TDP-Bereich von 45 bis 25 W TDP erhältlich. Bandbreitenintensive Applikationen profitieren von bis zu 32 Gigabyte schnellem Dual-Channel DDR4-2400 Speicher – optional auch mit ECC-Support. Für ein hochwertiges Grafikerlebnis integrieren sie die neue Intel</w:t>
      </w:r>
      <w:r w:rsidRPr="00FE632A">
        <w:rPr>
          <w:rFonts w:ascii="Arial" w:hAnsi="Arial" w:cs="Arial"/>
          <w:sz w:val="22"/>
          <w:szCs w:val="22"/>
          <w:vertAlign w:val="superscript"/>
        </w:rPr>
        <w:t>®</w:t>
      </w:r>
      <w:r w:rsidRPr="008774A9">
        <w:rPr>
          <w:rFonts w:ascii="Arial" w:hAnsi="Arial" w:cs="Arial"/>
          <w:sz w:val="22"/>
          <w:szCs w:val="22"/>
        </w:rPr>
        <w:t xml:space="preserve"> HD630 Grafik, die bis zu drei unabhängige Displays mit Auflösungen von bis zu 4k bei 60 Hz über DisplayPort 1.4 und HDMI 2.0 – beide mit HDCP 2.2 – sowie eDP 1.4 unterstützt. Für Legacy-Displays stellen die Module zusätzlich einen Dual-Channel LVDS- und VGA-Ausgang zur Verfügung. Mit der hardwarebeschleunigten 10-bit HEVC- und VP9-En- und Dekodierung von High Dynamic Range Videos wirken HD Videostreams in beide Richtungen lebendiger und </w:t>
      </w:r>
      <w:r w:rsidR="00DE181E">
        <w:rPr>
          <w:rFonts w:ascii="Arial" w:hAnsi="Arial" w:cs="Arial"/>
          <w:sz w:val="22"/>
          <w:szCs w:val="22"/>
        </w:rPr>
        <w:t>naturgetreuer</w:t>
      </w:r>
      <w:r w:rsidRPr="008774A9">
        <w:rPr>
          <w:rFonts w:ascii="Arial" w:hAnsi="Arial" w:cs="Arial"/>
          <w:sz w:val="22"/>
          <w:szCs w:val="22"/>
        </w:rPr>
        <w:t>.</w:t>
      </w:r>
    </w:p>
    <w:p w:rsidR="008F2A15" w:rsidRPr="00DE181E" w:rsidRDefault="008F2A15" w:rsidP="004D2925">
      <w:pPr>
        <w:spacing w:line="360" w:lineRule="auto"/>
        <w:rPr>
          <w:rFonts w:ascii="Arial" w:hAnsi="Arial" w:cs="Arial"/>
          <w:sz w:val="22"/>
          <w:szCs w:val="22"/>
        </w:rPr>
      </w:pPr>
    </w:p>
    <w:p w:rsidR="00663B0C" w:rsidRPr="00DE181E" w:rsidRDefault="008774A9" w:rsidP="00663B0C">
      <w:pPr>
        <w:spacing w:line="360" w:lineRule="auto"/>
        <w:rPr>
          <w:rFonts w:ascii="Arial" w:hAnsi="Arial" w:cs="Arial"/>
          <w:sz w:val="22"/>
          <w:szCs w:val="22"/>
        </w:rPr>
      </w:pPr>
      <w:r w:rsidRPr="008774A9">
        <w:rPr>
          <w:rFonts w:ascii="Arial" w:hAnsi="Arial" w:cs="Arial"/>
          <w:sz w:val="22"/>
          <w:szCs w:val="22"/>
        </w:rPr>
        <w:t xml:space="preserve">Die </w:t>
      </w:r>
      <w:r w:rsidR="00FE632A">
        <w:rPr>
          <w:rFonts w:ascii="Arial" w:hAnsi="Arial" w:cs="Arial"/>
          <w:sz w:val="22"/>
          <w:szCs w:val="22"/>
        </w:rPr>
        <w:t xml:space="preserve">COM Express </w:t>
      </w:r>
      <w:r w:rsidRPr="008774A9">
        <w:rPr>
          <w:rFonts w:ascii="Arial" w:hAnsi="Arial" w:cs="Arial"/>
          <w:sz w:val="22"/>
          <w:szCs w:val="22"/>
        </w:rPr>
        <w:t>Server-on-Module bieten alle typischen I/Os des Typ 6 Pinouts. Leistungsfähige Erweiterungsoptionen inklusive des Intel</w:t>
      </w:r>
      <w:r w:rsidRPr="00FE632A">
        <w:rPr>
          <w:rFonts w:ascii="Arial" w:hAnsi="Arial" w:cs="Arial"/>
          <w:sz w:val="22"/>
          <w:szCs w:val="22"/>
          <w:vertAlign w:val="superscript"/>
        </w:rPr>
        <w:t>®</w:t>
      </w:r>
      <w:r w:rsidRPr="008774A9">
        <w:rPr>
          <w:rFonts w:ascii="Arial" w:hAnsi="Arial" w:cs="Arial"/>
          <w:sz w:val="22"/>
          <w:szCs w:val="22"/>
        </w:rPr>
        <w:t xml:space="preserve"> Optane™ Speichers können über zahlreiche PCI Express Graphics Gen 3.0 Lanes angebunden werden. Für konventionelle Speichermedien stehen 4x SATA 3.0 inklusive RAID 0/1 Support zur </w:t>
      </w:r>
      <w:r w:rsidRPr="008774A9">
        <w:rPr>
          <w:rFonts w:ascii="Arial" w:hAnsi="Arial" w:cs="Arial"/>
          <w:sz w:val="22"/>
          <w:szCs w:val="22"/>
        </w:rPr>
        <w:lastRenderedPageBreak/>
        <w:t xml:space="preserve">Verfügung. Zu den weiteren I/Os zählen 1x Gigabit Ethernet mit </w:t>
      </w:r>
      <w:r w:rsidR="00FE632A">
        <w:rPr>
          <w:rFonts w:ascii="Arial" w:hAnsi="Arial" w:cs="Arial"/>
          <w:sz w:val="22"/>
          <w:szCs w:val="22"/>
        </w:rPr>
        <w:t>Intel</w:t>
      </w:r>
      <w:r w:rsidR="00FE632A" w:rsidRPr="00FE632A">
        <w:rPr>
          <w:rFonts w:ascii="Arial" w:hAnsi="Arial" w:cs="Arial"/>
          <w:sz w:val="22"/>
          <w:szCs w:val="22"/>
          <w:vertAlign w:val="superscript"/>
        </w:rPr>
        <w:t>®</w:t>
      </w:r>
      <w:r w:rsidR="00FE632A">
        <w:rPr>
          <w:rFonts w:ascii="Arial" w:hAnsi="Arial" w:cs="Arial"/>
          <w:sz w:val="22"/>
          <w:szCs w:val="22"/>
        </w:rPr>
        <w:t xml:space="preserve"> </w:t>
      </w:r>
      <w:r w:rsidRPr="008774A9">
        <w:rPr>
          <w:rFonts w:ascii="Arial" w:hAnsi="Arial" w:cs="Arial"/>
          <w:sz w:val="22"/>
          <w:szCs w:val="22"/>
        </w:rPr>
        <w:t xml:space="preserve">AMT Support, 4x USB 3.0, 8x USB 2.0, HDA, 4x GPIO, LPC, SPI, I2C Bus und 2x UART. Die Module unterstützen die 64 bit Versionen von Microsoft Windows 10 und Windows 10 IoT sowie die </w:t>
      </w:r>
      <w:r w:rsidR="00DE181E">
        <w:rPr>
          <w:rFonts w:ascii="Arial" w:hAnsi="Arial" w:cs="Arial"/>
          <w:sz w:val="22"/>
          <w:szCs w:val="22"/>
        </w:rPr>
        <w:t>gängigen</w:t>
      </w:r>
      <w:r w:rsidRPr="008774A9">
        <w:rPr>
          <w:rFonts w:ascii="Arial" w:hAnsi="Arial" w:cs="Arial"/>
          <w:sz w:val="22"/>
          <w:szCs w:val="22"/>
        </w:rPr>
        <w:t xml:space="preserve"> Linux Betriebssysteme. Individueller Integrationssupport, umfassendes Zubehör sowie optionale Embedded Design &amp; Manufacturing Services für individuelle Carrierboard- und Systemdesigns runden das Angebot ab.</w:t>
      </w:r>
    </w:p>
    <w:p w:rsidR="006407F0" w:rsidRPr="00DE181E" w:rsidRDefault="006407F0" w:rsidP="006407F0">
      <w:pPr>
        <w:spacing w:line="360" w:lineRule="auto"/>
        <w:rPr>
          <w:rStyle w:val="Kommentarzeichen1"/>
          <w:rFonts w:ascii="Arial" w:hAnsi="Arial" w:cs="Arial"/>
          <w:sz w:val="22"/>
          <w:szCs w:val="22"/>
        </w:rPr>
      </w:pPr>
    </w:p>
    <w:p w:rsidR="006407F0" w:rsidRPr="00DE181E" w:rsidRDefault="008774A9" w:rsidP="006407F0">
      <w:pPr>
        <w:spacing w:line="360" w:lineRule="auto"/>
        <w:rPr>
          <w:rFonts w:ascii="Arial" w:hAnsi="Arial" w:cs="Arial"/>
          <w:sz w:val="22"/>
          <w:szCs w:val="22"/>
        </w:rPr>
      </w:pPr>
      <w:r w:rsidRPr="008774A9">
        <w:rPr>
          <w:rFonts w:ascii="Arial" w:hAnsi="Arial" w:cs="Arial"/>
          <w:sz w:val="22"/>
          <w:szCs w:val="22"/>
        </w:rPr>
        <w:t xml:space="preserve">Die neuen conga-TS175 </w:t>
      </w:r>
      <w:r w:rsidR="00FE632A">
        <w:rPr>
          <w:rFonts w:ascii="Arial" w:hAnsi="Arial" w:cs="Arial"/>
          <w:sz w:val="22"/>
          <w:szCs w:val="22"/>
        </w:rPr>
        <w:t>COM Express</w:t>
      </w:r>
      <w:r w:rsidR="00FE632A" w:rsidRPr="00FE632A">
        <w:rPr>
          <w:rFonts w:ascii="Arial" w:hAnsi="Arial" w:cs="Arial"/>
          <w:sz w:val="22"/>
          <w:szCs w:val="22"/>
          <w:vertAlign w:val="superscript"/>
        </w:rPr>
        <w:t>®</w:t>
      </w:r>
      <w:r w:rsidR="00FE632A">
        <w:rPr>
          <w:rFonts w:ascii="Arial" w:hAnsi="Arial" w:cs="Arial"/>
          <w:sz w:val="22"/>
          <w:szCs w:val="22"/>
        </w:rPr>
        <w:t xml:space="preserve"> </w:t>
      </w:r>
      <w:r w:rsidRPr="008774A9">
        <w:rPr>
          <w:rFonts w:ascii="Arial" w:hAnsi="Arial" w:cs="Arial"/>
          <w:sz w:val="22"/>
          <w:szCs w:val="22"/>
        </w:rPr>
        <w:t>Basic Module sind in den folgenden Standardkonfi</w:t>
      </w:r>
      <w:bookmarkStart w:id="0" w:name="_GoBack"/>
      <w:bookmarkEnd w:id="0"/>
      <w:r w:rsidRPr="008774A9">
        <w:rPr>
          <w:rFonts w:ascii="Arial" w:hAnsi="Arial" w:cs="Arial"/>
          <w:sz w:val="22"/>
          <w:szCs w:val="22"/>
        </w:rPr>
        <w:t>gurationen verfügbar:</w:t>
      </w:r>
    </w:p>
    <w:tbl>
      <w:tblPr>
        <w:tblW w:w="8614" w:type="dxa"/>
        <w:tblLayout w:type="fixed"/>
        <w:tblLook w:val="04A0"/>
      </w:tblPr>
      <w:tblGrid>
        <w:gridCol w:w="3369"/>
        <w:gridCol w:w="283"/>
        <w:gridCol w:w="851"/>
        <w:gridCol w:w="283"/>
        <w:gridCol w:w="1134"/>
        <w:gridCol w:w="284"/>
        <w:gridCol w:w="1276"/>
        <w:gridCol w:w="283"/>
        <w:gridCol w:w="851"/>
      </w:tblGrid>
      <w:tr w:rsidR="00723EB3" w:rsidRPr="00DE181E" w:rsidTr="00807203">
        <w:tc>
          <w:tcPr>
            <w:tcW w:w="3369" w:type="dxa"/>
            <w:tcBorders>
              <w:bottom w:val="single" w:sz="8" w:space="0" w:color="auto"/>
            </w:tcBorders>
            <w:vAlign w:val="center"/>
          </w:tcPr>
          <w:p w:rsidR="00723EB3" w:rsidRPr="00DE181E" w:rsidRDefault="00723EB3" w:rsidP="00AF3F3F">
            <w:pPr>
              <w:spacing w:line="360" w:lineRule="auto"/>
              <w:jc w:val="center"/>
              <w:rPr>
                <w:rFonts w:ascii="Arial" w:hAnsi="Arial" w:cs="Arial"/>
                <w:b/>
                <w:bCs/>
                <w:color w:val="262626"/>
                <w:sz w:val="18"/>
                <w:szCs w:val="18"/>
                <w:lang w:eastAsia="de-DE"/>
              </w:rPr>
            </w:pPr>
            <w:r w:rsidRPr="008774A9">
              <w:rPr>
                <w:rFonts w:ascii="Arial" w:hAnsi="Arial" w:cs="Arial"/>
                <w:b/>
                <w:bCs/>
                <w:color w:val="262626"/>
                <w:sz w:val="18"/>
                <w:szCs w:val="18"/>
                <w:lang w:eastAsia="de-DE"/>
              </w:rPr>
              <w:t>Prozessor</w:t>
            </w:r>
          </w:p>
        </w:tc>
        <w:tc>
          <w:tcPr>
            <w:tcW w:w="283" w:type="dxa"/>
            <w:vAlign w:val="center"/>
          </w:tcPr>
          <w:p w:rsidR="00723EB3" w:rsidRPr="00DE181E" w:rsidRDefault="00723EB3" w:rsidP="00AF3F3F">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723EB3" w:rsidRPr="00DE181E" w:rsidRDefault="00723EB3" w:rsidP="00AF3F3F">
            <w:pPr>
              <w:spacing w:line="360" w:lineRule="auto"/>
              <w:jc w:val="center"/>
              <w:rPr>
                <w:rFonts w:ascii="Arial" w:hAnsi="Arial" w:cs="Arial"/>
                <w:b/>
                <w:bCs/>
                <w:color w:val="262626"/>
                <w:sz w:val="18"/>
                <w:szCs w:val="18"/>
                <w:lang w:eastAsia="de-DE"/>
              </w:rPr>
            </w:pPr>
            <w:r w:rsidRPr="008774A9">
              <w:rPr>
                <w:rFonts w:ascii="Arial" w:hAnsi="Arial" w:cs="Arial"/>
                <w:b/>
                <w:bCs/>
                <w:color w:val="262626"/>
                <w:sz w:val="18"/>
                <w:szCs w:val="18"/>
                <w:lang w:eastAsia="de-DE"/>
              </w:rPr>
              <w:t>Cores / Threads</w:t>
            </w:r>
          </w:p>
        </w:tc>
        <w:tc>
          <w:tcPr>
            <w:tcW w:w="283" w:type="dxa"/>
            <w:vAlign w:val="center"/>
          </w:tcPr>
          <w:p w:rsidR="00723EB3" w:rsidRPr="00DE181E" w:rsidRDefault="00723EB3" w:rsidP="00AF3F3F">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723EB3" w:rsidRPr="00DE181E" w:rsidRDefault="00723EB3" w:rsidP="00AF3F3F">
            <w:pPr>
              <w:spacing w:line="360" w:lineRule="auto"/>
              <w:jc w:val="center"/>
              <w:rPr>
                <w:rFonts w:ascii="Arial" w:hAnsi="Arial" w:cs="Arial"/>
                <w:b/>
                <w:bCs/>
                <w:color w:val="262626"/>
                <w:sz w:val="18"/>
                <w:szCs w:val="18"/>
                <w:lang w:eastAsia="de-DE"/>
              </w:rPr>
            </w:pPr>
            <w:r w:rsidRPr="008774A9">
              <w:rPr>
                <w:rFonts w:ascii="Arial" w:hAnsi="Arial" w:cs="Arial"/>
                <w:b/>
                <w:bCs/>
                <w:color w:val="000000"/>
                <w:sz w:val="18"/>
                <w:szCs w:val="18"/>
                <w:lang w:eastAsia="de-DE"/>
              </w:rPr>
              <w:t>Intel</w:t>
            </w:r>
            <w:r w:rsidRPr="00FE632A">
              <w:rPr>
                <w:rFonts w:ascii="Arial" w:hAnsi="Arial" w:cs="Arial"/>
                <w:b/>
                <w:bCs/>
                <w:color w:val="000000"/>
                <w:sz w:val="18"/>
                <w:szCs w:val="18"/>
                <w:vertAlign w:val="superscript"/>
                <w:lang w:eastAsia="de-DE"/>
              </w:rPr>
              <w:t>®</w:t>
            </w:r>
            <w:r w:rsidRPr="008774A9">
              <w:rPr>
                <w:rFonts w:ascii="Arial" w:hAnsi="Arial" w:cs="Arial"/>
                <w:b/>
                <w:bCs/>
                <w:color w:val="000000"/>
                <w:sz w:val="18"/>
                <w:szCs w:val="18"/>
                <w:lang w:eastAsia="de-DE"/>
              </w:rPr>
              <w:t xml:space="preserve"> Smart Cache [MB]</w:t>
            </w:r>
          </w:p>
        </w:tc>
        <w:tc>
          <w:tcPr>
            <w:tcW w:w="284" w:type="dxa"/>
            <w:vAlign w:val="center"/>
          </w:tcPr>
          <w:p w:rsidR="00723EB3" w:rsidRPr="00DE181E" w:rsidRDefault="00723EB3" w:rsidP="00AF3F3F">
            <w:pPr>
              <w:spacing w:line="360" w:lineRule="auto"/>
              <w:jc w:val="center"/>
              <w:rPr>
                <w:rFonts w:ascii="Arial" w:hAnsi="Arial" w:cs="Arial"/>
                <w:b/>
                <w:bCs/>
                <w:color w:val="262626"/>
                <w:sz w:val="18"/>
                <w:szCs w:val="18"/>
                <w:lang w:eastAsia="de-DE"/>
              </w:rPr>
            </w:pPr>
          </w:p>
        </w:tc>
        <w:tc>
          <w:tcPr>
            <w:tcW w:w="1276" w:type="dxa"/>
            <w:tcBorders>
              <w:bottom w:val="single" w:sz="8" w:space="0" w:color="auto"/>
            </w:tcBorders>
            <w:vAlign w:val="center"/>
          </w:tcPr>
          <w:p w:rsidR="00723EB3" w:rsidRPr="00DE181E" w:rsidRDefault="00723EB3" w:rsidP="00AF3F3F">
            <w:pPr>
              <w:spacing w:line="360" w:lineRule="auto"/>
              <w:jc w:val="center"/>
              <w:rPr>
                <w:rFonts w:ascii="Arial" w:hAnsi="Arial" w:cs="Arial"/>
                <w:b/>
                <w:bCs/>
                <w:color w:val="262626"/>
                <w:sz w:val="18"/>
                <w:szCs w:val="18"/>
                <w:lang w:eastAsia="de-DE"/>
              </w:rPr>
            </w:pPr>
            <w:r w:rsidRPr="008774A9">
              <w:rPr>
                <w:rFonts w:ascii="Arial" w:hAnsi="Arial" w:cs="Arial"/>
                <w:b/>
                <w:bCs/>
                <w:color w:val="262626"/>
                <w:sz w:val="18"/>
                <w:szCs w:val="18"/>
                <w:lang w:eastAsia="de-DE"/>
              </w:rPr>
              <w:t>Clock / Burst</w:t>
            </w:r>
          </w:p>
          <w:p w:rsidR="00723EB3" w:rsidRPr="00DE181E" w:rsidRDefault="00723EB3" w:rsidP="00AF3F3F">
            <w:pPr>
              <w:spacing w:line="360" w:lineRule="auto"/>
              <w:jc w:val="center"/>
              <w:rPr>
                <w:rFonts w:ascii="Arial" w:hAnsi="Arial" w:cs="Arial"/>
                <w:b/>
                <w:bCs/>
                <w:color w:val="262626"/>
                <w:sz w:val="18"/>
                <w:szCs w:val="18"/>
                <w:lang w:eastAsia="de-DE"/>
              </w:rPr>
            </w:pPr>
            <w:r w:rsidRPr="008774A9">
              <w:rPr>
                <w:rFonts w:ascii="Arial" w:hAnsi="Arial" w:cs="Arial"/>
                <w:b/>
                <w:bCs/>
                <w:color w:val="262626"/>
                <w:sz w:val="18"/>
                <w:szCs w:val="18"/>
                <w:lang w:eastAsia="de-DE"/>
              </w:rPr>
              <w:t>[GHz]</w:t>
            </w:r>
          </w:p>
        </w:tc>
        <w:tc>
          <w:tcPr>
            <w:tcW w:w="283" w:type="dxa"/>
            <w:vAlign w:val="center"/>
          </w:tcPr>
          <w:p w:rsidR="00723EB3" w:rsidRPr="00DE181E" w:rsidRDefault="00723EB3" w:rsidP="00AF3F3F">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723EB3" w:rsidRPr="00DE181E" w:rsidRDefault="00723EB3" w:rsidP="00AF3F3F">
            <w:pPr>
              <w:spacing w:line="360" w:lineRule="auto"/>
              <w:jc w:val="center"/>
              <w:rPr>
                <w:rFonts w:ascii="Arial" w:hAnsi="Arial" w:cs="Arial"/>
                <w:b/>
                <w:bCs/>
                <w:color w:val="000000"/>
                <w:sz w:val="18"/>
                <w:szCs w:val="18"/>
                <w:lang w:eastAsia="de-DE"/>
              </w:rPr>
            </w:pPr>
            <w:r w:rsidRPr="008774A9">
              <w:rPr>
                <w:rFonts w:ascii="Arial" w:hAnsi="Arial" w:cs="Arial"/>
                <w:b/>
                <w:bCs/>
                <w:color w:val="000000"/>
                <w:sz w:val="18"/>
                <w:szCs w:val="18"/>
                <w:lang w:eastAsia="de-DE"/>
              </w:rPr>
              <w:t xml:space="preserve">TDP </w:t>
            </w:r>
          </w:p>
          <w:p w:rsidR="00723EB3" w:rsidRPr="00DE181E" w:rsidRDefault="00723EB3" w:rsidP="00AF3F3F">
            <w:pPr>
              <w:spacing w:line="360" w:lineRule="auto"/>
              <w:jc w:val="center"/>
              <w:rPr>
                <w:rFonts w:ascii="Arial" w:hAnsi="Arial" w:cs="Arial"/>
                <w:b/>
                <w:bCs/>
                <w:color w:val="262626"/>
                <w:sz w:val="18"/>
                <w:szCs w:val="18"/>
                <w:lang w:eastAsia="de-DE"/>
              </w:rPr>
            </w:pPr>
            <w:r w:rsidRPr="008774A9">
              <w:rPr>
                <w:rFonts w:ascii="Arial" w:hAnsi="Arial" w:cs="Arial"/>
                <w:b/>
                <w:bCs/>
                <w:color w:val="000000"/>
                <w:sz w:val="18"/>
                <w:szCs w:val="18"/>
                <w:lang w:eastAsia="de-DE"/>
              </w:rPr>
              <w:t>[W]</w:t>
            </w:r>
          </w:p>
        </w:tc>
      </w:tr>
      <w:tr w:rsidR="00723EB3" w:rsidRPr="00DE181E" w:rsidTr="00807203">
        <w:trPr>
          <w:trHeight w:val="340"/>
        </w:trPr>
        <w:tc>
          <w:tcPr>
            <w:tcW w:w="3369" w:type="dxa"/>
            <w:tcBorders>
              <w:top w:val="single" w:sz="8" w:space="0" w:color="auto"/>
              <w:bottom w:val="single" w:sz="8" w:space="0" w:color="auto"/>
            </w:tcBorders>
            <w:vAlign w:val="center"/>
          </w:tcPr>
          <w:p w:rsidR="00723EB3" w:rsidRPr="00DE181E" w:rsidRDefault="00723EB3" w:rsidP="00C72E77">
            <w:pPr>
              <w:rPr>
                <w:rFonts w:ascii="Arial" w:hAnsi="Arial" w:cs="Arial"/>
                <w:b/>
                <w:sz w:val="18"/>
                <w:szCs w:val="18"/>
                <w:lang w:val="it-IT"/>
              </w:rPr>
            </w:pPr>
            <w:r w:rsidRPr="008774A9">
              <w:rPr>
                <w:rFonts w:ascii="Arial" w:hAnsi="Arial" w:cs="Arial"/>
                <w:b/>
                <w:bCs/>
                <w:color w:val="262626"/>
                <w:sz w:val="18"/>
                <w:szCs w:val="18"/>
                <w:lang w:val="it-IT" w:eastAsia="de-DE"/>
              </w:rPr>
              <w:t>Intel</w:t>
            </w:r>
            <w:r w:rsidRPr="00FE632A">
              <w:rPr>
                <w:rFonts w:ascii="Arial" w:hAnsi="Arial" w:cs="Arial"/>
                <w:b/>
                <w:bCs/>
                <w:color w:val="262626"/>
                <w:sz w:val="18"/>
                <w:szCs w:val="18"/>
                <w:vertAlign w:val="superscript"/>
                <w:lang w:val="it-IT" w:eastAsia="de-DE"/>
              </w:rPr>
              <w:t>®</w:t>
            </w:r>
            <w:r w:rsidRPr="008774A9">
              <w:rPr>
                <w:rFonts w:ascii="Arial" w:hAnsi="Arial" w:cs="Arial"/>
                <w:b/>
                <w:bCs/>
                <w:color w:val="262626"/>
                <w:sz w:val="18"/>
                <w:szCs w:val="18"/>
                <w:lang w:val="it-IT" w:eastAsia="de-DE"/>
              </w:rPr>
              <w:t xml:space="preserve"> </w:t>
            </w:r>
            <w:proofErr w:type="spellStart"/>
            <w:r w:rsidRPr="008774A9">
              <w:rPr>
                <w:rFonts w:ascii="Arial" w:hAnsi="Arial" w:cs="Arial"/>
                <w:b/>
                <w:bCs/>
                <w:color w:val="262626"/>
                <w:sz w:val="18"/>
                <w:szCs w:val="18"/>
                <w:lang w:val="it-IT" w:eastAsia="de-DE"/>
              </w:rPr>
              <w:t>Xeon</w:t>
            </w:r>
            <w:proofErr w:type="spellEnd"/>
            <w:r w:rsidR="00C72E77" w:rsidRPr="00FE632A">
              <w:rPr>
                <w:rFonts w:ascii="Arial" w:hAnsi="Arial" w:cs="Arial"/>
                <w:b/>
                <w:bCs/>
                <w:color w:val="262626"/>
                <w:sz w:val="18"/>
                <w:szCs w:val="18"/>
                <w:vertAlign w:val="superscript"/>
                <w:lang w:val="it-IT" w:eastAsia="de-DE"/>
              </w:rPr>
              <w:t>®</w:t>
            </w:r>
            <w:r w:rsidR="00C72E77" w:rsidRPr="008774A9">
              <w:rPr>
                <w:rFonts w:ascii="Arial" w:hAnsi="Arial" w:cs="Arial"/>
                <w:b/>
                <w:bCs/>
                <w:color w:val="262626"/>
                <w:sz w:val="18"/>
                <w:szCs w:val="18"/>
                <w:lang w:val="it-IT" w:eastAsia="de-DE"/>
              </w:rPr>
              <w:t xml:space="preserve"> </w:t>
            </w:r>
            <w:r w:rsidRPr="008774A9">
              <w:rPr>
                <w:rFonts w:ascii="Arial" w:hAnsi="Arial" w:cs="Arial"/>
                <w:b/>
                <w:bCs/>
                <w:color w:val="262626"/>
                <w:sz w:val="18"/>
                <w:szCs w:val="18"/>
                <w:lang w:val="it-IT" w:eastAsia="de-DE"/>
              </w:rPr>
              <w:t>E3-1505M v6</w:t>
            </w:r>
          </w:p>
        </w:tc>
        <w:tc>
          <w:tcPr>
            <w:tcW w:w="283" w:type="dxa"/>
            <w:vAlign w:val="center"/>
          </w:tcPr>
          <w:p w:rsidR="00723EB3" w:rsidRPr="00DE181E" w:rsidRDefault="00723EB3" w:rsidP="00AF3F3F">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4/8</w:t>
            </w:r>
          </w:p>
        </w:tc>
        <w:tc>
          <w:tcPr>
            <w:tcW w:w="283" w:type="dxa"/>
            <w:vAlign w:val="center"/>
          </w:tcPr>
          <w:p w:rsidR="00723EB3" w:rsidRPr="00DE181E" w:rsidRDefault="00723EB3" w:rsidP="00AF3F3F">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8</w:t>
            </w:r>
          </w:p>
        </w:tc>
        <w:tc>
          <w:tcPr>
            <w:tcW w:w="284" w:type="dxa"/>
            <w:vAlign w:val="center"/>
          </w:tcPr>
          <w:p w:rsidR="00723EB3" w:rsidRPr="00DE181E" w:rsidRDefault="00723EB3" w:rsidP="00AF3F3F">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3.0/4.0</w:t>
            </w:r>
          </w:p>
        </w:tc>
        <w:tc>
          <w:tcPr>
            <w:tcW w:w="283" w:type="dxa"/>
            <w:vAlign w:val="center"/>
          </w:tcPr>
          <w:p w:rsidR="00723EB3" w:rsidRPr="00DE181E" w:rsidRDefault="00723EB3" w:rsidP="00AF3F3F">
            <w:pPr>
              <w:jc w:val="center"/>
              <w:rPr>
                <w:rFonts w:ascii="Arial" w:hAnsi="Arial" w:cs="Arial"/>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45/35</w:t>
            </w:r>
          </w:p>
        </w:tc>
      </w:tr>
      <w:tr w:rsidR="00723EB3" w:rsidRPr="00DE181E" w:rsidTr="00807203">
        <w:trPr>
          <w:trHeight w:val="340"/>
        </w:trPr>
        <w:tc>
          <w:tcPr>
            <w:tcW w:w="3369" w:type="dxa"/>
            <w:tcBorders>
              <w:top w:val="single" w:sz="8" w:space="0" w:color="auto"/>
              <w:bottom w:val="single" w:sz="8" w:space="0" w:color="auto"/>
            </w:tcBorders>
            <w:vAlign w:val="center"/>
          </w:tcPr>
          <w:p w:rsidR="00723EB3" w:rsidRPr="00DE181E" w:rsidRDefault="00723EB3" w:rsidP="00C72E77">
            <w:pPr>
              <w:rPr>
                <w:rFonts w:ascii="Arial" w:hAnsi="Arial" w:cs="Arial"/>
                <w:b/>
                <w:sz w:val="18"/>
                <w:szCs w:val="18"/>
                <w:lang w:val="it-IT"/>
              </w:rPr>
            </w:pPr>
            <w:r w:rsidRPr="008774A9">
              <w:rPr>
                <w:rFonts w:ascii="Arial" w:hAnsi="Arial" w:cs="Arial"/>
                <w:b/>
                <w:bCs/>
                <w:color w:val="262626"/>
                <w:sz w:val="18"/>
                <w:szCs w:val="18"/>
                <w:lang w:val="it-IT" w:eastAsia="de-DE"/>
              </w:rPr>
              <w:t>Intel</w:t>
            </w:r>
            <w:r w:rsidRPr="00FE632A">
              <w:rPr>
                <w:rFonts w:ascii="Arial" w:hAnsi="Arial" w:cs="Arial"/>
                <w:b/>
                <w:bCs/>
                <w:color w:val="262626"/>
                <w:sz w:val="18"/>
                <w:szCs w:val="18"/>
                <w:vertAlign w:val="superscript"/>
                <w:lang w:val="it-IT" w:eastAsia="de-DE"/>
              </w:rPr>
              <w:t>®</w:t>
            </w:r>
            <w:r w:rsidRPr="008774A9">
              <w:rPr>
                <w:rFonts w:ascii="Arial" w:hAnsi="Arial" w:cs="Arial"/>
                <w:b/>
                <w:bCs/>
                <w:color w:val="262626"/>
                <w:sz w:val="18"/>
                <w:szCs w:val="18"/>
                <w:lang w:val="it-IT" w:eastAsia="de-DE"/>
              </w:rPr>
              <w:t xml:space="preserve"> </w:t>
            </w:r>
            <w:proofErr w:type="spellStart"/>
            <w:r w:rsidRPr="008774A9">
              <w:rPr>
                <w:rFonts w:ascii="Arial" w:hAnsi="Arial" w:cs="Arial"/>
                <w:b/>
                <w:bCs/>
                <w:color w:val="262626"/>
                <w:sz w:val="18"/>
                <w:szCs w:val="18"/>
                <w:lang w:val="it-IT" w:eastAsia="de-DE"/>
              </w:rPr>
              <w:t>Xeon</w:t>
            </w:r>
            <w:proofErr w:type="spellEnd"/>
            <w:r w:rsidR="00C72E77" w:rsidRPr="00FE632A">
              <w:rPr>
                <w:rFonts w:ascii="Arial" w:hAnsi="Arial" w:cs="Arial"/>
                <w:b/>
                <w:bCs/>
                <w:color w:val="262626"/>
                <w:sz w:val="18"/>
                <w:szCs w:val="18"/>
                <w:vertAlign w:val="superscript"/>
                <w:lang w:val="it-IT" w:eastAsia="de-DE"/>
              </w:rPr>
              <w:t>®</w:t>
            </w:r>
            <w:r w:rsidR="00576CFE">
              <w:rPr>
                <w:rFonts w:ascii="Arial" w:hAnsi="Arial" w:cs="Arial"/>
                <w:b/>
                <w:bCs/>
                <w:color w:val="262626"/>
                <w:sz w:val="18"/>
                <w:szCs w:val="18"/>
                <w:lang w:val="it-IT" w:eastAsia="de-DE"/>
              </w:rPr>
              <w:t xml:space="preserve"> </w:t>
            </w:r>
            <w:r w:rsidRPr="008774A9">
              <w:rPr>
                <w:rFonts w:ascii="Arial" w:hAnsi="Arial" w:cs="Arial"/>
                <w:b/>
                <w:bCs/>
                <w:color w:val="262626"/>
                <w:sz w:val="18"/>
                <w:szCs w:val="18"/>
                <w:lang w:val="it-IT" w:eastAsia="de-DE"/>
              </w:rPr>
              <w:t>E3-1505L v6</w:t>
            </w:r>
          </w:p>
        </w:tc>
        <w:tc>
          <w:tcPr>
            <w:tcW w:w="283" w:type="dxa"/>
            <w:vAlign w:val="center"/>
          </w:tcPr>
          <w:p w:rsidR="00723EB3" w:rsidRPr="00DE181E" w:rsidRDefault="00723EB3" w:rsidP="00AF3F3F">
            <w:pPr>
              <w:jc w:val="center"/>
              <w:rPr>
                <w:rFonts w:ascii="Arial" w:hAnsi="Arial" w:cs="Arial"/>
                <w:b/>
                <w:sz w:val="18"/>
                <w:szCs w:val="18"/>
                <w:lang w:val="it-IT"/>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4/8</w:t>
            </w:r>
          </w:p>
        </w:tc>
        <w:tc>
          <w:tcPr>
            <w:tcW w:w="283" w:type="dxa"/>
            <w:vAlign w:val="center"/>
          </w:tcPr>
          <w:p w:rsidR="00723EB3" w:rsidRPr="00DE181E" w:rsidRDefault="00723EB3" w:rsidP="00AF3F3F">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8</w:t>
            </w:r>
          </w:p>
        </w:tc>
        <w:tc>
          <w:tcPr>
            <w:tcW w:w="284" w:type="dxa"/>
            <w:vAlign w:val="center"/>
          </w:tcPr>
          <w:p w:rsidR="00723EB3" w:rsidRPr="00DE181E" w:rsidRDefault="00723EB3" w:rsidP="00AF3F3F">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2.2/3.0</w:t>
            </w:r>
          </w:p>
        </w:tc>
        <w:tc>
          <w:tcPr>
            <w:tcW w:w="283" w:type="dxa"/>
            <w:vAlign w:val="center"/>
          </w:tcPr>
          <w:p w:rsidR="00723EB3" w:rsidRPr="00DE181E" w:rsidRDefault="00723EB3" w:rsidP="00AF3F3F">
            <w:pPr>
              <w:jc w:val="center"/>
              <w:rPr>
                <w:rFonts w:ascii="Arial" w:hAnsi="Arial" w:cs="Arial"/>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25</w:t>
            </w:r>
          </w:p>
        </w:tc>
      </w:tr>
      <w:tr w:rsidR="00723EB3" w:rsidRPr="00DE181E" w:rsidTr="00807203">
        <w:trPr>
          <w:trHeight w:val="340"/>
        </w:trPr>
        <w:tc>
          <w:tcPr>
            <w:tcW w:w="3369" w:type="dxa"/>
            <w:tcBorders>
              <w:top w:val="single" w:sz="8" w:space="0" w:color="auto"/>
              <w:bottom w:val="single" w:sz="8" w:space="0" w:color="auto"/>
            </w:tcBorders>
            <w:vAlign w:val="center"/>
          </w:tcPr>
          <w:p w:rsidR="00723EB3" w:rsidRPr="00DE181E" w:rsidRDefault="00723EB3" w:rsidP="00807203">
            <w:pPr>
              <w:rPr>
                <w:rFonts w:ascii="Arial" w:hAnsi="Arial" w:cs="Arial"/>
                <w:b/>
                <w:sz w:val="18"/>
                <w:szCs w:val="18"/>
              </w:rPr>
            </w:pPr>
            <w:r w:rsidRPr="008774A9">
              <w:rPr>
                <w:rFonts w:ascii="Arial" w:hAnsi="Arial" w:cs="Arial"/>
                <w:b/>
                <w:sz w:val="18"/>
                <w:szCs w:val="18"/>
              </w:rPr>
              <w:t>Intel</w:t>
            </w:r>
            <w:r w:rsidRPr="00FE632A">
              <w:rPr>
                <w:rFonts w:ascii="Arial" w:hAnsi="Arial" w:cs="Arial"/>
                <w:b/>
                <w:sz w:val="18"/>
                <w:szCs w:val="18"/>
                <w:vertAlign w:val="superscript"/>
              </w:rPr>
              <w:t>®</w:t>
            </w:r>
            <w:r w:rsidRPr="008774A9">
              <w:rPr>
                <w:rFonts w:ascii="Arial" w:hAnsi="Arial" w:cs="Arial"/>
                <w:b/>
                <w:sz w:val="18"/>
                <w:szCs w:val="18"/>
              </w:rPr>
              <w:t xml:space="preserve"> Core™ i7-7820EQ</w:t>
            </w:r>
          </w:p>
        </w:tc>
        <w:tc>
          <w:tcPr>
            <w:tcW w:w="283" w:type="dxa"/>
            <w:vAlign w:val="center"/>
          </w:tcPr>
          <w:p w:rsidR="00723EB3" w:rsidRPr="00DE181E" w:rsidRDefault="00723EB3" w:rsidP="00AF3F3F">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4/8</w:t>
            </w:r>
          </w:p>
        </w:tc>
        <w:tc>
          <w:tcPr>
            <w:tcW w:w="283" w:type="dxa"/>
            <w:vAlign w:val="center"/>
          </w:tcPr>
          <w:p w:rsidR="00723EB3" w:rsidRPr="00DE181E" w:rsidRDefault="00723EB3" w:rsidP="00AF3F3F">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8</w:t>
            </w:r>
          </w:p>
        </w:tc>
        <w:tc>
          <w:tcPr>
            <w:tcW w:w="284" w:type="dxa"/>
            <w:vAlign w:val="center"/>
          </w:tcPr>
          <w:p w:rsidR="00723EB3" w:rsidRPr="00DE181E" w:rsidRDefault="00723EB3" w:rsidP="00AF3F3F">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3.0/3.7</w:t>
            </w:r>
          </w:p>
        </w:tc>
        <w:tc>
          <w:tcPr>
            <w:tcW w:w="283" w:type="dxa"/>
            <w:vAlign w:val="center"/>
          </w:tcPr>
          <w:p w:rsidR="00723EB3" w:rsidRPr="00DE181E" w:rsidRDefault="00723EB3" w:rsidP="00AF3F3F">
            <w:pPr>
              <w:jc w:val="center"/>
              <w:rPr>
                <w:rFonts w:ascii="Arial" w:hAnsi="Arial" w:cs="Arial"/>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45/35</w:t>
            </w:r>
          </w:p>
        </w:tc>
      </w:tr>
      <w:tr w:rsidR="00723EB3" w:rsidRPr="00DE181E" w:rsidTr="00807203">
        <w:trPr>
          <w:trHeight w:val="340"/>
        </w:trPr>
        <w:tc>
          <w:tcPr>
            <w:tcW w:w="3369" w:type="dxa"/>
            <w:tcBorders>
              <w:top w:val="single" w:sz="8" w:space="0" w:color="auto"/>
              <w:bottom w:val="single" w:sz="8" w:space="0" w:color="auto"/>
            </w:tcBorders>
            <w:vAlign w:val="center"/>
          </w:tcPr>
          <w:p w:rsidR="00723EB3" w:rsidRPr="00DE181E" w:rsidRDefault="00723EB3" w:rsidP="00807203">
            <w:pPr>
              <w:rPr>
                <w:rFonts w:ascii="Arial" w:hAnsi="Arial" w:cs="Arial"/>
                <w:b/>
                <w:sz w:val="18"/>
                <w:szCs w:val="18"/>
              </w:rPr>
            </w:pPr>
            <w:r w:rsidRPr="008774A9">
              <w:rPr>
                <w:rFonts w:ascii="Arial" w:hAnsi="Arial" w:cs="Arial"/>
                <w:b/>
                <w:sz w:val="18"/>
                <w:szCs w:val="18"/>
              </w:rPr>
              <w:t>Intel</w:t>
            </w:r>
            <w:r w:rsidRPr="00FE632A">
              <w:rPr>
                <w:rFonts w:ascii="Arial" w:hAnsi="Arial" w:cs="Arial"/>
                <w:b/>
                <w:sz w:val="18"/>
                <w:szCs w:val="18"/>
                <w:vertAlign w:val="superscript"/>
              </w:rPr>
              <w:t>®</w:t>
            </w:r>
            <w:r w:rsidRPr="008774A9">
              <w:rPr>
                <w:rFonts w:ascii="Arial" w:hAnsi="Arial" w:cs="Arial"/>
                <w:b/>
                <w:sz w:val="18"/>
                <w:szCs w:val="18"/>
              </w:rPr>
              <w:t xml:space="preserve"> Core™ i5-7440EQ</w:t>
            </w:r>
          </w:p>
        </w:tc>
        <w:tc>
          <w:tcPr>
            <w:tcW w:w="283" w:type="dxa"/>
            <w:vAlign w:val="center"/>
          </w:tcPr>
          <w:p w:rsidR="00723EB3" w:rsidRPr="00DE181E" w:rsidRDefault="00723EB3" w:rsidP="00AF3F3F">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4/4</w:t>
            </w:r>
          </w:p>
        </w:tc>
        <w:tc>
          <w:tcPr>
            <w:tcW w:w="283" w:type="dxa"/>
            <w:vAlign w:val="center"/>
          </w:tcPr>
          <w:p w:rsidR="00723EB3" w:rsidRPr="00DE181E" w:rsidRDefault="00723EB3" w:rsidP="00AF3F3F">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6</w:t>
            </w:r>
          </w:p>
        </w:tc>
        <w:tc>
          <w:tcPr>
            <w:tcW w:w="284" w:type="dxa"/>
            <w:vAlign w:val="center"/>
          </w:tcPr>
          <w:p w:rsidR="00723EB3" w:rsidRPr="00DE181E" w:rsidRDefault="00723EB3" w:rsidP="00AF3F3F">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2.9/3.6</w:t>
            </w:r>
          </w:p>
        </w:tc>
        <w:tc>
          <w:tcPr>
            <w:tcW w:w="283" w:type="dxa"/>
            <w:vAlign w:val="center"/>
          </w:tcPr>
          <w:p w:rsidR="00723EB3" w:rsidRPr="00DE181E" w:rsidRDefault="00723EB3" w:rsidP="00AF3F3F">
            <w:pPr>
              <w:jc w:val="center"/>
              <w:rPr>
                <w:rFonts w:ascii="Arial" w:hAnsi="Arial" w:cs="Arial"/>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45/35</w:t>
            </w:r>
          </w:p>
        </w:tc>
      </w:tr>
      <w:tr w:rsidR="00723EB3" w:rsidRPr="00DE181E" w:rsidTr="00807203">
        <w:trPr>
          <w:trHeight w:val="340"/>
        </w:trPr>
        <w:tc>
          <w:tcPr>
            <w:tcW w:w="3369" w:type="dxa"/>
            <w:tcBorders>
              <w:top w:val="single" w:sz="8" w:space="0" w:color="auto"/>
              <w:bottom w:val="single" w:sz="8" w:space="0" w:color="auto"/>
            </w:tcBorders>
            <w:vAlign w:val="center"/>
          </w:tcPr>
          <w:p w:rsidR="00723EB3" w:rsidRPr="00DE181E" w:rsidRDefault="00723EB3" w:rsidP="00807203">
            <w:pPr>
              <w:rPr>
                <w:rFonts w:ascii="Arial" w:hAnsi="Arial" w:cs="Arial"/>
                <w:b/>
                <w:sz w:val="18"/>
                <w:szCs w:val="18"/>
              </w:rPr>
            </w:pPr>
            <w:r w:rsidRPr="008774A9">
              <w:rPr>
                <w:rFonts w:ascii="Arial" w:hAnsi="Arial" w:cs="Arial"/>
                <w:b/>
                <w:sz w:val="18"/>
                <w:szCs w:val="18"/>
              </w:rPr>
              <w:t>Intel</w:t>
            </w:r>
            <w:r w:rsidRPr="00FE632A">
              <w:rPr>
                <w:rFonts w:ascii="Arial" w:hAnsi="Arial" w:cs="Arial"/>
                <w:b/>
                <w:sz w:val="18"/>
                <w:szCs w:val="18"/>
                <w:vertAlign w:val="superscript"/>
              </w:rPr>
              <w:t>®</w:t>
            </w:r>
            <w:r w:rsidRPr="008774A9">
              <w:rPr>
                <w:rFonts w:ascii="Arial" w:hAnsi="Arial" w:cs="Arial"/>
                <w:b/>
                <w:sz w:val="18"/>
                <w:szCs w:val="18"/>
              </w:rPr>
              <w:t xml:space="preserve"> Core™ i5-7442EQ</w:t>
            </w:r>
          </w:p>
        </w:tc>
        <w:tc>
          <w:tcPr>
            <w:tcW w:w="283" w:type="dxa"/>
            <w:vAlign w:val="center"/>
          </w:tcPr>
          <w:p w:rsidR="00723EB3" w:rsidRPr="00DE181E" w:rsidRDefault="00723EB3" w:rsidP="00AF3F3F">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4/4</w:t>
            </w:r>
          </w:p>
        </w:tc>
        <w:tc>
          <w:tcPr>
            <w:tcW w:w="283" w:type="dxa"/>
            <w:vAlign w:val="center"/>
          </w:tcPr>
          <w:p w:rsidR="00723EB3" w:rsidRPr="00DE181E" w:rsidRDefault="00723EB3" w:rsidP="00AF3F3F">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6</w:t>
            </w:r>
          </w:p>
        </w:tc>
        <w:tc>
          <w:tcPr>
            <w:tcW w:w="284" w:type="dxa"/>
            <w:vAlign w:val="center"/>
          </w:tcPr>
          <w:p w:rsidR="00723EB3" w:rsidRPr="00DE181E" w:rsidRDefault="00723EB3" w:rsidP="00AF3F3F">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2.1/2.9</w:t>
            </w:r>
          </w:p>
        </w:tc>
        <w:tc>
          <w:tcPr>
            <w:tcW w:w="283" w:type="dxa"/>
            <w:vAlign w:val="center"/>
          </w:tcPr>
          <w:p w:rsidR="00723EB3" w:rsidRPr="00DE181E" w:rsidRDefault="00723EB3" w:rsidP="00AF3F3F">
            <w:pPr>
              <w:jc w:val="center"/>
              <w:rPr>
                <w:rFonts w:ascii="Arial" w:hAnsi="Arial" w:cs="Arial"/>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25</w:t>
            </w:r>
          </w:p>
        </w:tc>
      </w:tr>
      <w:tr w:rsidR="00723EB3" w:rsidRPr="00DE181E" w:rsidTr="00807203">
        <w:trPr>
          <w:trHeight w:val="340"/>
        </w:trPr>
        <w:tc>
          <w:tcPr>
            <w:tcW w:w="3369" w:type="dxa"/>
            <w:tcBorders>
              <w:top w:val="single" w:sz="8" w:space="0" w:color="auto"/>
              <w:bottom w:val="single" w:sz="8" w:space="0" w:color="auto"/>
            </w:tcBorders>
            <w:vAlign w:val="center"/>
          </w:tcPr>
          <w:p w:rsidR="00723EB3" w:rsidRPr="00DE181E" w:rsidRDefault="00723EB3" w:rsidP="00807203">
            <w:pPr>
              <w:rPr>
                <w:rFonts w:ascii="Arial" w:hAnsi="Arial" w:cs="Arial"/>
                <w:b/>
                <w:sz w:val="18"/>
                <w:szCs w:val="18"/>
              </w:rPr>
            </w:pPr>
            <w:r w:rsidRPr="008774A9">
              <w:rPr>
                <w:rFonts w:ascii="Arial" w:hAnsi="Arial" w:cs="Arial"/>
                <w:b/>
                <w:sz w:val="18"/>
                <w:szCs w:val="18"/>
              </w:rPr>
              <w:t>Intel</w:t>
            </w:r>
            <w:r w:rsidRPr="00FE632A">
              <w:rPr>
                <w:rFonts w:ascii="Arial" w:hAnsi="Arial" w:cs="Arial"/>
                <w:b/>
                <w:sz w:val="18"/>
                <w:szCs w:val="18"/>
                <w:vertAlign w:val="superscript"/>
              </w:rPr>
              <w:t>®</w:t>
            </w:r>
            <w:r w:rsidRPr="008774A9">
              <w:rPr>
                <w:rFonts w:ascii="Arial" w:hAnsi="Arial" w:cs="Arial"/>
                <w:b/>
                <w:sz w:val="18"/>
                <w:szCs w:val="18"/>
              </w:rPr>
              <w:t xml:space="preserve"> Core™ i3-7100E</w:t>
            </w:r>
          </w:p>
        </w:tc>
        <w:tc>
          <w:tcPr>
            <w:tcW w:w="283" w:type="dxa"/>
            <w:vAlign w:val="center"/>
          </w:tcPr>
          <w:p w:rsidR="00723EB3" w:rsidRPr="00DE181E" w:rsidRDefault="00723EB3" w:rsidP="00AF3F3F">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2/4</w:t>
            </w:r>
          </w:p>
        </w:tc>
        <w:tc>
          <w:tcPr>
            <w:tcW w:w="283" w:type="dxa"/>
            <w:vAlign w:val="center"/>
          </w:tcPr>
          <w:p w:rsidR="00723EB3" w:rsidRPr="00DE181E" w:rsidRDefault="00723EB3" w:rsidP="00AF3F3F">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3</w:t>
            </w:r>
          </w:p>
        </w:tc>
        <w:tc>
          <w:tcPr>
            <w:tcW w:w="284" w:type="dxa"/>
            <w:vAlign w:val="center"/>
          </w:tcPr>
          <w:p w:rsidR="00723EB3" w:rsidRPr="00DE181E" w:rsidRDefault="00723EB3" w:rsidP="00AF3F3F">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2.9</w:t>
            </w:r>
          </w:p>
        </w:tc>
        <w:tc>
          <w:tcPr>
            <w:tcW w:w="283" w:type="dxa"/>
            <w:vAlign w:val="center"/>
          </w:tcPr>
          <w:p w:rsidR="00723EB3" w:rsidRPr="00DE181E" w:rsidRDefault="00723EB3" w:rsidP="00AF3F3F">
            <w:pPr>
              <w:jc w:val="center"/>
              <w:rPr>
                <w:rFonts w:ascii="Arial" w:hAnsi="Arial" w:cs="Arial"/>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35</w:t>
            </w:r>
          </w:p>
        </w:tc>
      </w:tr>
      <w:tr w:rsidR="00723EB3" w:rsidRPr="00DE181E" w:rsidTr="00807203">
        <w:trPr>
          <w:trHeight w:val="340"/>
        </w:trPr>
        <w:tc>
          <w:tcPr>
            <w:tcW w:w="3369" w:type="dxa"/>
            <w:tcBorders>
              <w:top w:val="single" w:sz="8" w:space="0" w:color="auto"/>
              <w:bottom w:val="single" w:sz="8" w:space="0" w:color="auto"/>
            </w:tcBorders>
            <w:vAlign w:val="center"/>
          </w:tcPr>
          <w:p w:rsidR="00723EB3" w:rsidRPr="00DE181E" w:rsidRDefault="00723EB3" w:rsidP="00807203">
            <w:pPr>
              <w:rPr>
                <w:rFonts w:ascii="Arial" w:hAnsi="Arial" w:cs="Arial"/>
                <w:b/>
                <w:sz w:val="18"/>
                <w:szCs w:val="18"/>
              </w:rPr>
            </w:pPr>
            <w:r w:rsidRPr="008774A9">
              <w:rPr>
                <w:rFonts w:ascii="Arial" w:hAnsi="Arial" w:cs="Arial"/>
                <w:b/>
                <w:sz w:val="18"/>
                <w:szCs w:val="18"/>
              </w:rPr>
              <w:t>Intel</w:t>
            </w:r>
            <w:r w:rsidRPr="00FE632A">
              <w:rPr>
                <w:rFonts w:ascii="Arial" w:hAnsi="Arial" w:cs="Arial"/>
                <w:b/>
                <w:sz w:val="18"/>
                <w:szCs w:val="18"/>
                <w:vertAlign w:val="superscript"/>
              </w:rPr>
              <w:t>®</w:t>
            </w:r>
            <w:r w:rsidRPr="008774A9">
              <w:rPr>
                <w:rFonts w:ascii="Arial" w:hAnsi="Arial" w:cs="Arial"/>
                <w:b/>
                <w:sz w:val="18"/>
                <w:szCs w:val="18"/>
              </w:rPr>
              <w:t xml:space="preserve"> Core™ i3-7102E</w:t>
            </w:r>
          </w:p>
        </w:tc>
        <w:tc>
          <w:tcPr>
            <w:tcW w:w="283" w:type="dxa"/>
            <w:vAlign w:val="center"/>
          </w:tcPr>
          <w:p w:rsidR="00723EB3" w:rsidRPr="00DE181E" w:rsidRDefault="00723EB3" w:rsidP="00AF3F3F">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2/4</w:t>
            </w:r>
          </w:p>
        </w:tc>
        <w:tc>
          <w:tcPr>
            <w:tcW w:w="283" w:type="dxa"/>
            <w:vAlign w:val="center"/>
          </w:tcPr>
          <w:p w:rsidR="00723EB3" w:rsidRPr="00DE181E" w:rsidRDefault="00723EB3" w:rsidP="00AF3F3F">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3</w:t>
            </w:r>
          </w:p>
        </w:tc>
        <w:tc>
          <w:tcPr>
            <w:tcW w:w="284" w:type="dxa"/>
            <w:vAlign w:val="center"/>
          </w:tcPr>
          <w:p w:rsidR="00723EB3" w:rsidRPr="00DE181E" w:rsidRDefault="00723EB3" w:rsidP="00AF3F3F">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2.1</w:t>
            </w:r>
          </w:p>
        </w:tc>
        <w:tc>
          <w:tcPr>
            <w:tcW w:w="283" w:type="dxa"/>
            <w:vAlign w:val="center"/>
          </w:tcPr>
          <w:p w:rsidR="00723EB3" w:rsidRPr="00DE181E" w:rsidRDefault="00723EB3" w:rsidP="00AF3F3F">
            <w:pPr>
              <w:jc w:val="center"/>
              <w:rPr>
                <w:rFonts w:ascii="Arial" w:hAnsi="Arial" w:cs="Arial"/>
                <w:sz w:val="18"/>
                <w:szCs w:val="18"/>
              </w:rPr>
            </w:pPr>
          </w:p>
        </w:tc>
        <w:tc>
          <w:tcPr>
            <w:tcW w:w="851" w:type="dxa"/>
            <w:tcBorders>
              <w:top w:val="single" w:sz="8" w:space="0" w:color="auto"/>
              <w:bottom w:val="single" w:sz="8" w:space="0" w:color="auto"/>
            </w:tcBorders>
            <w:vAlign w:val="center"/>
          </w:tcPr>
          <w:p w:rsidR="00723EB3" w:rsidRPr="00DE181E" w:rsidRDefault="00723EB3" w:rsidP="00AF3F3F">
            <w:pPr>
              <w:jc w:val="center"/>
              <w:rPr>
                <w:rFonts w:ascii="Arial" w:hAnsi="Arial" w:cs="Arial"/>
                <w:sz w:val="18"/>
                <w:szCs w:val="18"/>
              </w:rPr>
            </w:pPr>
            <w:r w:rsidRPr="008774A9">
              <w:rPr>
                <w:rFonts w:ascii="Arial" w:hAnsi="Arial" w:cs="Arial"/>
                <w:sz w:val="18"/>
                <w:szCs w:val="18"/>
              </w:rPr>
              <w:t>25</w:t>
            </w:r>
          </w:p>
        </w:tc>
      </w:tr>
    </w:tbl>
    <w:p w:rsidR="006407F0" w:rsidRPr="00DE181E" w:rsidRDefault="006407F0" w:rsidP="006407F0">
      <w:pPr>
        <w:spacing w:line="360" w:lineRule="auto"/>
        <w:rPr>
          <w:rFonts w:ascii="Arial" w:hAnsi="Arial" w:cs="Arial"/>
          <w:sz w:val="22"/>
          <w:szCs w:val="22"/>
        </w:rPr>
      </w:pPr>
    </w:p>
    <w:p w:rsidR="006407F0" w:rsidRPr="00DE181E" w:rsidRDefault="008774A9" w:rsidP="00FF3670">
      <w:pPr>
        <w:spacing w:line="360" w:lineRule="auto"/>
        <w:rPr>
          <w:rFonts w:ascii="Arial" w:hAnsi="Arial" w:cs="Arial"/>
          <w:sz w:val="22"/>
          <w:szCs w:val="22"/>
        </w:rPr>
      </w:pPr>
      <w:r w:rsidRPr="008774A9">
        <w:rPr>
          <w:rFonts w:ascii="Arial" w:hAnsi="Arial" w:cs="Arial"/>
          <w:sz w:val="22"/>
          <w:szCs w:val="22"/>
        </w:rPr>
        <w:t xml:space="preserve">Weitere Informationen zu den neuen </w:t>
      </w:r>
      <w:r w:rsidR="00FE632A">
        <w:rPr>
          <w:rFonts w:ascii="Arial" w:hAnsi="Arial" w:cs="Arial"/>
          <w:sz w:val="22"/>
          <w:szCs w:val="22"/>
        </w:rPr>
        <w:t xml:space="preserve">COM Express </w:t>
      </w:r>
      <w:r w:rsidRPr="008774A9">
        <w:rPr>
          <w:rFonts w:ascii="Arial" w:hAnsi="Arial" w:cs="Arial"/>
          <w:sz w:val="22"/>
          <w:szCs w:val="22"/>
        </w:rPr>
        <w:t xml:space="preserve">Basic conga-TS175 Server-on-Modulen unter: </w:t>
      </w:r>
      <w:hyperlink r:id="rId12" w:history="1">
        <w:r w:rsidRPr="008774A9">
          <w:rPr>
            <w:rStyle w:val="Hyperlink"/>
            <w:rFonts w:ascii="Arial" w:hAnsi="Arial" w:cs="Arial"/>
            <w:sz w:val="22"/>
            <w:szCs w:val="22"/>
          </w:rPr>
          <w:t>http://www.congatec.com/de/produkte/com-express-typ6/conga-ts175.html</w:t>
        </w:r>
      </w:hyperlink>
      <w:r w:rsidRPr="008774A9">
        <w:rPr>
          <w:rFonts w:ascii="Arial" w:hAnsi="Arial" w:cs="Arial"/>
          <w:sz w:val="22"/>
          <w:szCs w:val="22"/>
        </w:rPr>
        <w:t xml:space="preserve">  </w:t>
      </w:r>
    </w:p>
    <w:p w:rsidR="004B1541" w:rsidRPr="00DE181E" w:rsidRDefault="004B1541" w:rsidP="006407F0">
      <w:pPr>
        <w:spacing w:before="240" w:line="276" w:lineRule="auto"/>
        <w:rPr>
          <w:rFonts w:ascii="Arial" w:hAnsi="Arial" w:cs="Arial"/>
          <w:b/>
          <w:sz w:val="22"/>
          <w:szCs w:val="22"/>
        </w:rPr>
      </w:pPr>
    </w:p>
    <w:p w:rsidR="00D108AC" w:rsidRPr="00DE181E" w:rsidRDefault="00D108AC" w:rsidP="00D108AC">
      <w:pPr>
        <w:pStyle w:val="Standard1"/>
        <w:ind w:right="283"/>
        <w:rPr>
          <w:rFonts w:ascii="Arial" w:hAnsi="Arial" w:cs="Arial"/>
          <w:b/>
          <w:sz w:val="18"/>
          <w:szCs w:val="18"/>
        </w:rPr>
      </w:pPr>
    </w:p>
    <w:p w:rsidR="00BA5EC5" w:rsidRPr="00DE181E" w:rsidRDefault="008774A9" w:rsidP="00BA5EC5">
      <w:pPr>
        <w:pStyle w:val="Standard1"/>
        <w:ind w:right="283"/>
        <w:rPr>
          <w:rFonts w:ascii="Arial" w:hAnsi="Arial" w:cs="Arial"/>
          <w:b/>
          <w:sz w:val="16"/>
          <w:szCs w:val="16"/>
        </w:rPr>
      </w:pPr>
      <w:r w:rsidRPr="008774A9">
        <w:rPr>
          <w:rFonts w:ascii="Arial" w:hAnsi="Arial" w:cs="Arial"/>
          <w:b/>
          <w:sz w:val="16"/>
          <w:szCs w:val="16"/>
        </w:rPr>
        <w:t>Über die congatec AG</w:t>
      </w:r>
    </w:p>
    <w:p w:rsidR="00BA5EC5" w:rsidRPr="00DE181E" w:rsidRDefault="008774A9" w:rsidP="00BA5EC5">
      <w:pPr>
        <w:pStyle w:val="Standard1"/>
        <w:spacing w:after="120"/>
        <w:rPr>
          <w:rFonts w:ascii="Arial" w:hAnsi="Arial" w:cs="Arial"/>
          <w:sz w:val="16"/>
          <w:szCs w:val="16"/>
        </w:rPr>
      </w:pPr>
      <w:r w:rsidRPr="008774A9">
        <w:rPr>
          <w:rFonts w:ascii="Arial" w:hAnsi="Arial" w:cs="Arial"/>
          <w:sz w:val="16"/>
          <w:szCs w:val="16"/>
        </w:rPr>
        <w:t>Mit Hauptsitz in Deggendorf, Deutschland ist die congatec AG ein führender Anbieter von industriellen Computermodulen auf den Standard-Formfaktoren COM Express, Qseven und SMARC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8774A9">
        <w:rPr>
          <w:rFonts w:ascii="Arial" w:hAnsi="Arial" w:cs="Arial"/>
          <w:sz w:val="16"/>
          <w:szCs w:val="16"/>
        </w:rPr>
        <w:t>of</w:t>
      </w:r>
      <w:proofErr w:type="spellEnd"/>
      <w:r w:rsidRPr="008774A9">
        <w:rPr>
          <w:rFonts w:ascii="Arial" w:hAnsi="Arial" w:cs="Arial"/>
          <w:sz w:val="16"/>
          <w:szCs w:val="16"/>
        </w:rPr>
        <w:t>-</w:t>
      </w:r>
      <w:proofErr w:type="spellStart"/>
      <w:r w:rsidRPr="008774A9">
        <w:rPr>
          <w:rFonts w:ascii="Arial" w:hAnsi="Arial" w:cs="Arial"/>
          <w:sz w:val="16"/>
          <w:szCs w:val="16"/>
        </w:rPr>
        <w:t>Sale</w:t>
      </w:r>
      <w:proofErr w:type="spellEnd"/>
      <w:r w:rsidRPr="008774A9">
        <w:rPr>
          <w:rFonts w:ascii="Arial" w:hAnsi="Arial" w:cs="Arial"/>
          <w:sz w:val="16"/>
          <w:szCs w:val="16"/>
        </w:rPr>
        <w:t xml:space="preserv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USA, Taiwan, China, Japan und Australien sowie in Großbritannien, Frankreich und Tschechien. Weitere Informationen finden Sie unter </w:t>
      </w:r>
      <w:hyperlink r:id="rId13" w:history="1">
        <w:r w:rsidRPr="008774A9">
          <w:rPr>
            <w:rStyle w:val="Hyperlink"/>
            <w:rFonts w:ascii="Arial" w:hAnsi="Arial" w:cs="Arial"/>
            <w:sz w:val="16"/>
            <w:szCs w:val="16"/>
          </w:rPr>
          <w:t>www.congatec.de</w:t>
        </w:r>
      </w:hyperlink>
      <w:r w:rsidRPr="008774A9">
        <w:rPr>
          <w:rFonts w:ascii="Arial" w:hAnsi="Arial" w:cs="Arial"/>
          <w:sz w:val="16"/>
          <w:szCs w:val="16"/>
        </w:rPr>
        <w:t xml:space="preserve"> oder bei </w:t>
      </w:r>
      <w:hyperlink r:id="rId14" w:history="1">
        <w:r w:rsidRPr="008774A9">
          <w:rPr>
            <w:rStyle w:val="Hyperlink"/>
            <w:rFonts w:ascii="Arial" w:hAnsi="Arial" w:cs="Arial"/>
            <w:sz w:val="16"/>
            <w:szCs w:val="16"/>
          </w:rPr>
          <w:t>Facebook</w:t>
        </w:r>
      </w:hyperlink>
      <w:r w:rsidRPr="008774A9">
        <w:rPr>
          <w:rFonts w:ascii="Arial" w:hAnsi="Arial" w:cs="Arial"/>
          <w:sz w:val="16"/>
          <w:szCs w:val="16"/>
        </w:rPr>
        <w:t xml:space="preserve">, </w:t>
      </w:r>
      <w:hyperlink r:id="rId15" w:history="1">
        <w:proofErr w:type="spellStart"/>
        <w:r w:rsidRPr="008774A9">
          <w:rPr>
            <w:rStyle w:val="Hyperlink"/>
            <w:rFonts w:ascii="Arial" w:hAnsi="Arial" w:cs="Arial"/>
            <w:sz w:val="16"/>
            <w:szCs w:val="16"/>
          </w:rPr>
          <w:t>Twitter</w:t>
        </w:r>
        <w:proofErr w:type="spellEnd"/>
      </w:hyperlink>
      <w:r w:rsidRPr="008774A9">
        <w:rPr>
          <w:rFonts w:ascii="Arial" w:hAnsi="Arial" w:cs="Arial"/>
          <w:sz w:val="16"/>
          <w:szCs w:val="16"/>
        </w:rPr>
        <w:t xml:space="preserve"> und </w:t>
      </w:r>
      <w:hyperlink r:id="rId16" w:history="1">
        <w:r w:rsidRPr="008774A9">
          <w:rPr>
            <w:rStyle w:val="Hyperlink"/>
            <w:rFonts w:ascii="Arial" w:hAnsi="Arial" w:cs="Arial"/>
            <w:sz w:val="16"/>
            <w:szCs w:val="16"/>
          </w:rPr>
          <w:t>YouTube</w:t>
        </w:r>
      </w:hyperlink>
      <w:r w:rsidRPr="008774A9">
        <w:rPr>
          <w:rFonts w:ascii="Arial" w:hAnsi="Arial" w:cs="Arial"/>
          <w:sz w:val="16"/>
          <w:szCs w:val="16"/>
        </w:rPr>
        <w:t>.</w:t>
      </w:r>
    </w:p>
    <w:p w:rsidR="00D108AC" w:rsidRPr="00DE181E" w:rsidRDefault="008774A9" w:rsidP="00D108AC">
      <w:pPr>
        <w:pStyle w:val="Standard1"/>
        <w:spacing w:before="120" w:after="120" w:line="360" w:lineRule="auto"/>
        <w:jc w:val="center"/>
        <w:rPr>
          <w:rFonts w:ascii="Arial" w:hAnsi="Arial" w:cs="Arial"/>
          <w:sz w:val="18"/>
          <w:szCs w:val="18"/>
        </w:rPr>
      </w:pPr>
      <w:r w:rsidRPr="008774A9">
        <w:rPr>
          <w:rFonts w:ascii="Arial" w:hAnsi="Arial" w:cs="Arial"/>
          <w:sz w:val="18"/>
          <w:szCs w:val="18"/>
        </w:rPr>
        <w:t>* * *</w:t>
      </w:r>
    </w:p>
    <w:p w:rsidR="00D108AC" w:rsidRPr="00DE181E" w:rsidRDefault="00FE632A" w:rsidP="00D108AC">
      <w:pPr>
        <w:pStyle w:val="Standard1"/>
        <w:spacing w:before="120"/>
        <w:jc w:val="center"/>
        <w:rPr>
          <w:rFonts w:ascii="Arial" w:hAnsi="Arial" w:cs="Arial"/>
          <w:i/>
          <w:iCs/>
          <w:kern w:val="2"/>
          <w:sz w:val="18"/>
          <w:szCs w:val="18"/>
        </w:rPr>
      </w:pPr>
      <w:r>
        <w:rPr>
          <w:rFonts w:ascii="Arial" w:hAnsi="Arial" w:cs="Arial"/>
          <w:i/>
          <w:iCs/>
          <w:sz w:val="18"/>
          <w:szCs w:val="18"/>
        </w:rPr>
        <w:t>Intel</w:t>
      </w:r>
      <w:r w:rsidRPr="00FE632A">
        <w:rPr>
          <w:rFonts w:ascii="Arial" w:hAnsi="Arial" w:cs="Arial"/>
          <w:i/>
          <w:iCs/>
          <w:sz w:val="18"/>
          <w:szCs w:val="18"/>
          <w:vertAlign w:val="superscript"/>
        </w:rPr>
        <w:t>®</w:t>
      </w:r>
      <w:r>
        <w:rPr>
          <w:rFonts w:ascii="Arial" w:hAnsi="Arial" w:cs="Arial"/>
          <w:i/>
          <w:iCs/>
          <w:sz w:val="18"/>
          <w:szCs w:val="18"/>
        </w:rPr>
        <w:t xml:space="preserve"> </w:t>
      </w:r>
      <w:r w:rsidR="008774A9" w:rsidRPr="008774A9">
        <w:rPr>
          <w:rFonts w:ascii="Arial" w:hAnsi="Arial" w:cs="Arial"/>
          <w:i/>
          <w:iCs/>
          <w:sz w:val="18"/>
          <w:szCs w:val="18"/>
        </w:rPr>
        <w:t xml:space="preserve">und </w:t>
      </w:r>
      <w:r>
        <w:rPr>
          <w:rFonts w:ascii="Arial" w:hAnsi="Arial" w:cs="Arial"/>
          <w:i/>
          <w:iCs/>
          <w:sz w:val="18"/>
          <w:szCs w:val="18"/>
        </w:rPr>
        <w:t>Intel</w:t>
      </w:r>
      <w:r w:rsidRPr="00FE632A">
        <w:rPr>
          <w:rFonts w:ascii="Arial" w:hAnsi="Arial" w:cs="Arial"/>
          <w:i/>
          <w:iCs/>
          <w:sz w:val="18"/>
          <w:szCs w:val="18"/>
          <w:vertAlign w:val="superscript"/>
        </w:rPr>
        <w:t>®</w:t>
      </w:r>
      <w:r>
        <w:rPr>
          <w:rFonts w:ascii="Arial" w:hAnsi="Arial" w:cs="Arial"/>
          <w:i/>
          <w:iCs/>
          <w:sz w:val="18"/>
          <w:szCs w:val="18"/>
        </w:rPr>
        <w:t xml:space="preserve"> </w:t>
      </w:r>
      <w:r w:rsidR="008774A9" w:rsidRPr="008774A9">
        <w:rPr>
          <w:rFonts w:ascii="Arial" w:hAnsi="Arial" w:cs="Arial"/>
          <w:i/>
          <w:iCs/>
          <w:sz w:val="18"/>
          <w:szCs w:val="18"/>
        </w:rPr>
        <w:t xml:space="preserve">Xeon, Core und Optane sind eingetragene Warenzeichen der </w:t>
      </w:r>
      <w:r>
        <w:rPr>
          <w:rFonts w:ascii="Arial" w:hAnsi="Arial" w:cs="Arial"/>
          <w:i/>
          <w:iCs/>
          <w:sz w:val="18"/>
          <w:szCs w:val="18"/>
        </w:rPr>
        <w:t>Intel</w:t>
      </w:r>
      <w:r w:rsidRPr="00FE632A">
        <w:rPr>
          <w:rFonts w:ascii="Arial" w:hAnsi="Arial" w:cs="Arial"/>
          <w:i/>
          <w:iCs/>
          <w:sz w:val="18"/>
          <w:szCs w:val="18"/>
          <w:vertAlign w:val="superscript"/>
        </w:rPr>
        <w:t>®</w:t>
      </w:r>
      <w:r>
        <w:rPr>
          <w:rFonts w:ascii="Arial" w:hAnsi="Arial" w:cs="Arial"/>
          <w:i/>
          <w:iCs/>
          <w:sz w:val="18"/>
          <w:szCs w:val="18"/>
        </w:rPr>
        <w:t xml:space="preserve"> </w:t>
      </w:r>
      <w:r w:rsidR="008774A9" w:rsidRPr="008774A9">
        <w:rPr>
          <w:rFonts w:ascii="Arial" w:hAnsi="Arial" w:cs="Arial"/>
          <w:i/>
          <w:iCs/>
          <w:sz w:val="18"/>
          <w:szCs w:val="18"/>
        </w:rPr>
        <w:t>Corporation in den USA und anderen Ländern.</w:t>
      </w:r>
    </w:p>
    <w:sectPr w:rsidR="00D108AC" w:rsidRPr="00DE181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35C3"/>
    <w:rsid w:val="00010745"/>
    <w:rsid w:val="00015054"/>
    <w:rsid w:val="0003473B"/>
    <w:rsid w:val="000355AD"/>
    <w:rsid w:val="0005546C"/>
    <w:rsid w:val="000754D4"/>
    <w:rsid w:val="00096758"/>
    <w:rsid w:val="000A1392"/>
    <w:rsid w:val="000A30F4"/>
    <w:rsid w:val="000A4662"/>
    <w:rsid w:val="000B5728"/>
    <w:rsid w:val="000D66D4"/>
    <w:rsid w:val="000D6AA6"/>
    <w:rsid w:val="000E5B1D"/>
    <w:rsid w:val="000E736A"/>
    <w:rsid w:val="000F2B50"/>
    <w:rsid w:val="00121BBB"/>
    <w:rsid w:val="00127816"/>
    <w:rsid w:val="00150083"/>
    <w:rsid w:val="00157343"/>
    <w:rsid w:val="00175C6A"/>
    <w:rsid w:val="00184D6F"/>
    <w:rsid w:val="001A055C"/>
    <w:rsid w:val="001C4CD5"/>
    <w:rsid w:val="001D31C5"/>
    <w:rsid w:val="001E0BDB"/>
    <w:rsid w:val="001F29F4"/>
    <w:rsid w:val="001F4847"/>
    <w:rsid w:val="00200B54"/>
    <w:rsid w:val="00212286"/>
    <w:rsid w:val="0021733D"/>
    <w:rsid w:val="00231F74"/>
    <w:rsid w:val="002342E7"/>
    <w:rsid w:val="002368AC"/>
    <w:rsid w:val="00242859"/>
    <w:rsid w:val="00273082"/>
    <w:rsid w:val="002837AF"/>
    <w:rsid w:val="00290446"/>
    <w:rsid w:val="002A3DD5"/>
    <w:rsid w:val="002A690A"/>
    <w:rsid w:val="002B3428"/>
    <w:rsid w:val="002D681C"/>
    <w:rsid w:val="002E58F1"/>
    <w:rsid w:val="002F16A9"/>
    <w:rsid w:val="003111CB"/>
    <w:rsid w:val="00316678"/>
    <w:rsid w:val="003346D1"/>
    <w:rsid w:val="0033531C"/>
    <w:rsid w:val="00362284"/>
    <w:rsid w:val="003C1184"/>
    <w:rsid w:val="003F72F2"/>
    <w:rsid w:val="00427A99"/>
    <w:rsid w:val="00441AB6"/>
    <w:rsid w:val="00475771"/>
    <w:rsid w:val="004B1541"/>
    <w:rsid w:val="004C22D2"/>
    <w:rsid w:val="004D2177"/>
    <w:rsid w:val="004D2494"/>
    <w:rsid w:val="004D2925"/>
    <w:rsid w:val="005046FA"/>
    <w:rsid w:val="00511955"/>
    <w:rsid w:val="00531BC1"/>
    <w:rsid w:val="005345A5"/>
    <w:rsid w:val="0055706B"/>
    <w:rsid w:val="005623D5"/>
    <w:rsid w:val="00576CFE"/>
    <w:rsid w:val="005979BA"/>
    <w:rsid w:val="005A08F3"/>
    <w:rsid w:val="005C6F13"/>
    <w:rsid w:val="005D41E5"/>
    <w:rsid w:val="005D564E"/>
    <w:rsid w:val="005E764E"/>
    <w:rsid w:val="00613921"/>
    <w:rsid w:val="00635316"/>
    <w:rsid w:val="006407F0"/>
    <w:rsid w:val="00647FB6"/>
    <w:rsid w:val="00663B0C"/>
    <w:rsid w:val="00664809"/>
    <w:rsid w:val="00667B3E"/>
    <w:rsid w:val="0067240C"/>
    <w:rsid w:val="0069359A"/>
    <w:rsid w:val="006A3CB0"/>
    <w:rsid w:val="006A5E4E"/>
    <w:rsid w:val="006A6542"/>
    <w:rsid w:val="006A7337"/>
    <w:rsid w:val="006B0EE9"/>
    <w:rsid w:val="006D781C"/>
    <w:rsid w:val="006F6952"/>
    <w:rsid w:val="00723EB3"/>
    <w:rsid w:val="00750ECD"/>
    <w:rsid w:val="007518A6"/>
    <w:rsid w:val="00760025"/>
    <w:rsid w:val="00781F8E"/>
    <w:rsid w:val="00783730"/>
    <w:rsid w:val="007A0D68"/>
    <w:rsid w:val="007A3772"/>
    <w:rsid w:val="007F1C22"/>
    <w:rsid w:val="007F6C20"/>
    <w:rsid w:val="00807203"/>
    <w:rsid w:val="008326A9"/>
    <w:rsid w:val="00866643"/>
    <w:rsid w:val="008774A9"/>
    <w:rsid w:val="00881B43"/>
    <w:rsid w:val="008B1598"/>
    <w:rsid w:val="008E32A7"/>
    <w:rsid w:val="008F2A15"/>
    <w:rsid w:val="00901EE8"/>
    <w:rsid w:val="00915B34"/>
    <w:rsid w:val="00931CDF"/>
    <w:rsid w:val="0095515B"/>
    <w:rsid w:val="009714D9"/>
    <w:rsid w:val="00976057"/>
    <w:rsid w:val="00983A26"/>
    <w:rsid w:val="00986868"/>
    <w:rsid w:val="0098707E"/>
    <w:rsid w:val="009977CF"/>
    <w:rsid w:val="009B0F20"/>
    <w:rsid w:val="009C3CE7"/>
    <w:rsid w:val="009C65B6"/>
    <w:rsid w:val="009C67E6"/>
    <w:rsid w:val="009E5E22"/>
    <w:rsid w:val="009F1BCA"/>
    <w:rsid w:val="00A04ADE"/>
    <w:rsid w:val="00A13462"/>
    <w:rsid w:val="00A273F9"/>
    <w:rsid w:val="00A31EE8"/>
    <w:rsid w:val="00A41EE6"/>
    <w:rsid w:val="00A54FB5"/>
    <w:rsid w:val="00A61518"/>
    <w:rsid w:val="00A94CB6"/>
    <w:rsid w:val="00AA1488"/>
    <w:rsid w:val="00AB02E1"/>
    <w:rsid w:val="00AB3E6E"/>
    <w:rsid w:val="00AB608C"/>
    <w:rsid w:val="00AC1073"/>
    <w:rsid w:val="00AD70B7"/>
    <w:rsid w:val="00AF126D"/>
    <w:rsid w:val="00AF3F3F"/>
    <w:rsid w:val="00B02460"/>
    <w:rsid w:val="00B214CA"/>
    <w:rsid w:val="00B22088"/>
    <w:rsid w:val="00B242CA"/>
    <w:rsid w:val="00B33BFB"/>
    <w:rsid w:val="00B37B7A"/>
    <w:rsid w:val="00B44956"/>
    <w:rsid w:val="00B51942"/>
    <w:rsid w:val="00B5510F"/>
    <w:rsid w:val="00B57BEB"/>
    <w:rsid w:val="00B63F07"/>
    <w:rsid w:val="00B76850"/>
    <w:rsid w:val="00B86632"/>
    <w:rsid w:val="00B94688"/>
    <w:rsid w:val="00BA2BD1"/>
    <w:rsid w:val="00BA35C0"/>
    <w:rsid w:val="00BA5EC5"/>
    <w:rsid w:val="00BD3790"/>
    <w:rsid w:val="00BE6A4C"/>
    <w:rsid w:val="00C00C5E"/>
    <w:rsid w:val="00C20FCC"/>
    <w:rsid w:val="00C27874"/>
    <w:rsid w:val="00C67E97"/>
    <w:rsid w:val="00C72E77"/>
    <w:rsid w:val="00C87AB3"/>
    <w:rsid w:val="00CA5BBA"/>
    <w:rsid w:val="00D00E35"/>
    <w:rsid w:val="00D108AC"/>
    <w:rsid w:val="00D2153C"/>
    <w:rsid w:val="00D26CA7"/>
    <w:rsid w:val="00D36D16"/>
    <w:rsid w:val="00D60D2C"/>
    <w:rsid w:val="00D873CB"/>
    <w:rsid w:val="00DA082A"/>
    <w:rsid w:val="00DA2F1F"/>
    <w:rsid w:val="00DA721F"/>
    <w:rsid w:val="00DC007D"/>
    <w:rsid w:val="00DC3A6C"/>
    <w:rsid w:val="00DC768B"/>
    <w:rsid w:val="00DE181E"/>
    <w:rsid w:val="00E0599D"/>
    <w:rsid w:val="00E529F9"/>
    <w:rsid w:val="00E5322D"/>
    <w:rsid w:val="00E8471B"/>
    <w:rsid w:val="00E92399"/>
    <w:rsid w:val="00EB1D2F"/>
    <w:rsid w:val="00EC040F"/>
    <w:rsid w:val="00EC5DB5"/>
    <w:rsid w:val="00EC60A5"/>
    <w:rsid w:val="00ED3029"/>
    <w:rsid w:val="00EF303A"/>
    <w:rsid w:val="00EF7730"/>
    <w:rsid w:val="00F37CA9"/>
    <w:rsid w:val="00F425CD"/>
    <w:rsid w:val="00F44AB9"/>
    <w:rsid w:val="00F453DD"/>
    <w:rsid w:val="00F55F58"/>
    <w:rsid w:val="00F63A27"/>
    <w:rsid w:val="00F71547"/>
    <w:rsid w:val="00F720C1"/>
    <w:rsid w:val="00F74C47"/>
    <w:rsid w:val="00FA21C9"/>
    <w:rsid w:val="00FA3174"/>
    <w:rsid w:val="00FB445A"/>
    <w:rsid w:val="00FD4D9D"/>
    <w:rsid w:val="00FD5D5C"/>
    <w:rsid w:val="00FE632A"/>
    <w:rsid w:val="00FF36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berarbeitung">
    <w:name w:val="Revision"/>
    <w:hidden/>
    <w:uiPriority w:val="99"/>
    <w:semiHidden/>
    <w:rsid w:val="00DE181E"/>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berarbeitung">
    <w:name w:val="Revision"/>
    <w:hidden/>
    <w:uiPriority w:val="99"/>
    <w:semiHidden/>
    <w:rsid w:val="00DE181E"/>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de/produkte/com-express-typ6/conga-ts17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40BEC-DA54-4FA4-8F31-1E7B4EAC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erhöht die Performance seiner COM Express Basic Module mit den neuesten Intel® Xeon® und Gen 7 Intel® Core™ Prozessoren (Codename Kaby Lake)</dc:title>
  <dc:subject>COM Express</dc:subject>
  <dc:creator>congatec AG</dc:creator>
  <cp:lastModifiedBy>Christof Wilde</cp:lastModifiedBy>
  <cp:revision>1</cp:revision>
  <dcterms:created xsi:type="dcterms:W3CDTF">2016-12-22T16:54:00Z</dcterms:created>
  <dcterms:modified xsi:type="dcterms:W3CDTF">2016-12-22T16:55:00Z</dcterms:modified>
  <cp:category>Produktvorstellung</cp:category>
</cp:coreProperties>
</file>