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88" w:rsidRDefault="00EA2A88" w:rsidP="00EA2A88">
      <w:pPr>
        <w:spacing w:after="120"/>
        <w:rPr>
          <w:rFonts w:ascii="Hind107 Light" w:eastAsia="Arial" w:hAnsi="Hind107 Light" w:cs="Hind107 Light"/>
          <w:b/>
          <w:sz w:val="20"/>
          <w:u w:val="single"/>
        </w:rPr>
      </w:pPr>
      <w:r>
        <w:rPr>
          <w:noProof/>
          <w:lang w:eastAsia="de-DE"/>
        </w:rPr>
        <w:drawing>
          <wp:anchor distT="0" distB="0" distL="114300" distR="114300" simplePos="0" relativeHeight="251658240"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2" name="Grafik 1" descr="Congatec_Standardlogo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ongatec_Standardlogo_RGB_72dpi"/>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pic:spPr>
                </pic:pic>
              </a:graphicData>
            </a:graphic>
          </wp:anchor>
        </w:drawing>
      </w:r>
    </w:p>
    <w:tbl>
      <w:tblPr>
        <w:tblW w:w="0" w:type="auto"/>
        <w:tblLayout w:type="fixed"/>
        <w:tblCellMar>
          <w:left w:w="0" w:type="dxa"/>
          <w:right w:w="0" w:type="dxa"/>
        </w:tblCellMar>
        <w:tblLook w:val="04A0"/>
      </w:tblPr>
      <w:tblGrid>
        <w:gridCol w:w="2552"/>
        <w:gridCol w:w="2551"/>
      </w:tblGrid>
      <w:tr w:rsidR="00EA2A88" w:rsidTr="00EA2A88">
        <w:trPr>
          <w:trHeight w:val="270"/>
        </w:trPr>
        <w:tc>
          <w:tcPr>
            <w:tcW w:w="2552" w:type="dxa"/>
            <w:hideMark/>
          </w:tcPr>
          <w:p w:rsidR="00EA2A88" w:rsidRDefault="00EA2A88">
            <w:pPr>
              <w:pStyle w:val="Standard1"/>
              <w:snapToGrid w:val="0"/>
              <w:ind w:right="-1058"/>
              <w:rPr>
                <w:rFonts w:ascii="Hind107 Light" w:hAnsi="Hind107 Light" w:cs="Hind107 Light"/>
                <w:b/>
                <w:sz w:val="20"/>
                <w:u w:val="single"/>
              </w:rPr>
            </w:pPr>
            <w:r>
              <w:rPr>
                <w:rFonts w:ascii="Hind107 Light" w:hAnsi="Hind107 Light" w:cs="Hind107 Light"/>
                <w:b/>
                <w:sz w:val="20"/>
                <w:u w:val="single"/>
              </w:rPr>
              <w:t>Leserkontakt:</w:t>
            </w:r>
          </w:p>
        </w:tc>
        <w:tc>
          <w:tcPr>
            <w:tcW w:w="2551" w:type="dxa"/>
            <w:hideMark/>
          </w:tcPr>
          <w:p w:rsidR="00EA2A88" w:rsidRDefault="00EA2A88">
            <w:pPr>
              <w:pStyle w:val="Standard1"/>
              <w:snapToGrid w:val="0"/>
              <w:rPr>
                <w:rFonts w:ascii="Hind107 Light" w:hAnsi="Hind107 Light" w:cs="Hind107 Light"/>
                <w:b/>
                <w:sz w:val="20"/>
                <w:u w:val="single"/>
              </w:rPr>
            </w:pPr>
            <w:r>
              <w:rPr>
                <w:rFonts w:ascii="Hind107 Light" w:hAnsi="Hind107 Light" w:cs="Hind107 Light"/>
                <w:b/>
                <w:sz w:val="20"/>
                <w:u w:val="single"/>
              </w:rPr>
              <w:t>Pressekontakt:</w:t>
            </w:r>
          </w:p>
        </w:tc>
      </w:tr>
      <w:tr w:rsidR="00EA2A88" w:rsidTr="00EA2A88">
        <w:trPr>
          <w:trHeight w:val="227"/>
        </w:trPr>
        <w:tc>
          <w:tcPr>
            <w:tcW w:w="2552" w:type="dxa"/>
            <w:tcMar>
              <w:top w:w="0" w:type="dxa"/>
              <w:left w:w="70" w:type="dxa"/>
              <w:bottom w:w="0" w:type="dxa"/>
              <w:right w:w="70" w:type="dxa"/>
            </w:tcMar>
            <w:hideMark/>
          </w:tcPr>
          <w:p w:rsidR="00EA2A88" w:rsidRDefault="00EA2A88">
            <w:pPr>
              <w:pStyle w:val="Standard1"/>
              <w:snapToGrid w:val="0"/>
              <w:spacing w:before="80"/>
              <w:ind w:right="-1058"/>
              <w:rPr>
                <w:rFonts w:ascii="Hind107 Light" w:hAnsi="Hind107 Light" w:cs="Hind107 Light"/>
                <w:b/>
                <w:sz w:val="18"/>
                <w:szCs w:val="18"/>
              </w:rPr>
            </w:pPr>
            <w:r>
              <w:rPr>
                <w:rFonts w:ascii="Hind107 Light" w:hAnsi="Hind107 Light" w:cs="Hind107 Light"/>
                <w:b/>
                <w:sz w:val="18"/>
                <w:szCs w:val="18"/>
              </w:rPr>
              <w:t>congatec AG</w:t>
            </w:r>
          </w:p>
        </w:tc>
        <w:tc>
          <w:tcPr>
            <w:tcW w:w="2551" w:type="dxa"/>
            <w:tcMar>
              <w:top w:w="0" w:type="dxa"/>
              <w:left w:w="70" w:type="dxa"/>
              <w:bottom w:w="0" w:type="dxa"/>
              <w:right w:w="70" w:type="dxa"/>
            </w:tcMar>
            <w:hideMark/>
          </w:tcPr>
          <w:p w:rsidR="00EA2A88" w:rsidRDefault="00EA2A88">
            <w:pPr>
              <w:pStyle w:val="Standard1"/>
              <w:snapToGrid w:val="0"/>
              <w:spacing w:before="80"/>
              <w:rPr>
                <w:rFonts w:ascii="Hind107 Light" w:hAnsi="Hind107 Light" w:cs="Hind107 Light"/>
                <w:b/>
                <w:sz w:val="18"/>
                <w:szCs w:val="18"/>
              </w:rPr>
            </w:pPr>
            <w:r>
              <w:rPr>
                <w:rFonts w:ascii="Hind107 Light" w:hAnsi="Hind107 Light" w:cs="Hind107 Light"/>
                <w:b/>
                <w:sz w:val="18"/>
                <w:szCs w:val="18"/>
              </w:rPr>
              <w:t xml:space="preserve">SAMS Network </w:t>
            </w:r>
          </w:p>
        </w:tc>
      </w:tr>
      <w:tr w:rsidR="00EA2A88" w:rsidTr="00EA2A88">
        <w:trPr>
          <w:trHeight w:val="101"/>
        </w:trPr>
        <w:tc>
          <w:tcPr>
            <w:tcW w:w="2552" w:type="dxa"/>
            <w:tcMar>
              <w:top w:w="0" w:type="dxa"/>
              <w:left w:w="70" w:type="dxa"/>
              <w:bottom w:w="0" w:type="dxa"/>
              <w:right w:w="70" w:type="dxa"/>
            </w:tcMar>
            <w:hideMark/>
          </w:tcPr>
          <w:p w:rsidR="00EA2A88" w:rsidRDefault="00EA2A88">
            <w:pPr>
              <w:pStyle w:val="Standard1"/>
              <w:snapToGrid w:val="0"/>
              <w:spacing w:before="20"/>
              <w:rPr>
                <w:rFonts w:ascii="Hind107 Light" w:hAnsi="Hind107 Light" w:cs="Hind107 Light"/>
                <w:sz w:val="18"/>
                <w:szCs w:val="18"/>
              </w:rPr>
            </w:pPr>
            <w:r>
              <w:rPr>
                <w:rFonts w:ascii="Hind107 Light" w:hAnsi="Hind107 Light" w:cs="Hind107 Light"/>
                <w:sz w:val="18"/>
                <w:szCs w:val="18"/>
              </w:rPr>
              <w:t>Christian Eder</w:t>
            </w:r>
          </w:p>
        </w:tc>
        <w:tc>
          <w:tcPr>
            <w:tcW w:w="2551" w:type="dxa"/>
            <w:tcMar>
              <w:top w:w="0" w:type="dxa"/>
              <w:left w:w="70" w:type="dxa"/>
              <w:bottom w:w="0" w:type="dxa"/>
              <w:right w:w="70" w:type="dxa"/>
            </w:tcMar>
            <w:hideMark/>
          </w:tcPr>
          <w:p w:rsidR="00EA2A88" w:rsidRDefault="00EA2A88">
            <w:pPr>
              <w:pStyle w:val="Standard1"/>
              <w:snapToGrid w:val="0"/>
              <w:spacing w:before="20"/>
              <w:rPr>
                <w:rFonts w:ascii="Hind107 Light" w:hAnsi="Hind107 Light" w:cs="Hind107 Light"/>
                <w:sz w:val="18"/>
                <w:szCs w:val="18"/>
              </w:rPr>
            </w:pPr>
            <w:r>
              <w:rPr>
                <w:rFonts w:ascii="Hind107 Light" w:hAnsi="Hind107 Light" w:cs="Hind107 Light"/>
                <w:sz w:val="18"/>
                <w:szCs w:val="18"/>
              </w:rPr>
              <w:t>Michael Hennen</w:t>
            </w:r>
          </w:p>
        </w:tc>
      </w:tr>
      <w:tr w:rsidR="00EA2A88" w:rsidTr="00EA2A88">
        <w:trPr>
          <w:trHeight w:val="227"/>
        </w:trPr>
        <w:tc>
          <w:tcPr>
            <w:tcW w:w="2552" w:type="dxa"/>
            <w:tcMar>
              <w:top w:w="0" w:type="dxa"/>
              <w:left w:w="70" w:type="dxa"/>
              <w:bottom w:w="0" w:type="dxa"/>
              <w:right w:w="70" w:type="dxa"/>
            </w:tcMar>
            <w:hideMark/>
          </w:tcPr>
          <w:p w:rsidR="00EA2A88" w:rsidRDefault="00EA2A88">
            <w:pPr>
              <w:pStyle w:val="Standard1"/>
              <w:snapToGrid w:val="0"/>
              <w:spacing w:before="20"/>
              <w:rPr>
                <w:rFonts w:ascii="Hind107 Light" w:hAnsi="Hind107 Light" w:cs="Hind107 Light"/>
                <w:sz w:val="18"/>
                <w:szCs w:val="18"/>
              </w:rPr>
            </w:pPr>
            <w:r>
              <w:rPr>
                <w:rFonts w:ascii="Hind107 Light" w:hAnsi="Hind107 Light" w:cs="Hind107 Light"/>
                <w:sz w:val="18"/>
                <w:szCs w:val="18"/>
              </w:rPr>
              <w:t>Telefon: +49-991-2700-0</w:t>
            </w:r>
          </w:p>
        </w:tc>
        <w:tc>
          <w:tcPr>
            <w:tcW w:w="2551" w:type="dxa"/>
            <w:tcMar>
              <w:top w:w="0" w:type="dxa"/>
              <w:left w:w="70" w:type="dxa"/>
              <w:bottom w:w="0" w:type="dxa"/>
              <w:right w:w="70" w:type="dxa"/>
            </w:tcMar>
            <w:hideMark/>
          </w:tcPr>
          <w:p w:rsidR="00EA2A88" w:rsidRDefault="00EA2A88">
            <w:pPr>
              <w:pStyle w:val="Standard1"/>
              <w:snapToGrid w:val="0"/>
              <w:spacing w:before="20"/>
              <w:rPr>
                <w:rFonts w:ascii="Hind107 Light" w:hAnsi="Hind107 Light" w:cs="Hind107 Light"/>
                <w:sz w:val="18"/>
                <w:szCs w:val="18"/>
              </w:rPr>
            </w:pPr>
            <w:r>
              <w:rPr>
                <w:rFonts w:ascii="Hind107 Light" w:hAnsi="Hind107 Light" w:cs="Hind107 Light"/>
                <w:sz w:val="18"/>
                <w:szCs w:val="18"/>
              </w:rPr>
              <w:t>Telefon: +49-2405-4526720</w:t>
            </w:r>
          </w:p>
        </w:tc>
      </w:tr>
      <w:tr w:rsidR="00EA2A88" w:rsidTr="00EA2A88">
        <w:trPr>
          <w:trHeight w:val="273"/>
        </w:trPr>
        <w:tc>
          <w:tcPr>
            <w:tcW w:w="2552" w:type="dxa"/>
            <w:tcMar>
              <w:top w:w="0" w:type="dxa"/>
              <w:left w:w="70" w:type="dxa"/>
              <w:bottom w:w="0" w:type="dxa"/>
              <w:right w:w="70" w:type="dxa"/>
            </w:tcMar>
            <w:hideMark/>
          </w:tcPr>
          <w:p w:rsidR="00EA2A88" w:rsidRDefault="00FB0C7B">
            <w:pPr>
              <w:pStyle w:val="Standard1"/>
              <w:snapToGrid w:val="0"/>
              <w:spacing w:before="20"/>
              <w:rPr>
                <w:rFonts w:ascii="Hind107 Light" w:hAnsi="Hind107 Light" w:cs="Hind107 Light"/>
                <w:sz w:val="18"/>
                <w:szCs w:val="18"/>
              </w:rPr>
            </w:pPr>
            <w:hyperlink r:id="rId5" w:history="1">
              <w:r w:rsidR="00EA2A88">
                <w:rPr>
                  <w:rStyle w:val="Hyperlink"/>
                  <w:rFonts w:ascii="Hind107 Light" w:hAnsi="Hind107 Light" w:cs="Hind107 Light"/>
                  <w:sz w:val="18"/>
                  <w:szCs w:val="18"/>
                </w:rPr>
                <w:t>info@congatec.com</w:t>
              </w:r>
            </w:hyperlink>
            <w:r w:rsidR="00EA2A88">
              <w:rPr>
                <w:rFonts w:ascii="Hind107 Light" w:hAnsi="Hind107 Light" w:cs="Hind107 Light"/>
                <w:sz w:val="18"/>
                <w:szCs w:val="18"/>
              </w:rPr>
              <w:t xml:space="preserve"> </w:t>
            </w:r>
          </w:p>
          <w:p w:rsidR="00EA2A88" w:rsidRDefault="00FB0C7B">
            <w:pPr>
              <w:pStyle w:val="Standard1"/>
              <w:snapToGrid w:val="0"/>
              <w:spacing w:before="20"/>
              <w:rPr>
                <w:rFonts w:ascii="Hind107 Light" w:hAnsi="Hind107 Light" w:cs="Hind107 Light"/>
                <w:sz w:val="18"/>
                <w:szCs w:val="18"/>
              </w:rPr>
            </w:pPr>
            <w:hyperlink r:id="rId6" w:history="1">
              <w:r w:rsidR="00EA2A88">
                <w:rPr>
                  <w:rStyle w:val="Hyperlink"/>
                  <w:rFonts w:ascii="Hind107 Light" w:hAnsi="Hind107 Light" w:cs="Hind107 Light"/>
                  <w:sz w:val="18"/>
                  <w:szCs w:val="18"/>
                </w:rPr>
                <w:t>www.congatec.com</w:t>
              </w:r>
            </w:hyperlink>
            <w:r w:rsidR="00EA2A88">
              <w:rPr>
                <w:rFonts w:ascii="Hind107 Light" w:hAnsi="Hind107 Light" w:cs="Hind107 Light"/>
                <w:sz w:val="18"/>
                <w:szCs w:val="18"/>
              </w:rPr>
              <w:t xml:space="preserve"> </w:t>
            </w:r>
          </w:p>
        </w:tc>
        <w:tc>
          <w:tcPr>
            <w:tcW w:w="2551" w:type="dxa"/>
            <w:tcMar>
              <w:top w:w="0" w:type="dxa"/>
              <w:left w:w="70" w:type="dxa"/>
              <w:bottom w:w="0" w:type="dxa"/>
              <w:right w:w="70" w:type="dxa"/>
            </w:tcMar>
            <w:hideMark/>
          </w:tcPr>
          <w:p w:rsidR="00EA2A88" w:rsidRDefault="00FB0C7B">
            <w:pPr>
              <w:pStyle w:val="Standard1"/>
              <w:snapToGrid w:val="0"/>
              <w:spacing w:before="20"/>
              <w:rPr>
                <w:rFonts w:ascii="Hind107 Light" w:hAnsi="Hind107 Light" w:cs="Hind107 Light"/>
                <w:sz w:val="18"/>
                <w:szCs w:val="18"/>
              </w:rPr>
            </w:pPr>
            <w:hyperlink r:id="rId7" w:history="1">
              <w:r w:rsidR="00EA2A88">
                <w:rPr>
                  <w:rStyle w:val="Hyperlink"/>
                  <w:rFonts w:ascii="Hind107 Light" w:hAnsi="Hind107 Light" w:cs="Hind107 Light"/>
                  <w:sz w:val="18"/>
                  <w:szCs w:val="18"/>
                </w:rPr>
                <w:t>info@sams-network.com</w:t>
              </w:r>
            </w:hyperlink>
            <w:r w:rsidR="00EA2A88">
              <w:rPr>
                <w:rFonts w:ascii="Hind107 Light" w:hAnsi="Hind107 Light" w:cs="Hind107 Light"/>
                <w:sz w:val="18"/>
                <w:szCs w:val="18"/>
              </w:rPr>
              <w:t xml:space="preserve"> </w:t>
            </w:r>
          </w:p>
          <w:p w:rsidR="00EA2A88" w:rsidRDefault="00FB0C7B">
            <w:pPr>
              <w:pStyle w:val="Standard1"/>
              <w:snapToGrid w:val="0"/>
              <w:spacing w:before="20"/>
              <w:rPr>
                <w:rFonts w:ascii="Hind107 Light" w:hAnsi="Hind107 Light" w:cs="Hind107 Light"/>
                <w:sz w:val="18"/>
                <w:szCs w:val="18"/>
              </w:rPr>
            </w:pPr>
            <w:hyperlink r:id="rId8" w:history="1">
              <w:r w:rsidR="00EA2A88">
                <w:rPr>
                  <w:rStyle w:val="Hyperlink"/>
                  <w:rFonts w:ascii="Hind107 Light" w:hAnsi="Hind107 Light" w:cs="Hind107 Light"/>
                  <w:sz w:val="18"/>
                  <w:szCs w:val="18"/>
                </w:rPr>
                <w:t>www.sams-network.com</w:t>
              </w:r>
            </w:hyperlink>
            <w:r w:rsidR="00EA2A88">
              <w:rPr>
                <w:rFonts w:ascii="Hind107 Light" w:hAnsi="Hind107 Light" w:cs="Hind107 Light"/>
                <w:sz w:val="18"/>
                <w:szCs w:val="18"/>
              </w:rPr>
              <w:t xml:space="preserve"> </w:t>
            </w:r>
          </w:p>
        </w:tc>
      </w:tr>
    </w:tbl>
    <w:p w:rsidR="00BA7BD1" w:rsidRDefault="00BA7BD1"/>
    <w:p w:rsidR="00EA2A88" w:rsidRDefault="00EA2A88"/>
    <w:p w:rsidR="00EA2A88" w:rsidRDefault="00EA2A88">
      <w:r w:rsidRPr="00EA2A88">
        <w:rPr>
          <w:noProof/>
          <w:lang w:eastAsia="de-DE"/>
        </w:rPr>
        <w:drawing>
          <wp:inline distT="0" distB="0" distL="0" distR="0">
            <wp:extent cx="2319790" cy="1122218"/>
            <wp:effectExtent l="19050" t="0" r="4310" b="0"/>
            <wp:docPr id="1" name="Bild 1" descr="TCA5 QA5 Pressebild.jpg"/>
            <wp:cNvGraphicFramePr/>
            <a:graphic xmlns:a="http://schemas.openxmlformats.org/drawingml/2006/main">
              <a:graphicData uri="http://schemas.openxmlformats.org/drawingml/2006/picture">
                <pic:pic xmlns:pic="http://schemas.openxmlformats.org/drawingml/2006/picture">
                  <pic:nvPicPr>
                    <pic:cNvPr id="0" name="TCA5 QA5 Pressebild.jpg"/>
                    <pic:cNvPicPr/>
                  </pic:nvPicPr>
                  <pic:blipFill>
                    <a:blip r:embed="rId9" cstate="print"/>
                    <a:srcRect l="7325" t="8303" r="4862" b="10892"/>
                    <a:stretch>
                      <a:fillRect/>
                    </a:stretch>
                  </pic:blipFill>
                  <pic:spPr>
                    <a:xfrm>
                      <a:off x="0" y="0"/>
                      <a:ext cx="2319790" cy="1122218"/>
                    </a:xfrm>
                    <a:prstGeom prst="rect">
                      <a:avLst/>
                    </a:prstGeom>
                  </pic:spPr>
                </pic:pic>
              </a:graphicData>
            </a:graphic>
          </wp:inline>
        </w:drawing>
      </w:r>
    </w:p>
    <w:p w:rsidR="00EA2A88" w:rsidRPr="00BA5EFA" w:rsidRDefault="00EA2A88" w:rsidP="00EA2A88">
      <w:pPr>
        <w:spacing w:line="360" w:lineRule="auto"/>
        <w:rPr>
          <w:rFonts w:ascii="Hind Light" w:hAnsi="Hind Light" w:cs="Hind Light"/>
          <w:i/>
          <w:iCs/>
          <w:color w:val="000000"/>
          <w:sz w:val="16"/>
          <w:szCs w:val="16"/>
        </w:rPr>
      </w:pPr>
      <w:r w:rsidRPr="00BA5EFA">
        <w:rPr>
          <w:rFonts w:ascii="Hind Light" w:hAnsi="Hind Light" w:cs="Hind Light"/>
          <w:i/>
          <w:iCs/>
          <w:color w:val="000000"/>
          <w:sz w:val="16"/>
          <w:szCs w:val="16"/>
        </w:rPr>
        <w:t xml:space="preserve">congatec Qseven und COM Express Module </w:t>
      </w:r>
      <w:r w:rsidR="00D350B9" w:rsidRPr="00BA5EFA">
        <w:rPr>
          <w:rFonts w:ascii="Hind Light" w:hAnsi="Hind Light" w:cs="Hind Light"/>
          <w:i/>
          <w:iCs/>
          <w:color w:val="000000"/>
          <w:sz w:val="16"/>
          <w:szCs w:val="16"/>
        </w:rPr>
        <w:t xml:space="preserve">mit </w:t>
      </w:r>
      <w:r w:rsidR="001C0BA7" w:rsidRPr="00BA5EFA">
        <w:rPr>
          <w:rFonts w:ascii="Hind Light" w:hAnsi="Hind Light" w:cs="Hind Light"/>
          <w:i/>
          <w:iCs/>
          <w:color w:val="000000"/>
          <w:sz w:val="16"/>
          <w:szCs w:val="16"/>
        </w:rPr>
        <w:t>neuen</w:t>
      </w:r>
      <w:r w:rsidRPr="00BA5EFA">
        <w:rPr>
          <w:rFonts w:ascii="Hind Light" w:hAnsi="Hind Light" w:cs="Hind Light"/>
          <w:i/>
          <w:iCs/>
          <w:color w:val="000000"/>
          <w:sz w:val="16"/>
          <w:szCs w:val="16"/>
        </w:rPr>
        <w:t xml:space="preserve"> Intel Low-Power Prozessoren (Codename Apollo Lake) </w:t>
      </w:r>
    </w:p>
    <w:p w:rsidR="00EA2A88" w:rsidRPr="00EA2A88" w:rsidRDefault="00EA2A88" w:rsidP="00EA2A88">
      <w:pPr>
        <w:spacing w:after="120"/>
        <w:rPr>
          <w:rFonts w:ascii="Hind Light" w:hAnsi="Hind Light" w:cs="Hind Light"/>
          <w:i/>
          <w:noProof/>
          <w:sz w:val="16"/>
          <w:szCs w:val="16"/>
          <w:lang w:eastAsia="de-DE"/>
        </w:rPr>
      </w:pPr>
      <w:r w:rsidRPr="00EA2A88">
        <w:rPr>
          <w:rFonts w:ascii="Hind Light" w:hAnsi="Hind Light" w:cs="Hind Light"/>
          <w:i/>
          <w:iCs/>
          <w:color w:val="000000"/>
          <w:sz w:val="16"/>
          <w:szCs w:val="16"/>
        </w:rPr>
        <w:t>Text und Foto verfügbar</w:t>
      </w:r>
      <w:r w:rsidRPr="00EA2A88">
        <w:rPr>
          <w:rFonts w:ascii="Hind Light" w:hAnsi="Hind Light" w:cs="Hind Light"/>
          <w:i/>
          <w:noProof/>
          <w:sz w:val="16"/>
          <w:szCs w:val="16"/>
          <w:lang w:eastAsia="de-DE"/>
        </w:rPr>
        <w:t xml:space="preserve">: </w:t>
      </w:r>
      <w:hyperlink r:id="rId10" w:history="1">
        <w:r w:rsidRPr="00EA2A88">
          <w:rPr>
            <w:rStyle w:val="Hyperlink"/>
            <w:rFonts w:ascii="Hind Light" w:hAnsi="Hind Light" w:cs="Hind Light"/>
            <w:i/>
            <w:noProof/>
            <w:color w:val="auto"/>
            <w:sz w:val="16"/>
            <w:szCs w:val="16"/>
            <w:u w:val="none"/>
            <w:lang w:eastAsia="de-DE"/>
          </w:rPr>
          <w:t>http://www.congatec.com/press</w:t>
        </w:r>
      </w:hyperlink>
      <w:r w:rsidRPr="00EA2A88">
        <w:rPr>
          <w:rFonts w:ascii="Hind Light" w:hAnsi="Hind Light" w:cs="Hind Light"/>
          <w:i/>
          <w:noProof/>
          <w:sz w:val="16"/>
          <w:szCs w:val="16"/>
          <w:lang w:eastAsia="de-DE"/>
        </w:rPr>
        <w:br/>
      </w:r>
    </w:p>
    <w:p w:rsidR="00EA2A88" w:rsidRDefault="00EA2A88"/>
    <w:p w:rsidR="00EA2A88" w:rsidRDefault="00EA2A88" w:rsidP="00EA2A88">
      <w:pPr>
        <w:pStyle w:val="Pressemitteilung"/>
        <w:rPr>
          <w:rFonts w:ascii="Hind Light" w:hAnsi="Hind Light" w:cs="Hind Light"/>
        </w:rPr>
      </w:pPr>
      <w:r>
        <w:rPr>
          <w:rFonts w:ascii="Hind Light" w:hAnsi="Hind Light" w:cs="Hind Light"/>
          <w:szCs w:val="24"/>
        </w:rPr>
        <w:t>Pressemitteilung</w:t>
      </w:r>
    </w:p>
    <w:p w:rsidR="00EA2A88" w:rsidRDefault="00EA2A88" w:rsidP="00EA2A88">
      <w:pPr>
        <w:spacing w:after="120"/>
        <w:jc w:val="center"/>
        <w:rPr>
          <w:rFonts w:ascii="Hind107 Bold" w:hAnsi="Hind107 Bold" w:cs="Hind107 Bold"/>
          <w:b/>
          <w:bCs/>
          <w:sz w:val="28"/>
          <w:szCs w:val="28"/>
        </w:rPr>
      </w:pPr>
      <w:r>
        <w:rPr>
          <w:rFonts w:ascii="Hind107 Bold" w:hAnsi="Hind107 Bold" w:cs="Hind107 Bold"/>
          <w:b/>
          <w:bCs/>
          <w:sz w:val="28"/>
          <w:szCs w:val="28"/>
        </w:rPr>
        <w:t xml:space="preserve">congatec stellt neue Qseven und COM Express Compact Module </w:t>
      </w:r>
      <w:r w:rsidR="008D63CD">
        <w:rPr>
          <w:rFonts w:ascii="Hind107 Bold" w:hAnsi="Hind107 Bold" w:cs="Hind107 Bold"/>
          <w:b/>
          <w:bCs/>
          <w:sz w:val="28"/>
          <w:szCs w:val="28"/>
        </w:rPr>
        <w:t xml:space="preserve">auf Basis </w:t>
      </w:r>
      <w:r>
        <w:rPr>
          <w:rFonts w:ascii="Hind107 Bold" w:hAnsi="Hind107 Bold" w:cs="Hind107 Bold"/>
          <w:b/>
          <w:bCs/>
          <w:sz w:val="28"/>
          <w:szCs w:val="28"/>
        </w:rPr>
        <w:t>der neuen Intel</w:t>
      </w:r>
      <w:r w:rsidR="00AD4D76" w:rsidRPr="00336CBD">
        <w:rPr>
          <w:rFonts w:ascii="Hind107 Bold" w:hAnsi="Hind107 Bold" w:cs="Hind107 Bold"/>
          <w:b/>
          <w:bCs/>
          <w:sz w:val="28"/>
          <w:szCs w:val="28"/>
        </w:rPr>
        <w:t>®</w:t>
      </w:r>
      <w:r>
        <w:rPr>
          <w:rFonts w:ascii="Hind107 Bold" w:hAnsi="Hind107 Bold" w:cs="Hind107 Bold"/>
          <w:b/>
          <w:bCs/>
          <w:sz w:val="28"/>
          <w:szCs w:val="28"/>
        </w:rPr>
        <w:t xml:space="preserve"> </w:t>
      </w:r>
      <w:r w:rsidR="001C0BA7">
        <w:rPr>
          <w:rFonts w:ascii="Hind107 Bold" w:hAnsi="Hind107 Bold" w:cs="Hind107 Bold"/>
          <w:b/>
          <w:bCs/>
          <w:sz w:val="28"/>
          <w:szCs w:val="28"/>
        </w:rPr>
        <w:t>Low-Power</w:t>
      </w:r>
      <w:r>
        <w:rPr>
          <w:rFonts w:ascii="Hind107 Bold" w:hAnsi="Hind107 Bold" w:cs="Hind107 Bold"/>
          <w:b/>
          <w:bCs/>
          <w:sz w:val="28"/>
          <w:szCs w:val="28"/>
        </w:rPr>
        <w:t xml:space="preserve"> </w:t>
      </w:r>
      <w:r w:rsidR="008D63CD">
        <w:rPr>
          <w:rFonts w:ascii="Hind107 Bold" w:hAnsi="Hind107 Bold" w:cs="Hind107 Bold"/>
          <w:b/>
          <w:bCs/>
          <w:sz w:val="28"/>
          <w:szCs w:val="28"/>
        </w:rPr>
        <w:t>Prozessoren</w:t>
      </w:r>
      <w:r>
        <w:rPr>
          <w:rFonts w:ascii="Hind107 Bold" w:hAnsi="Hind107 Bold" w:cs="Hind107 Bold"/>
          <w:b/>
          <w:bCs/>
          <w:sz w:val="28"/>
          <w:szCs w:val="28"/>
        </w:rPr>
        <w:t xml:space="preserve"> vor</w:t>
      </w:r>
      <w:r w:rsidR="001C0BA7">
        <w:rPr>
          <w:rFonts w:ascii="Hind107 Bold" w:hAnsi="Hind107 Bold" w:cs="Hind107 Bold"/>
          <w:b/>
          <w:bCs/>
          <w:sz w:val="28"/>
          <w:szCs w:val="28"/>
        </w:rPr>
        <w:t xml:space="preserve"> (Codename Apollo Lake)</w:t>
      </w:r>
    </w:p>
    <w:p w:rsidR="00510C5D" w:rsidRDefault="00510C5D" w:rsidP="00EA2A88">
      <w:pPr>
        <w:jc w:val="center"/>
        <w:rPr>
          <w:rFonts w:ascii="Hind Light" w:eastAsia="Arial" w:hAnsi="Hind Light" w:cs="Hind Light"/>
          <w:b/>
          <w:bCs/>
        </w:rPr>
      </w:pPr>
      <w:r>
        <w:rPr>
          <w:rFonts w:ascii="Hind Light" w:eastAsia="Arial" w:hAnsi="Hind Light" w:cs="Hind Light"/>
          <w:b/>
          <w:bCs/>
        </w:rPr>
        <w:t>Vom Einstiegsmodell bis zur Performanceklasse</w:t>
      </w:r>
    </w:p>
    <w:p w:rsidR="00EA2A88" w:rsidRDefault="00EA2A88" w:rsidP="00EA2A88">
      <w:pPr>
        <w:jc w:val="center"/>
        <w:rPr>
          <w:rFonts w:ascii="Hind Light" w:eastAsia="Arial" w:hAnsi="Hind Light" w:cs="Hind Light"/>
          <w:b/>
          <w:bCs/>
        </w:rPr>
      </w:pPr>
    </w:p>
    <w:p w:rsidR="00EA2A88" w:rsidRPr="00107E84" w:rsidRDefault="00EA2A88" w:rsidP="006023E3">
      <w:pPr>
        <w:spacing w:line="360" w:lineRule="auto"/>
        <w:rPr>
          <w:rFonts w:ascii="Hind107 Light" w:hAnsi="Hind107 Light" w:cs="Hind107 Light"/>
          <w:sz w:val="22"/>
          <w:szCs w:val="22"/>
        </w:rPr>
      </w:pPr>
      <w:r w:rsidRPr="00107E84">
        <w:rPr>
          <w:rStyle w:val="Kommentarzeichen1"/>
          <w:rFonts w:ascii="Hind107 Light" w:hAnsi="Hind107 Light" w:cs="Hind107 Light"/>
          <w:b/>
          <w:sz w:val="22"/>
          <w:szCs w:val="22"/>
        </w:rPr>
        <w:t>Deggendorf, 25. Oktober 2016  * * *</w:t>
      </w:r>
      <w:r w:rsidRPr="00107E84">
        <w:rPr>
          <w:rStyle w:val="Kommentarzeichen1"/>
          <w:rFonts w:ascii="Hind107 Light" w:hAnsi="Hind107 Light" w:cs="Hind107 Light"/>
          <w:sz w:val="22"/>
          <w:szCs w:val="22"/>
        </w:rPr>
        <w:t xml:space="preserve"> </w:t>
      </w:r>
      <w:r w:rsidRPr="00107E84">
        <w:rPr>
          <w:rFonts w:ascii="Hind107 Light" w:hAnsi="Hind107 Light" w:cs="Hind107 Light"/>
          <w:sz w:val="22"/>
          <w:szCs w:val="22"/>
        </w:rPr>
        <w:t>congatec – ein führender Technologie-Anbieter für Embedded Compute</w:t>
      </w:r>
      <w:r w:rsidR="00BA70A9" w:rsidRPr="00107E84">
        <w:rPr>
          <w:rFonts w:ascii="Hind107 Light" w:hAnsi="Hind107 Light" w:cs="Hind107 Light"/>
          <w:sz w:val="22"/>
          <w:szCs w:val="22"/>
        </w:rPr>
        <w:t xml:space="preserve">rmodule, Single Board Computer </w:t>
      </w:r>
      <w:r w:rsidRPr="00107E84">
        <w:rPr>
          <w:rFonts w:ascii="Hind107 Light" w:hAnsi="Hind107 Light" w:cs="Hind107 Light"/>
          <w:sz w:val="22"/>
          <w:szCs w:val="22"/>
        </w:rPr>
        <w:t xml:space="preserve">und Embedded Design &amp; Manufacturing Services – stellt parallel zum Launch der </w:t>
      </w:r>
      <w:r w:rsidR="008D63CD" w:rsidRPr="00107E84">
        <w:rPr>
          <w:rFonts w:ascii="Hind107 Light" w:hAnsi="Hind107 Light" w:cs="Hind107 Light"/>
          <w:sz w:val="22"/>
          <w:szCs w:val="22"/>
        </w:rPr>
        <w:t xml:space="preserve">neuen Low-Power Prozessoren von </w:t>
      </w:r>
      <w:r w:rsidRPr="00107E84">
        <w:rPr>
          <w:rFonts w:ascii="Hind107 Light" w:hAnsi="Hind107 Light" w:cs="Hind107 Light"/>
          <w:sz w:val="22"/>
          <w:szCs w:val="22"/>
        </w:rPr>
        <w:t>Intel</w:t>
      </w:r>
      <w:r w:rsidR="00AD4D76" w:rsidRPr="00107E84">
        <w:rPr>
          <w:rFonts w:ascii="Hind107 Light" w:hAnsi="Hind107 Light" w:cs="Hind107 Light"/>
          <w:sz w:val="22"/>
          <w:szCs w:val="22"/>
        </w:rPr>
        <w:t>®</w:t>
      </w:r>
      <w:r w:rsidR="008D63CD" w:rsidRPr="00107E84">
        <w:rPr>
          <w:rFonts w:ascii="Hind107 Light" w:hAnsi="Hind107 Light" w:cs="Hind107 Light"/>
          <w:sz w:val="22"/>
          <w:szCs w:val="22"/>
        </w:rPr>
        <w:t xml:space="preserve"> (Codename Apollo Lake) neue COM Express Compact und Qseven Computer-on-Module</w:t>
      </w:r>
      <w:r w:rsidR="00D350B9" w:rsidRPr="00107E84">
        <w:rPr>
          <w:rFonts w:ascii="Hind107 Light" w:hAnsi="Hind107 Light" w:cs="Hind107 Light"/>
          <w:sz w:val="22"/>
          <w:szCs w:val="22"/>
        </w:rPr>
        <w:t>s</w:t>
      </w:r>
      <w:r w:rsidRPr="00107E84">
        <w:rPr>
          <w:rFonts w:ascii="Hind107 Light" w:hAnsi="Hind107 Light" w:cs="Hind107 Light"/>
          <w:sz w:val="22"/>
          <w:szCs w:val="22"/>
        </w:rPr>
        <w:t xml:space="preserve"> vor.</w:t>
      </w:r>
      <w:r w:rsidR="008D63CD" w:rsidRPr="00107E84">
        <w:rPr>
          <w:rFonts w:ascii="Hind107 Light" w:hAnsi="Hind107 Light" w:cs="Hind107 Light"/>
          <w:sz w:val="22"/>
          <w:szCs w:val="22"/>
        </w:rPr>
        <w:t xml:space="preserve"> Die Module mit Intel</w:t>
      </w:r>
      <w:r w:rsidR="00AD4D76" w:rsidRPr="00107E84">
        <w:rPr>
          <w:rFonts w:ascii="Hind107 Light" w:hAnsi="Hind107 Light" w:cs="Hind107 Light"/>
          <w:sz w:val="22"/>
          <w:szCs w:val="22"/>
        </w:rPr>
        <w:t>®</w:t>
      </w:r>
      <w:r w:rsidR="008D63CD" w:rsidRPr="00107E84">
        <w:rPr>
          <w:rFonts w:ascii="Hind107 Light" w:hAnsi="Hind107 Light" w:cs="Hind107 Light"/>
          <w:sz w:val="22"/>
          <w:szCs w:val="22"/>
        </w:rPr>
        <w:t xml:space="preserve"> Atom</w:t>
      </w:r>
      <w:r w:rsidR="00AD4D76" w:rsidRPr="00107E84">
        <w:rPr>
          <w:rFonts w:ascii="Hind107 Light" w:hAnsi="Hind107 Light" w:cs="Hind107 Light"/>
          <w:sz w:val="22"/>
          <w:szCs w:val="22"/>
        </w:rPr>
        <w:t>™</w:t>
      </w:r>
      <w:r w:rsidR="008D63CD" w:rsidRPr="00107E84">
        <w:rPr>
          <w:rFonts w:ascii="Hind107 Light" w:hAnsi="Hind107 Light" w:cs="Hind107 Light"/>
          <w:sz w:val="22"/>
          <w:szCs w:val="22"/>
        </w:rPr>
        <w:t>, Celeron</w:t>
      </w:r>
      <w:r w:rsidR="00AD4D76" w:rsidRPr="00107E84">
        <w:rPr>
          <w:rFonts w:ascii="Hind107 Light" w:hAnsi="Hind107 Light" w:cs="Hind107 Light"/>
          <w:sz w:val="22"/>
          <w:szCs w:val="22"/>
        </w:rPr>
        <w:t>®</w:t>
      </w:r>
      <w:r w:rsidR="008D63CD" w:rsidRPr="00107E84">
        <w:rPr>
          <w:rFonts w:ascii="Hind107 Light" w:hAnsi="Hind107 Light" w:cs="Hind107 Light"/>
          <w:sz w:val="22"/>
          <w:szCs w:val="22"/>
        </w:rPr>
        <w:t xml:space="preserve"> und Pentium</w:t>
      </w:r>
      <w:r w:rsidR="00AD4D76" w:rsidRPr="00107E84">
        <w:rPr>
          <w:rFonts w:ascii="Hind107 Light" w:hAnsi="Hind107 Light" w:cs="Hind107 Light"/>
          <w:sz w:val="22"/>
          <w:szCs w:val="22"/>
        </w:rPr>
        <w:t>®</w:t>
      </w:r>
      <w:r w:rsidR="008D63CD" w:rsidRPr="00107E84">
        <w:rPr>
          <w:rFonts w:ascii="Hind107 Light" w:hAnsi="Hind107 Light" w:cs="Hind107 Light"/>
          <w:sz w:val="22"/>
          <w:szCs w:val="22"/>
        </w:rPr>
        <w:t xml:space="preserve"> Prozessoren </w:t>
      </w:r>
      <w:r w:rsidR="00BA70A9" w:rsidRPr="00107E84">
        <w:rPr>
          <w:rFonts w:ascii="Hind107 Light" w:hAnsi="Hind107 Light" w:cs="Hind107 Light"/>
          <w:sz w:val="22"/>
          <w:szCs w:val="22"/>
        </w:rPr>
        <w:t>bestechen durch ihr</w:t>
      </w:r>
      <w:r w:rsidR="00483EC4" w:rsidRPr="00107E84">
        <w:rPr>
          <w:rFonts w:ascii="Hind107 Light" w:hAnsi="Hind107 Light" w:cs="Hind107 Light"/>
          <w:sz w:val="22"/>
          <w:szCs w:val="22"/>
        </w:rPr>
        <w:t>e</w:t>
      </w:r>
      <w:r w:rsidR="00BA70A9" w:rsidRPr="00107E84">
        <w:rPr>
          <w:rFonts w:ascii="Hind107 Light" w:hAnsi="Hind107 Light" w:cs="Hind107 Light"/>
          <w:sz w:val="22"/>
          <w:szCs w:val="22"/>
        </w:rPr>
        <w:t xml:space="preserve"> besonders leistungsstarke</w:t>
      </w:r>
      <w:r w:rsidR="008D63CD" w:rsidRPr="00107E84">
        <w:rPr>
          <w:rFonts w:ascii="Hind107 Light" w:hAnsi="Hind107 Light" w:cs="Hind107 Light"/>
          <w:sz w:val="22"/>
          <w:szCs w:val="22"/>
        </w:rPr>
        <w:t xml:space="preserve"> Intel Gen 9 Grafik </w:t>
      </w:r>
      <w:r w:rsidR="00BA70A9" w:rsidRPr="00107E84">
        <w:rPr>
          <w:rFonts w:ascii="Hind107 Light" w:hAnsi="Hind107 Light" w:cs="Hind107 Light"/>
          <w:sz w:val="22"/>
          <w:szCs w:val="22"/>
        </w:rPr>
        <w:t>sowie eine</w:t>
      </w:r>
      <w:r w:rsidR="008D63CD" w:rsidRPr="00107E84">
        <w:rPr>
          <w:rFonts w:ascii="Hind107 Light" w:hAnsi="Hind107 Light" w:cs="Hind107 Light"/>
          <w:sz w:val="22"/>
          <w:szCs w:val="22"/>
        </w:rPr>
        <w:t xml:space="preserve"> beeindruckende </w:t>
      </w:r>
      <w:r w:rsidR="00BA70A9" w:rsidRPr="00107E84">
        <w:rPr>
          <w:rFonts w:ascii="Hind107 Light" w:hAnsi="Hind107 Light" w:cs="Hind107 Light"/>
          <w:sz w:val="22"/>
          <w:szCs w:val="22"/>
        </w:rPr>
        <w:t xml:space="preserve">Verbesserung der </w:t>
      </w:r>
      <w:r w:rsidR="008D63CD" w:rsidRPr="00107E84">
        <w:rPr>
          <w:rFonts w:ascii="Hind107 Light" w:hAnsi="Hind107 Light" w:cs="Hind107 Light"/>
          <w:sz w:val="22"/>
          <w:szCs w:val="22"/>
        </w:rPr>
        <w:t xml:space="preserve">Performanz-pro-Watt, </w:t>
      </w:r>
      <w:r w:rsidR="00BA70A9" w:rsidRPr="00107E84">
        <w:rPr>
          <w:rFonts w:ascii="Hind107 Light" w:hAnsi="Hind107 Light" w:cs="Hind107 Light"/>
          <w:sz w:val="22"/>
          <w:szCs w:val="22"/>
        </w:rPr>
        <w:t>was</w:t>
      </w:r>
      <w:r w:rsidR="008D63CD" w:rsidRPr="00107E84">
        <w:rPr>
          <w:rFonts w:ascii="Hind107 Light" w:hAnsi="Hind107 Light" w:cs="Hind107 Light"/>
          <w:sz w:val="22"/>
          <w:szCs w:val="22"/>
        </w:rPr>
        <w:t xml:space="preserve"> die Implementierung </w:t>
      </w:r>
      <w:r w:rsidR="00D350B9" w:rsidRPr="00107E84">
        <w:rPr>
          <w:rFonts w:ascii="Hind107 Light" w:hAnsi="Hind107 Light" w:cs="Hind107 Light"/>
          <w:sz w:val="22"/>
          <w:szCs w:val="22"/>
        </w:rPr>
        <w:t xml:space="preserve">deutlich </w:t>
      </w:r>
      <w:r w:rsidR="00BA70A9" w:rsidRPr="00107E84">
        <w:rPr>
          <w:rFonts w:ascii="Hind107 Light" w:hAnsi="Hind107 Light" w:cs="Hind107 Light"/>
          <w:sz w:val="22"/>
          <w:szCs w:val="22"/>
        </w:rPr>
        <w:t>leistungsfähigerer</w:t>
      </w:r>
      <w:r w:rsidR="008D63CD" w:rsidRPr="00107E84">
        <w:rPr>
          <w:rFonts w:ascii="Hind107 Light" w:hAnsi="Hind107 Light" w:cs="Hind107 Light"/>
          <w:sz w:val="22"/>
          <w:szCs w:val="22"/>
        </w:rPr>
        <w:t xml:space="preserve"> Designs bei noch niedrigerem Energieverbrauch ermöglicht. </w:t>
      </w:r>
      <w:r w:rsidR="00BA70A9" w:rsidRPr="00107E84">
        <w:rPr>
          <w:rFonts w:ascii="Hind107 Light" w:hAnsi="Hind107 Light" w:cs="Hind107 Light"/>
          <w:sz w:val="22"/>
          <w:szCs w:val="22"/>
        </w:rPr>
        <w:t>Dies alles –</w:t>
      </w:r>
      <w:r w:rsidR="008D63CD" w:rsidRPr="00107E84">
        <w:rPr>
          <w:rFonts w:ascii="Hind107 Light" w:hAnsi="Hind107 Light" w:cs="Hind107 Light"/>
          <w:sz w:val="22"/>
          <w:szCs w:val="22"/>
        </w:rPr>
        <w:t xml:space="preserve"> kombiniert mit einer Langzeitverfügbarkeit von zehn Jahren</w:t>
      </w:r>
      <w:r w:rsidR="00BA70A9" w:rsidRPr="00107E84">
        <w:rPr>
          <w:rFonts w:ascii="Hind107 Light" w:hAnsi="Hind107 Light" w:cs="Hind107 Light"/>
          <w:sz w:val="22"/>
          <w:szCs w:val="22"/>
        </w:rPr>
        <w:t xml:space="preserve"> –</w:t>
      </w:r>
      <w:r w:rsidR="008D63CD" w:rsidRPr="00107E84">
        <w:rPr>
          <w:rFonts w:ascii="Hind107 Light" w:hAnsi="Hind107 Light" w:cs="Hind107 Light"/>
          <w:sz w:val="22"/>
          <w:szCs w:val="22"/>
        </w:rPr>
        <w:t xml:space="preserve"> macht die neuen High-end Low-Power Module zur </w:t>
      </w:r>
      <w:r w:rsidR="00745702" w:rsidRPr="00107E84">
        <w:rPr>
          <w:rFonts w:ascii="Hind107 Light" w:hAnsi="Hind107 Light" w:cs="Hind107 Light"/>
          <w:sz w:val="22"/>
          <w:szCs w:val="22"/>
        </w:rPr>
        <w:t>perfekten Lösung sowohl</w:t>
      </w:r>
      <w:r w:rsidR="00483EC4" w:rsidRPr="00107E84">
        <w:rPr>
          <w:rFonts w:ascii="Hind107 Light" w:hAnsi="Hind107 Light" w:cs="Hind107 Light"/>
          <w:sz w:val="22"/>
          <w:szCs w:val="22"/>
        </w:rPr>
        <w:t xml:space="preserve"> für</w:t>
      </w:r>
      <w:r w:rsidR="00745702" w:rsidRPr="00107E84">
        <w:rPr>
          <w:rFonts w:ascii="Hind107 Light" w:hAnsi="Hind107 Light" w:cs="Hind107 Light"/>
          <w:sz w:val="22"/>
          <w:szCs w:val="22"/>
        </w:rPr>
        <w:t xml:space="preserve"> den Einstieg in COM Express Compact Designs als auch für High-End Qseven Plattformen.</w:t>
      </w:r>
    </w:p>
    <w:p w:rsidR="00745702" w:rsidRPr="00107E84" w:rsidRDefault="00745702" w:rsidP="006023E3">
      <w:pPr>
        <w:spacing w:line="360" w:lineRule="auto"/>
        <w:rPr>
          <w:rFonts w:ascii="Hind107 Light" w:hAnsi="Hind107 Light" w:cs="Hind107 Light"/>
          <w:sz w:val="22"/>
          <w:szCs w:val="22"/>
        </w:rPr>
      </w:pPr>
    </w:p>
    <w:p w:rsidR="00745702" w:rsidRPr="00107E84" w:rsidRDefault="00745702" w:rsidP="006023E3">
      <w:pPr>
        <w:spacing w:line="360" w:lineRule="auto"/>
        <w:rPr>
          <w:rFonts w:ascii="Hind107 Light" w:hAnsi="Hind107 Light" w:cs="Hind107 Light"/>
          <w:sz w:val="22"/>
          <w:szCs w:val="22"/>
        </w:rPr>
      </w:pPr>
      <w:r w:rsidRPr="00107E84">
        <w:rPr>
          <w:rFonts w:ascii="Hind107 Light" w:hAnsi="Hind107 Light" w:cs="Hind107 Light"/>
          <w:sz w:val="22"/>
          <w:szCs w:val="22"/>
        </w:rPr>
        <w:lastRenderedPageBreak/>
        <w:t>Applikationsbereiche für die neuen congatec Computer-on-Module finden sich in vielen</w:t>
      </w:r>
      <w:r w:rsidR="00BA70A9" w:rsidRPr="00107E84">
        <w:rPr>
          <w:rFonts w:ascii="Hind107 Light" w:hAnsi="Hind107 Light" w:cs="Hind107 Light"/>
          <w:sz w:val="22"/>
          <w:szCs w:val="22"/>
        </w:rPr>
        <w:t>,</w:t>
      </w:r>
      <w:r w:rsidRPr="00107E84">
        <w:rPr>
          <w:rFonts w:ascii="Hind107 Light" w:hAnsi="Hind107 Light" w:cs="Hind107 Light"/>
          <w:sz w:val="22"/>
          <w:szCs w:val="22"/>
        </w:rPr>
        <w:t xml:space="preserve"> </w:t>
      </w:r>
      <w:r w:rsidR="00BA70A9" w:rsidRPr="00107E84">
        <w:rPr>
          <w:rFonts w:ascii="Hind107 Light" w:hAnsi="Hind107 Light" w:cs="Hind107 Light"/>
          <w:sz w:val="22"/>
          <w:szCs w:val="22"/>
        </w:rPr>
        <w:t>oftmals hochspezialisierten</w:t>
      </w:r>
      <w:r w:rsidRPr="00107E84">
        <w:rPr>
          <w:rFonts w:ascii="Hind107 Light" w:hAnsi="Hind107 Light" w:cs="Hind107 Light"/>
          <w:sz w:val="22"/>
          <w:szCs w:val="22"/>
        </w:rPr>
        <w:t xml:space="preserve"> Embedded und IoT Systemen, die ein </w:t>
      </w:r>
      <w:r w:rsidR="00BA70A9" w:rsidRPr="00107E84">
        <w:rPr>
          <w:rFonts w:ascii="Hind107 Light" w:hAnsi="Hind107 Light" w:cs="Hind107 Light"/>
          <w:sz w:val="22"/>
          <w:szCs w:val="22"/>
        </w:rPr>
        <w:t xml:space="preserve">höchst </w:t>
      </w:r>
      <w:r w:rsidR="003B13B6" w:rsidRPr="00107E84">
        <w:rPr>
          <w:rFonts w:ascii="Hind107 Light" w:hAnsi="Hind107 Light" w:cs="Hind107 Light"/>
          <w:sz w:val="22"/>
          <w:szCs w:val="22"/>
        </w:rPr>
        <w:t>performantes</w:t>
      </w:r>
      <w:r w:rsidR="00BA70A9" w:rsidRPr="00107E84">
        <w:rPr>
          <w:rFonts w:ascii="Hind107 Light" w:hAnsi="Hind107 Light" w:cs="Hind107 Light"/>
          <w:sz w:val="22"/>
          <w:szCs w:val="22"/>
        </w:rPr>
        <w:t>,</w:t>
      </w:r>
      <w:r w:rsidR="003B13B6" w:rsidRPr="00107E84">
        <w:rPr>
          <w:rFonts w:ascii="Hind107 Light" w:hAnsi="Hind107 Light" w:cs="Hind107 Light"/>
          <w:sz w:val="22"/>
          <w:szCs w:val="22"/>
        </w:rPr>
        <w:t xml:space="preserve"> kundenspezifisches Design </w:t>
      </w:r>
      <w:r w:rsidR="006C5689" w:rsidRPr="00107E84">
        <w:rPr>
          <w:rFonts w:ascii="Hind107 Light" w:hAnsi="Hind107 Light" w:cs="Hind107 Light"/>
          <w:sz w:val="22"/>
          <w:szCs w:val="22"/>
        </w:rPr>
        <w:t>und ein lüfterloses Low-Power Gehäuse mit</w:t>
      </w:r>
      <w:r w:rsidR="003B13B6" w:rsidRPr="00107E84">
        <w:rPr>
          <w:rFonts w:ascii="Hind107 Light" w:hAnsi="Hind107 Light" w:cs="Hind107 Light"/>
          <w:sz w:val="22"/>
          <w:szCs w:val="22"/>
        </w:rPr>
        <w:t xml:space="preserve"> 5W bis 12W </w:t>
      </w:r>
      <w:r w:rsidR="006C5689" w:rsidRPr="00107E84">
        <w:rPr>
          <w:rFonts w:ascii="Hind107 Light" w:hAnsi="Hind107 Light" w:cs="Hind107 Light"/>
          <w:sz w:val="22"/>
          <w:szCs w:val="22"/>
        </w:rPr>
        <w:t xml:space="preserve">Energieverbrauch </w:t>
      </w:r>
      <w:r w:rsidR="003B13B6" w:rsidRPr="00107E84">
        <w:rPr>
          <w:rFonts w:ascii="Hind107 Light" w:hAnsi="Hind107 Light" w:cs="Hind107 Light"/>
          <w:sz w:val="22"/>
          <w:szCs w:val="22"/>
        </w:rPr>
        <w:t xml:space="preserve">benötigen. </w:t>
      </w:r>
      <w:r w:rsidR="006C5689" w:rsidRPr="00107E84">
        <w:rPr>
          <w:rFonts w:ascii="Hind107 Light" w:hAnsi="Hind107 Light" w:cs="Hind107 Light"/>
          <w:sz w:val="22"/>
          <w:szCs w:val="22"/>
        </w:rPr>
        <w:t>Unter anderem sind dies sow</w:t>
      </w:r>
      <w:r w:rsidR="003B13B6" w:rsidRPr="00107E84">
        <w:rPr>
          <w:rFonts w:ascii="Hind107 Light" w:hAnsi="Hind107 Light" w:cs="Hind107 Light"/>
          <w:sz w:val="22"/>
          <w:szCs w:val="22"/>
        </w:rPr>
        <w:t xml:space="preserve">ohl IoT Gateways </w:t>
      </w:r>
      <w:r w:rsidR="006C5689" w:rsidRPr="00107E84">
        <w:rPr>
          <w:rFonts w:ascii="Hind107 Light" w:hAnsi="Hind107 Light" w:cs="Hind107 Light"/>
          <w:sz w:val="22"/>
          <w:szCs w:val="22"/>
        </w:rPr>
        <w:t>als auch</w:t>
      </w:r>
      <w:r w:rsidR="003B13B6" w:rsidRPr="00107E84">
        <w:rPr>
          <w:rFonts w:ascii="Hind107 Light" w:hAnsi="Hind107 Light" w:cs="Hind107 Light"/>
          <w:sz w:val="22"/>
          <w:szCs w:val="22"/>
        </w:rPr>
        <w:t xml:space="preserve"> industrielle </w:t>
      </w:r>
      <w:r w:rsidR="006C5689" w:rsidRPr="00107E84">
        <w:rPr>
          <w:rFonts w:ascii="Hind107 Light" w:hAnsi="Hind107 Light" w:cs="Hind107 Light"/>
          <w:sz w:val="22"/>
          <w:szCs w:val="22"/>
        </w:rPr>
        <w:t>Steuerungs</w:t>
      </w:r>
      <w:r w:rsidR="003B13B6" w:rsidRPr="00107E84">
        <w:rPr>
          <w:rFonts w:ascii="Hind107 Light" w:hAnsi="Hind107 Light" w:cs="Hind107 Light"/>
          <w:sz w:val="22"/>
          <w:szCs w:val="22"/>
        </w:rPr>
        <w:t xml:space="preserve">systeme, </w:t>
      </w:r>
      <w:r w:rsidR="006C5689" w:rsidRPr="00107E84">
        <w:rPr>
          <w:rFonts w:ascii="Hind107 Light" w:hAnsi="Hind107 Light" w:cs="Hind107 Light"/>
          <w:sz w:val="22"/>
          <w:szCs w:val="22"/>
        </w:rPr>
        <w:t xml:space="preserve">GUIs für </w:t>
      </w:r>
      <w:r w:rsidR="003B13B6" w:rsidRPr="00107E84">
        <w:rPr>
          <w:rFonts w:ascii="Hind107 Light" w:hAnsi="Hind107 Light" w:cs="Hind107 Light"/>
          <w:sz w:val="22"/>
          <w:szCs w:val="22"/>
        </w:rPr>
        <w:t xml:space="preserve">Maschinen- </w:t>
      </w:r>
      <w:r w:rsidR="006C5689" w:rsidRPr="00107E84">
        <w:rPr>
          <w:rFonts w:ascii="Hind107 Light" w:hAnsi="Hind107 Light" w:cs="Hind107 Light"/>
          <w:sz w:val="22"/>
          <w:szCs w:val="22"/>
        </w:rPr>
        <w:t>und Anlagen</w:t>
      </w:r>
      <w:r w:rsidR="003B13B6" w:rsidRPr="00107E84">
        <w:rPr>
          <w:rFonts w:ascii="Hind107 Light" w:hAnsi="Hind107 Light" w:cs="Hind107 Light"/>
          <w:sz w:val="22"/>
          <w:szCs w:val="22"/>
        </w:rPr>
        <w:t xml:space="preserve">, </w:t>
      </w:r>
      <w:r w:rsidR="006C5689" w:rsidRPr="00107E84">
        <w:rPr>
          <w:rFonts w:ascii="Hind107 Light" w:hAnsi="Hind107 Light" w:cs="Hind107 Light"/>
          <w:sz w:val="22"/>
          <w:szCs w:val="22"/>
        </w:rPr>
        <w:t>Medizingerä</w:t>
      </w:r>
      <w:r w:rsidR="00E05C0D" w:rsidRPr="00107E84">
        <w:rPr>
          <w:rFonts w:ascii="Hind107 Light" w:hAnsi="Hind107 Light" w:cs="Hind107 Light"/>
          <w:sz w:val="22"/>
          <w:szCs w:val="22"/>
        </w:rPr>
        <w:t>t</w:t>
      </w:r>
      <w:r w:rsidR="006C5689" w:rsidRPr="00107E84">
        <w:rPr>
          <w:rFonts w:ascii="Hind107 Light" w:hAnsi="Hind107 Light" w:cs="Hind107 Light"/>
          <w:sz w:val="22"/>
          <w:szCs w:val="22"/>
        </w:rPr>
        <w:t>e</w:t>
      </w:r>
      <w:r w:rsidR="003B13B6" w:rsidRPr="00107E84">
        <w:rPr>
          <w:rFonts w:ascii="Hind107 Light" w:hAnsi="Hind107 Light" w:cs="Hind107 Light"/>
          <w:sz w:val="22"/>
          <w:szCs w:val="22"/>
        </w:rPr>
        <w:t xml:space="preserve">, Digital Signage Systeme, Verkaufsautomaten und eMobility </w:t>
      </w:r>
      <w:r w:rsidR="006C5689" w:rsidRPr="00107E84">
        <w:rPr>
          <w:rFonts w:ascii="Hind107 Light" w:hAnsi="Hind107 Light" w:cs="Hind107 Light"/>
          <w:sz w:val="22"/>
          <w:szCs w:val="22"/>
        </w:rPr>
        <w:t>Lades</w:t>
      </w:r>
      <w:r w:rsidR="003B13B6" w:rsidRPr="00107E84">
        <w:rPr>
          <w:rFonts w:ascii="Hind107 Light" w:hAnsi="Hind107 Light" w:cs="Hind107 Light"/>
          <w:sz w:val="22"/>
          <w:szCs w:val="22"/>
        </w:rPr>
        <w:t xml:space="preserve">tationen </w:t>
      </w:r>
      <w:r w:rsidR="006C5689" w:rsidRPr="00107E84">
        <w:rPr>
          <w:rFonts w:ascii="Hind107 Light" w:hAnsi="Hind107 Light" w:cs="Hind107 Light"/>
          <w:sz w:val="22"/>
          <w:szCs w:val="22"/>
        </w:rPr>
        <w:t xml:space="preserve">sowie das gesamte Spektrum </w:t>
      </w:r>
      <w:r w:rsidR="003B13B6" w:rsidRPr="00107E84">
        <w:rPr>
          <w:rFonts w:ascii="Hind107 Light" w:hAnsi="Hind107 Light" w:cs="Hind107 Light"/>
          <w:sz w:val="22"/>
          <w:szCs w:val="22"/>
        </w:rPr>
        <w:t xml:space="preserve">robuster mobiler Devices, Handhelds und </w:t>
      </w:r>
      <w:r w:rsidR="00D350B9" w:rsidRPr="00107E84">
        <w:rPr>
          <w:rFonts w:ascii="Hind107 Light" w:hAnsi="Hind107 Light" w:cs="Hind107 Light"/>
          <w:sz w:val="22"/>
          <w:szCs w:val="22"/>
        </w:rPr>
        <w:t>I</w:t>
      </w:r>
      <w:r w:rsidR="003B13B6" w:rsidRPr="00107E84">
        <w:rPr>
          <w:rFonts w:ascii="Hind107 Light" w:hAnsi="Hind107 Light" w:cs="Hind107 Light"/>
          <w:sz w:val="22"/>
          <w:szCs w:val="22"/>
        </w:rPr>
        <w:t xml:space="preserve">n-Vehicle Systeme. </w:t>
      </w:r>
      <w:r w:rsidR="00737E22" w:rsidRPr="00107E84">
        <w:rPr>
          <w:rFonts w:ascii="Hind107 Light" w:hAnsi="Hind107 Light" w:cs="Hind107 Light"/>
          <w:sz w:val="22"/>
          <w:szCs w:val="22"/>
        </w:rPr>
        <w:t>Sogar einige Standard-Embedded Motherboards nutzen die Module, um die Time-to-</w:t>
      </w:r>
      <w:r w:rsidR="00D23626" w:rsidRPr="00107E84">
        <w:rPr>
          <w:rFonts w:ascii="Hind107 Light" w:hAnsi="Hind107 Light" w:cs="Hind107 Light"/>
          <w:sz w:val="22"/>
          <w:szCs w:val="22"/>
        </w:rPr>
        <w:t xml:space="preserve">Market </w:t>
      </w:r>
      <w:r w:rsidR="006C5689" w:rsidRPr="00107E84">
        <w:rPr>
          <w:rFonts w:ascii="Hind107 Light" w:hAnsi="Hind107 Light" w:cs="Hind107 Light"/>
          <w:sz w:val="22"/>
          <w:szCs w:val="22"/>
        </w:rPr>
        <w:t>durch</w:t>
      </w:r>
      <w:r w:rsidR="00D23626" w:rsidRPr="00107E84">
        <w:rPr>
          <w:rFonts w:ascii="Hind107 Light" w:hAnsi="Hind107 Light" w:cs="Hind107 Light"/>
          <w:sz w:val="22"/>
          <w:szCs w:val="22"/>
        </w:rPr>
        <w:t xml:space="preserve"> System</w:t>
      </w:r>
      <w:r w:rsidR="006C5689" w:rsidRPr="00107E84">
        <w:rPr>
          <w:rFonts w:ascii="Hind107 Light" w:hAnsi="Hind107 Light" w:cs="Hind107 Light"/>
          <w:sz w:val="22"/>
          <w:szCs w:val="22"/>
        </w:rPr>
        <w:t>u</w:t>
      </w:r>
      <w:r w:rsidR="00D23626" w:rsidRPr="00107E84">
        <w:rPr>
          <w:rFonts w:ascii="Hind107 Light" w:hAnsi="Hind107 Light" w:cs="Hind107 Light"/>
          <w:sz w:val="22"/>
          <w:szCs w:val="22"/>
        </w:rPr>
        <w:t>pgrad</w:t>
      </w:r>
      <w:r w:rsidR="00737E22" w:rsidRPr="00107E84">
        <w:rPr>
          <w:rFonts w:ascii="Hind107 Light" w:hAnsi="Hind107 Light" w:cs="Hind107 Light"/>
          <w:sz w:val="22"/>
          <w:szCs w:val="22"/>
        </w:rPr>
        <w:t xml:space="preserve">es zu beschleunigen, bei denen ausschließlich die Module </w:t>
      </w:r>
      <w:r w:rsidR="006C5689" w:rsidRPr="00107E84">
        <w:rPr>
          <w:rFonts w:ascii="Hind107 Light" w:hAnsi="Hind107 Light" w:cs="Hind107 Light"/>
          <w:sz w:val="22"/>
          <w:szCs w:val="22"/>
        </w:rPr>
        <w:t>getauscht</w:t>
      </w:r>
      <w:r w:rsidR="00737E22" w:rsidRPr="00107E84">
        <w:rPr>
          <w:rFonts w:ascii="Hind107 Light" w:hAnsi="Hind107 Light" w:cs="Hind107 Light"/>
          <w:sz w:val="22"/>
          <w:szCs w:val="22"/>
        </w:rPr>
        <w:t xml:space="preserve"> werden müssen.</w:t>
      </w:r>
    </w:p>
    <w:p w:rsidR="00D350B9" w:rsidRPr="00107E84" w:rsidRDefault="00D350B9" w:rsidP="006023E3">
      <w:pPr>
        <w:spacing w:line="360" w:lineRule="auto"/>
        <w:rPr>
          <w:rFonts w:ascii="Hind107 Light" w:hAnsi="Hind107 Light" w:cs="Hind107 Light"/>
          <w:sz w:val="22"/>
          <w:szCs w:val="22"/>
        </w:rPr>
      </w:pPr>
    </w:p>
    <w:p w:rsidR="00737E22" w:rsidRPr="00107E84" w:rsidRDefault="00737E22" w:rsidP="006023E3">
      <w:pPr>
        <w:spacing w:line="360" w:lineRule="auto"/>
        <w:rPr>
          <w:rFonts w:ascii="Hind107 Light" w:hAnsi="Hind107 Light" w:cs="Hind107 Light"/>
          <w:sz w:val="22"/>
          <w:szCs w:val="22"/>
        </w:rPr>
      </w:pPr>
      <w:r w:rsidRPr="00107E84">
        <w:rPr>
          <w:rFonts w:ascii="Hind107 Light" w:hAnsi="Hind107 Light" w:cs="Hind107 Light"/>
          <w:sz w:val="22"/>
          <w:szCs w:val="22"/>
        </w:rPr>
        <w:t>„</w:t>
      </w:r>
      <w:r w:rsidR="00D350B9" w:rsidRPr="00107E84">
        <w:rPr>
          <w:rFonts w:ascii="Hind107 Light" w:hAnsi="Hind107 Light" w:cs="Hind107 Light"/>
          <w:sz w:val="22"/>
          <w:szCs w:val="22"/>
        </w:rPr>
        <w:t xml:space="preserve">Die neuen </w:t>
      </w:r>
      <w:r w:rsidRPr="00107E84">
        <w:rPr>
          <w:rFonts w:ascii="Hind107 Light" w:hAnsi="Hind107 Light" w:cs="Hind107 Light"/>
          <w:sz w:val="22"/>
          <w:szCs w:val="22"/>
        </w:rPr>
        <w:t>congatec Design</w:t>
      </w:r>
      <w:r w:rsidR="008419B1" w:rsidRPr="00107E84">
        <w:rPr>
          <w:rFonts w:ascii="Hind107 Light" w:hAnsi="Hind107 Light" w:cs="Hind107 Light"/>
          <w:sz w:val="22"/>
          <w:szCs w:val="22"/>
        </w:rPr>
        <w:t>s</w:t>
      </w:r>
      <w:r w:rsidRPr="00107E84">
        <w:rPr>
          <w:rFonts w:ascii="Hind107 Light" w:hAnsi="Hind107 Light" w:cs="Hind107 Light"/>
          <w:sz w:val="22"/>
          <w:szCs w:val="22"/>
        </w:rPr>
        <w:t xml:space="preserve"> adressieren das gesamte Spektrum </w:t>
      </w:r>
      <w:r w:rsidR="008419B1" w:rsidRPr="00107E84">
        <w:rPr>
          <w:rFonts w:ascii="Hind107 Light" w:hAnsi="Hind107 Light" w:cs="Hind107 Light"/>
          <w:sz w:val="22"/>
          <w:szCs w:val="22"/>
        </w:rPr>
        <w:t xml:space="preserve">der IoT und </w:t>
      </w:r>
      <w:r w:rsidRPr="00107E84">
        <w:rPr>
          <w:rFonts w:ascii="Hind107 Light" w:hAnsi="Hind107 Light" w:cs="Hind107 Light"/>
          <w:sz w:val="22"/>
          <w:szCs w:val="22"/>
        </w:rPr>
        <w:t>Embedded Applikationen</w:t>
      </w:r>
      <w:r w:rsidR="008419B1" w:rsidRPr="00107E84">
        <w:rPr>
          <w:rFonts w:ascii="Hind107 Light" w:hAnsi="Hind107 Light" w:cs="Hind107 Light"/>
          <w:sz w:val="22"/>
          <w:szCs w:val="22"/>
        </w:rPr>
        <w:t xml:space="preserve"> im Low-Power Bereich</w:t>
      </w:r>
      <w:r w:rsidRPr="00107E84">
        <w:rPr>
          <w:rFonts w:ascii="Hind107 Light" w:hAnsi="Hind107 Light" w:cs="Hind107 Light"/>
          <w:sz w:val="22"/>
          <w:szCs w:val="22"/>
        </w:rPr>
        <w:t xml:space="preserve">. </w:t>
      </w:r>
      <w:r w:rsidR="008419B1" w:rsidRPr="00107E84">
        <w:rPr>
          <w:rFonts w:ascii="Hind107 Light" w:hAnsi="Hind107 Light" w:cs="Hind107 Light"/>
          <w:sz w:val="22"/>
          <w:szCs w:val="22"/>
        </w:rPr>
        <w:t>Die</w:t>
      </w:r>
      <w:r w:rsidRPr="00107E84">
        <w:rPr>
          <w:rFonts w:ascii="Hind107 Light" w:hAnsi="Hind107 Light" w:cs="Hind107 Light"/>
          <w:sz w:val="22"/>
          <w:szCs w:val="22"/>
        </w:rPr>
        <w:t xml:space="preserve"> beiden neuen Module sind die </w:t>
      </w:r>
      <w:r w:rsidR="008419B1" w:rsidRPr="00107E84">
        <w:rPr>
          <w:rFonts w:ascii="Hind107 Light" w:hAnsi="Hind107 Light" w:cs="Hind107 Light"/>
          <w:sz w:val="22"/>
          <w:szCs w:val="22"/>
        </w:rPr>
        <w:t>ersten</w:t>
      </w:r>
      <w:r w:rsidRPr="00107E84">
        <w:rPr>
          <w:rFonts w:ascii="Hind107 Light" w:hAnsi="Hind107 Light" w:cs="Hind107 Light"/>
          <w:sz w:val="22"/>
          <w:szCs w:val="22"/>
        </w:rPr>
        <w:t xml:space="preserve"> </w:t>
      </w:r>
      <w:r w:rsidR="00F0352E" w:rsidRPr="00107E84">
        <w:rPr>
          <w:rFonts w:ascii="Hind107 Light" w:hAnsi="Hind107 Light" w:cs="Hind107 Light"/>
          <w:sz w:val="22"/>
          <w:szCs w:val="22"/>
        </w:rPr>
        <w:t>Speerspitzenprodukte</w:t>
      </w:r>
      <w:r w:rsidRPr="00107E84">
        <w:rPr>
          <w:rFonts w:ascii="Hind107 Light" w:hAnsi="Hind107 Light" w:cs="Hind107 Light"/>
          <w:sz w:val="22"/>
          <w:szCs w:val="22"/>
        </w:rPr>
        <w:t xml:space="preserve"> </w:t>
      </w:r>
      <w:r w:rsidR="008419B1" w:rsidRPr="00107E84">
        <w:rPr>
          <w:rFonts w:ascii="Hind107 Light" w:hAnsi="Hind107 Light" w:cs="Hind107 Light"/>
          <w:sz w:val="22"/>
          <w:szCs w:val="22"/>
        </w:rPr>
        <w:t>aus</w:t>
      </w:r>
      <w:r w:rsidRPr="00107E84">
        <w:rPr>
          <w:rFonts w:ascii="Hind107 Light" w:hAnsi="Hind107 Light" w:cs="Hind107 Light"/>
          <w:sz w:val="22"/>
          <w:szCs w:val="22"/>
        </w:rPr>
        <w:t xml:space="preserve"> </w:t>
      </w:r>
      <w:r w:rsidR="00D350B9" w:rsidRPr="00107E84">
        <w:rPr>
          <w:rFonts w:ascii="Hind107 Light" w:hAnsi="Hind107 Light" w:cs="Hind107 Light"/>
          <w:sz w:val="22"/>
          <w:szCs w:val="22"/>
        </w:rPr>
        <w:t xml:space="preserve">der umfassenden congatec </w:t>
      </w:r>
      <w:r w:rsidRPr="00107E84">
        <w:rPr>
          <w:rFonts w:ascii="Hind107 Light" w:hAnsi="Hind107 Light" w:cs="Hind107 Light"/>
          <w:sz w:val="22"/>
          <w:szCs w:val="22"/>
        </w:rPr>
        <w:t xml:space="preserve">Roadmap für die </w:t>
      </w:r>
      <w:r w:rsidR="008419B1" w:rsidRPr="00107E84">
        <w:rPr>
          <w:rFonts w:ascii="Hind107 Light" w:hAnsi="Hind107 Light" w:cs="Hind107 Light"/>
          <w:sz w:val="22"/>
          <w:szCs w:val="22"/>
        </w:rPr>
        <w:t>neuen</w:t>
      </w:r>
      <w:r w:rsidRPr="00107E84">
        <w:rPr>
          <w:rFonts w:ascii="Hind107 Light" w:hAnsi="Hind107 Light" w:cs="Hind107 Light"/>
          <w:sz w:val="22"/>
          <w:szCs w:val="22"/>
        </w:rPr>
        <w:t xml:space="preserve"> Intel</w:t>
      </w:r>
      <w:r w:rsidR="00AD4D76" w:rsidRPr="00107E84">
        <w:rPr>
          <w:rFonts w:ascii="Hind107 Light" w:hAnsi="Hind107 Light" w:cs="Hind107 Light"/>
          <w:sz w:val="22"/>
          <w:szCs w:val="22"/>
        </w:rPr>
        <w:t>®</w:t>
      </w:r>
      <w:r w:rsidRPr="00107E84">
        <w:rPr>
          <w:rFonts w:ascii="Hind107 Light" w:hAnsi="Hind107 Light" w:cs="Hind107 Light"/>
          <w:sz w:val="22"/>
          <w:szCs w:val="22"/>
        </w:rPr>
        <w:t xml:space="preserve"> Atom</w:t>
      </w:r>
      <w:r w:rsidR="00AD4D76" w:rsidRPr="00107E84">
        <w:rPr>
          <w:rFonts w:ascii="Hind107 Light" w:hAnsi="Hind107 Light" w:cs="Hind107 Light"/>
          <w:sz w:val="22"/>
          <w:szCs w:val="22"/>
        </w:rPr>
        <w:t>™</w:t>
      </w:r>
      <w:r w:rsidRPr="00107E84">
        <w:rPr>
          <w:rFonts w:ascii="Hind107 Light" w:hAnsi="Hind107 Light" w:cs="Hind107 Light"/>
          <w:sz w:val="22"/>
          <w:szCs w:val="22"/>
        </w:rPr>
        <w:t>, Celeron</w:t>
      </w:r>
      <w:r w:rsidR="00AD4D76" w:rsidRPr="00107E84">
        <w:rPr>
          <w:rFonts w:ascii="Hind107 Light" w:hAnsi="Hind107 Light" w:cs="Hind107 Light"/>
          <w:sz w:val="22"/>
          <w:szCs w:val="22"/>
        </w:rPr>
        <w:t>®</w:t>
      </w:r>
      <w:r w:rsidRPr="00107E84">
        <w:rPr>
          <w:rFonts w:ascii="Hind107 Light" w:hAnsi="Hind107 Light" w:cs="Hind107 Light"/>
          <w:sz w:val="22"/>
          <w:szCs w:val="22"/>
        </w:rPr>
        <w:t xml:space="preserve"> und Pentium</w:t>
      </w:r>
      <w:r w:rsidR="00AD4D76" w:rsidRPr="00107E84">
        <w:rPr>
          <w:rFonts w:ascii="Hind107 Light" w:hAnsi="Hind107 Light" w:cs="Hind107 Light"/>
          <w:sz w:val="22"/>
          <w:szCs w:val="22"/>
        </w:rPr>
        <w:t>®</w:t>
      </w:r>
      <w:r w:rsidRPr="00107E84">
        <w:rPr>
          <w:rFonts w:ascii="Hind107 Light" w:hAnsi="Hind107 Light" w:cs="Hind107 Light"/>
          <w:sz w:val="22"/>
          <w:szCs w:val="22"/>
        </w:rPr>
        <w:t xml:space="preserve"> Prozessoren</w:t>
      </w:r>
      <w:r w:rsidR="00F0352E" w:rsidRPr="00107E84">
        <w:rPr>
          <w:rFonts w:ascii="Hind107 Light" w:hAnsi="Hind107 Light" w:cs="Hind107 Light"/>
          <w:sz w:val="22"/>
          <w:szCs w:val="22"/>
        </w:rPr>
        <w:t xml:space="preserve">, die allesamt auf der rundum </w:t>
      </w:r>
      <w:r w:rsidR="008419B1" w:rsidRPr="00107E84">
        <w:rPr>
          <w:rFonts w:ascii="Hind107 Light" w:hAnsi="Hind107 Light" w:cs="Hind107 Light"/>
          <w:sz w:val="22"/>
          <w:szCs w:val="22"/>
        </w:rPr>
        <w:t>optimierten</w:t>
      </w:r>
      <w:r w:rsidR="00F0352E" w:rsidRPr="00107E84">
        <w:rPr>
          <w:rFonts w:ascii="Hind107 Light" w:hAnsi="Hind107 Light" w:cs="Hind107 Light"/>
          <w:sz w:val="22"/>
          <w:szCs w:val="22"/>
        </w:rPr>
        <w:t>,</w:t>
      </w:r>
      <w:r w:rsidR="008419B1" w:rsidRPr="00107E84">
        <w:rPr>
          <w:rFonts w:ascii="Hind107 Light" w:hAnsi="Hind107 Light" w:cs="Hind107 Light"/>
          <w:sz w:val="22"/>
          <w:szCs w:val="22"/>
        </w:rPr>
        <w:t xml:space="preserve"> </w:t>
      </w:r>
      <w:r w:rsidR="00F0352E" w:rsidRPr="00107E84">
        <w:rPr>
          <w:rFonts w:ascii="Hind107 Light" w:hAnsi="Hind107 Light" w:cs="Hind107 Light"/>
          <w:sz w:val="22"/>
          <w:szCs w:val="22"/>
        </w:rPr>
        <w:t xml:space="preserve">neuen </w:t>
      </w:r>
      <w:r w:rsidRPr="00107E84">
        <w:rPr>
          <w:rFonts w:ascii="Hind107 Light" w:hAnsi="Hind107 Light" w:cs="Hind107 Light"/>
          <w:sz w:val="22"/>
          <w:szCs w:val="22"/>
        </w:rPr>
        <w:t>14nm Mikroarchitektur von Intel</w:t>
      </w:r>
      <w:r w:rsidR="00F0352E" w:rsidRPr="00107E84">
        <w:rPr>
          <w:rFonts w:ascii="Hind107 Light" w:hAnsi="Hind107 Light" w:cs="Hind107 Light"/>
          <w:sz w:val="22"/>
          <w:szCs w:val="22"/>
        </w:rPr>
        <w:t xml:space="preserve"> basieren</w:t>
      </w:r>
      <w:r w:rsidRPr="00107E84">
        <w:rPr>
          <w:rFonts w:ascii="Hind107 Light" w:hAnsi="Hind107 Light" w:cs="Hind107 Light"/>
          <w:sz w:val="22"/>
          <w:szCs w:val="22"/>
        </w:rPr>
        <w:t xml:space="preserve">. </w:t>
      </w:r>
      <w:r w:rsidR="00F0352E" w:rsidRPr="00107E84">
        <w:rPr>
          <w:rFonts w:ascii="Hind107 Light" w:hAnsi="Hind107 Light" w:cs="Hind107 Light"/>
          <w:sz w:val="22"/>
          <w:szCs w:val="22"/>
        </w:rPr>
        <w:t>Eine ganze Reihe an weiteren</w:t>
      </w:r>
      <w:r w:rsidRPr="00107E84">
        <w:rPr>
          <w:rFonts w:ascii="Hind107 Light" w:hAnsi="Hind107 Light" w:cs="Hind107 Light"/>
          <w:sz w:val="22"/>
          <w:szCs w:val="22"/>
        </w:rPr>
        <w:t xml:space="preserve"> Standardprodukte</w:t>
      </w:r>
      <w:r w:rsidR="00F0352E" w:rsidRPr="00107E84">
        <w:rPr>
          <w:rFonts w:ascii="Hind107 Light" w:hAnsi="Hind107 Light" w:cs="Hind107 Light"/>
          <w:sz w:val="22"/>
          <w:szCs w:val="22"/>
        </w:rPr>
        <w:t>n</w:t>
      </w:r>
      <w:r w:rsidRPr="00107E84">
        <w:rPr>
          <w:rFonts w:ascii="Hind107 Light" w:hAnsi="Hind107 Light" w:cs="Hind107 Light"/>
          <w:sz w:val="22"/>
          <w:szCs w:val="22"/>
        </w:rPr>
        <w:t xml:space="preserve"> </w:t>
      </w:r>
      <w:r w:rsidR="00F0352E" w:rsidRPr="00107E84">
        <w:rPr>
          <w:rFonts w:ascii="Hind107 Light" w:hAnsi="Hind107 Light" w:cs="Hind107 Light"/>
          <w:sz w:val="22"/>
          <w:szCs w:val="22"/>
        </w:rPr>
        <w:t>wie</w:t>
      </w:r>
      <w:r w:rsidRPr="00107E84">
        <w:rPr>
          <w:rFonts w:ascii="Hind107 Light" w:hAnsi="Hind107 Light" w:cs="Hind107 Light"/>
          <w:sz w:val="22"/>
          <w:szCs w:val="22"/>
        </w:rPr>
        <w:t xml:space="preserve"> SMARC 2.0, Pico-ITX und Mini-ITX </w:t>
      </w:r>
      <w:r w:rsidR="00F0352E" w:rsidRPr="00107E84">
        <w:rPr>
          <w:rFonts w:ascii="Hind107 Light" w:hAnsi="Hind107 Light" w:cs="Hind107 Light"/>
          <w:sz w:val="22"/>
          <w:szCs w:val="22"/>
        </w:rPr>
        <w:t>Boards</w:t>
      </w:r>
      <w:r w:rsidRPr="00107E84">
        <w:rPr>
          <w:rFonts w:ascii="Hind107 Light" w:hAnsi="Hind107 Light" w:cs="Hind107 Light"/>
          <w:sz w:val="22"/>
          <w:szCs w:val="22"/>
        </w:rPr>
        <w:t xml:space="preserve"> sowie kundenspezifische </w:t>
      </w:r>
      <w:r w:rsidR="00F0352E" w:rsidRPr="00107E84">
        <w:rPr>
          <w:rFonts w:ascii="Hind107 Light" w:hAnsi="Hind107 Light" w:cs="Hind107 Light"/>
          <w:sz w:val="22"/>
          <w:szCs w:val="22"/>
        </w:rPr>
        <w:t>Carrierb</w:t>
      </w:r>
      <w:r w:rsidRPr="00107E84">
        <w:rPr>
          <w:rFonts w:ascii="Hind107 Light" w:hAnsi="Hind107 Light" w:cs="Hind107 Light"/>
          <w:sz w:val="22"/>
          <w:szCs w:val="22"/>
        </w:rPr>
        <w:t xml:space="preserve">oards und Full Custom Designs – von denen </w:t>
      </w:r>
      <w:r w:rsidR="00F0352E" w:rsidRPr="00107E84">
        <w:rPr>
          <w:rFonts w:ascii="Hind107 Light" w:hAnsi="Hind107 Light" w:cs="Hind107 Light"/>
          <w:sz w:val="22"/>
          <w:szCs w:val="22"/>
        </w:rPr>
        <w:t xml:space="preserve">einige </w:t>
      </w:r>
      <w:r w:rsidRPr="00107E84">
        <w:rPr>
          <w:rFonts w:ascii="Hind107 Light" w:hAnsi="Hind107 Light" w:cs="Hind107 Light"/>
          <w:sz w:val="22"/>
          <w:szCs w:val="22"/>
        </w:rPr>
        <w:t xml:space="preserve">bereits </w:t>
      </w:r>
      <w:r w:rsidR="00F0352E" w:rsidRPr="00107E84">
        <w:rPr>
          <w:rFonts w:ascii="Hind107 Light" w:hAnsi="Hind107 Light" w:cs="Hind107 Light"/>
          <w:sz w:val="22"/>
          <w:szCs w:val="22"/>
        </w:rPr>
        <w:t xml:space="preserve">beauftragt </w:t>
      </w:r>
      <w:r w:rsidRPr="00107E84">
        <w:rPr>
          <w:rFonts w:ascii="Hind107 Light" w:hAnsi="Hind107 Light" w:cs="Hind107 Light"/>
          <w:sz w:val="22"/>
          <w:szCs w:val="22"/>
        </w:rPr>
        <w:t xml:space="preserve">wurden </w:t>
      </w:r>
      <w:r w:rsidR="008419B1" w:rsidRPr="00107E84">
        <w:rPr>
          <w:rFonts w:ascii="Hind107 Light" w:hAnsi="Hind107 Light" w:cs="Hind107 Light"/>
          <w:sz w:val="22"/>
          <w:szCs w:val="22"/>
        </w:rPr>
        <w:t>–</w:t>
      </w:r>
      <w:r w:rsidRPr="00107E84">
        <w:rPr>
          <w:rFonts w:ascii="Hind107 Light" w:hAnsi="Hind107 Light" w:cs="Hind107 Light"/>
          <w:sz w:val="22"/>
          <w:szCs w:val="22"/>
        </w:rPr>
        <w:t xml:space="preserve"> werden </w:t>
      </w:r>
      <w:r w:rsidR="00F0352E" w:rsidRPr="00107E84">
        <w:rPr>
          <w:rFonts w:ascii="Hind107 Light" w:hAnsi="Hind107 Light" w:cs="Hind107 Light"/>
          <w:sz w:val="22"/>
          <w:szCs w:val="22"/>
        </w:rPr>
        <w:t>noch dieses</w:t>
      </w:r>
      <w:r w:rsidRPr="00107E84">
        <w:rPr>
          <w:rFonts w:ascii="Hind107 Light" w:hAnsi="Hind107 Light" w:cs="Hind107 Light"/>
          <w:sz w:val="22"/>
          <w:szCs w:val="22"/>
        </w:rPr>
        <w:t xml:space="preserve"> Jahr </w:t>
      </w:r>
      <w:r w:rsidR="00E27C09" w:rsidRPr="00107E84">
        <w:rPr>
          <w:rFonts w:ascii="Hind107 Light" w:hAnsi="Hind107 Light" w:cs="Hind107 Light"/>
          <w:sz w:val="22"/>
          <w:szCs w:val="22"/>
        </w:rPr>
        <w:t>verfügbar</w:t>
      </w:r>
      <w:r w:rsidR="00D350B9" w:rsidRPr="00107E84">
        <w:rPr>
          <w:rFonts w:ascii="Hind107 Light" w:hAnsi="Hind107 Light" w:cs="Hind107 Light"/>
          <w:sz w:val="22"/>
          <w:szCs w:val="22"/>
        </w:rPr>
        <w:t xml:space="preserve"> sein</w:t>
      </w:r>
      <w:r w:rsidRPr="00107E84">
        <w:rPr>
          <w:rFonts w:ascii="Hind107 Light" w:hAnsi="Hind107 Light" w:cs="Hind107 Light"/>
          <w:sz w:val="22"/>
          <w:szCs w:val="22"/>
        </w:rPr>
        <w:t xml:space="preserve">,“ </w:t>
      </w:r>
      <w:r w:rsidR="00E05C0D" w:rsidRPr="00107E84">
        <w:rPr>
          <w:rFonts w:ascii="Hind107 Light" w:hAnsi="Hind107 Light" w:cs="Hind107 Light"/>
          <w:sz w:val="22"/>
          <w:szCs w:val="22"/>
        </w:rPr>
        <w:t>erklärt</w:t>
      </w:r>
      <w:r w:rsidRPr="00107E84">
        <w:rPr>
          <w:rFonts w:ascii="Hind107 Light" w:hAnsi="Hind107 Light" w:cs="Hind107 Light"/>
          <w:sz w:val="22"/>
          <w:szCs w:val="22"/>
        </w:rPr>
        <w:t xml:space="preserve"> Martin Danzer, Director Product Management der congatec AG. „</w:t>
      </w:r>
      <w:r w:rsidR="00F0352E" w:rsidRPr="00107E84">
        <w:rPr>
          <w:rFonts w:ascii="Hind107 Light" w:hAnsi="Hind107 Light" w:cs="Hind107 Light"/>
          <w:sz w:val="22"/>
          <w:szCs w:val="22"/>
        </w:rPr>
        <w:t>Mit diesem</w:t>
      </w:r>
      <w:r w:rsidRPr="00107E84">
        <w:rPr>
          <w:rFonts w:ascii="Hind107 Light" w:hAnsi="Hind107 Light" w:cs="Hind107 Light"/>
          <w:sz w:val="22"/>
          <w:szCs w:val="22"/>
        </w:rPr>
        <w:t xml:space="preserve"> </w:t>
      </w:r>
      <w:r w:rsidR="00B24C7B" w:rsidRPr="00107E84">
        <w:rPr>
          <w:rFonts w:ascii="Hind107 Light" w:hAnsi="Hind107 Light" w:cs="Hind107 Light"/>
          <w:sz w:val="22"/>
          <w:szCs w:val="22"/>
        </w:rPr>
        <w:t>umfassenden</w:t>
      </w:r>
      <w:r w:rsidRPr="00107E84">
        <w:rPr>
          <w:rFonts w:ascii="Hind107 Light" w:hAnsi="Hind107 Light" w:cs="Hind107 Light"/>
          <w:sz w:val="22"/>
          <w:szCs w:val="22"/>
        </w:rPr>
        <w:t xml:space="preserve"> Angebot an </w:t>
      </w:r>
      <w:r w:rsidR="00F0352E" w:rsidRPr="00107E84">
        <w:rPr>
          <w:rFonts w:ascii="Hind107 Light" w:hAnsi="Hind107 Light" w:cs="Hind107 Light"/>
          <w:sz w:val="22"/>
          <w:szCs w:val="22"/>
        </w:rPr>
        <w:t>komplementären</w:t>
      </w:r>
      <w:r w:rsidRPr="00107E84">
        <w:rPr>
          <w:rFonts w:ascii="Hind107 Light" w:hAnsi="Hind107 Light" w:cs="Hind107 Light"/>
          <w:sz w:val="22"/>
          <w:szCs w:val="22"/>
        </w:rPr>
        <w:t xml:space="preserve"> Formfaktor</w:t>
      </w:r>
      <w:r w:rsidR="00F0352E" w:rsidRPr="00107E84">
        <w:rPr>
          <w:rFonts w:ascii="Hind107 Light" w:hAnsi="Hind107 Light" w:cs="Hind107 Light"/>
          <w:sz w:val="22"/>
          <w:szCs w:val="22"/>
        </w:rPr>
        <w:t>-S</w:t>
      </w:r>
      <w:r w:rsidRPr="00107E84">
        <w:rPr>
          <w:rFonts w:ascii="Hind107 Light" w:hAnsi="Hind107 Light" w:cs="Hind107 Light"/>
          <w:sz w:val="22"/>
          <w:szCs w:val="22"/>
        </w:rPr>
        <w:t xml:space="preserve">tandards </w:t>
      </w:r>
      <w:r w:rsidR="00B24C7B" w:rsidRPr="00107E84">
        <w:rPr>
          <w:rFonts w:ascii="Hind107 Light" w:hAnsi="Hind107 Light" w:cs="Hind107 Light"/>
          <w:sz w:val="22"/>
          <w:szCs w:val="22"/>
        </w:rPr>
        <w:t xml:space="preserve">sowie unseren </w:t>
      </w:r>
      <w:r w:rsidR="00F0352E" w:rsidRPr="00107E84">
        <w:rPr>
          <w:rFonts w:ascii="Hind107 Light" w:hAnsi="Hind107 Light" w:cs="Hind107 Light"/>
          <w:sz w:val="22"/>
          <w:szCs w:val="22"/>
        </w:rPr>
        <w:t>Embedded</w:t>
      </w:r>
      <w:r w:rsidR="00B24C7B" w:rsidRPr="00107E84">
        <w:rPr>
          <w:rFonts w:ascii="Hind107 Light" w:hAnsi="Hind107 Light" w:cs="Hind107 Light"/>
          <w:sz w:val="22"/>
          <w:szCs w:val="22"/>
        </w:rPr>
        <w:t xml:space="preserve"> Design und Manufacturing Services können wir die Entwicklung höchst</w:t>
      </w:r>
      <w:r w:rsidR="00F0352E" w:rsidRPr="00107E84">
        <w:rPr>
          <w:rFonts w:ascii="Hind107 Light" w:hAnsi="Hind107 Light" w:cs="Hind107 Light"/>
          <w:sz w:val="22"/>
          <w:szCs w:val="22"/>
        </w:rPr>
        <w:t xml:space="preserve"> </w:t>
      </w:r>
      <w:r w:rsidR="00B24C7B" w:rsidRPr="00107E84">
        <w:rPr>
          <w:rFonts w:ascii="Hind107 Light" w:hAnsi="Hind107 Light" w:cs="Hind107 Light"/>
          <w:sz w:val="22"/>
          <w:szCs w:val="22"/>
        </w:rPr>
        <w:t>integrierte</w:t>
      </w:r>
      <w:r w:rsidR="00F0352E" w:rsidRPr="00107E84">
        <w:rPr>
          <w:rFonts w:ascii="Hind107 Light" w:hAnsi="Hind107 Light" w:cs="Hind107 Light"/>
          <w:sz w:val="22"/>
          <w:szCs w:val="22"/>
        </w:rPr>
        <w:t>r</w:t>
      </w:r>
      <w:r w:rsidR="00B24C7B" w:rsidRPr="00107E84">
        <w:rPr>
          <w:rFonts w:ascii="Hind107 Light" w:hAnsi="Hind107 Light" w:cs="Hind107 Light"/>
          <w:sz w:val="22"/>
          <w:szCs w:val="22"/>
        </w:rPr>
        <w:t xml:space="preserve">, </w:t>
      </w:r>
      <w:r w:rsidR="00F0352E" w:rsidRPr="00107E84">
        <w:rPr>
          <w:rFonts w:ascii="Hind107 Light" w:hAnsi="Hind107 Light" w:cs="Hind107 Light"/>
          <w:sz w:val="22"/>
          <w:szCs w:val="22"/>
        </w:rPr>
        <w:t>funktions</w:t>
      </w:r>
      <w:r w:rsidR="00B24C7B" w:rsidRPr="00107E84">
        <w:rPr>
          <w:rFonts w:ascii="Hind107 Light" w:hAnsi="Hind107 Light" w:cs="Hind107 Light"/>
          <w:sz w:val="22"/>
          <w:szCs w:val="22"/>
        </w:rPr>
        <w:t>reiche</w:t>
      </w:r>
      <w:r w:rsidR="00F0352E" w:rsidRPr="00107E84">
        <w:rPr>
          <w:rFonts w:ascii="Hind107 Light" w:hAnsi="Hind107 Light" w:cs="Hind107 Light"/>
          <w:sz w:val="22"/>
          <w:szCs w:val="22"/>
        </w:rPr>
        <w:t>r</w:t>
      </w:r>
      <w:r w:rsidR="00B24C7B" w:rsidRPr="00107E84">
        <w:rPr>
          <w:rFonts w:ascii="Hind107 Light" w:hAnsi="Hind107 Light" w:cs="Hind107 Light"/>
          <w:sz w:val="22"/>
          <w:szCs w:val="22"/>
        </w:rPr>
        <w:t xml:space="preserve"> und </w:t>
      </w:r>
      <w:r w:rsidR="00F0352E" w:rsidRPr="00107E84">
        <w:rPr>
          <w:rFonts w:ascii="Hind107 Light" w:hAnsi="Hind107 Light" w:cs="Hind107 Light"/>
          <w:sz w:val="22"/>
          <w:szCs w:val="22"/>
        </w:rPr>
        <w:t>leistungsstarker</w:t>
      </w:r>
      <w:r w:rsidR="00B24C7B" w:rsidRPr="00107E84">
        <w:rPr>
          <w:rFonts w:ascii="Hind107 Light" w:hAnsi="Hind107 Light" w:cs="Hind107 Light"/>
          <w:sz w:val="22"/>
          <w:szCs w:val="22"/>
        </w:rPr>
        <w:t xml:space="preserve"> </w:t>
      </w:r>
      <w:r w:rsidR="00F0352E" w:rsidRPr="00107E84">
        <w:rPr>
          <w:rFonts w:ascii="Hind107 Light" w:hAnsi="Hind107 Light" w:cs="Hind107 Light"/>
          <w:sz w:val="22"/>
          <w:szCs w:val="22"/>
        </w:rPr>
        <w:t>‚Small Form Factor‘ Applikationen deutlich</w:t>
      </w:r>
      <w:r w:rsidR="00B24C7B" w:rsidRPr="00107E84">
        <w:rPr>
          <w:rFonts w:ascii="Hind107 Light" w:hAnsi="Hind107 Light" w:cs="Hind107 Light"/>
          <w:sz w:val="22"/>
          <w:szCs w:val="22"/>
        </w:rPr>
        <w:t xml:space="preserve"> vereinfachen.“</w:t>
      </w:r>
    </w:p>
    <w:p w:rsidR="00B24C7B" w:rsidRPr="00107E84" w:rsidRDefault="00B24C7B" w:rsidP="006023E3">
      <w:pPr>
        <w:spacing w:line="360" w:lineRule="auto"/>
        <w:rPr>
          <w:rFonts w:ascii="Hind107 Light" w:hAnsi="Hind107 Light" w:cs="Hind107 Light"/>
          <w:sz w:val="22"/>
          <w:szCs w:val="22"/>
        </w:rPr>
      </w:pPr>
    </w:p>
    <w:p w:rsidR="00B24C7B" w:rsidRPr="00107E84" w:rsidRDefault="00AD4D76" w:rsidP="006023E3">
      <w:pPr>
        <w:spacing w:line="360" w:lineRule="auto"/>
        <w:rPr>
          <w:rFonts w:ascii="Hind107 Light" w:hAnsi="Hind107 Light" w:cs="Hind107 Light"/>
          <w:sz w:val="22"/>
          <w:szCs w:val="22"/>
        </w:rPr>
      </w:pPr>
      <w:r w:rsidRPr="00107E84">
        <w:rPr>
          <w:rFonts w:ascii="Hind107 Light" w:hAnsi="Hind107 Light" w:cs="Hind107 Light"/>
          <w:sz w:val="22"/>
          <w:szCs w:val="22"/>
        </w:rPr>
        <w:t>Beide</w:t>
      </w:r>
      <w:r w:rsidR="00B24C7B" w:rsidRPr="00107E84">
        <w:rPr>
          <w:rFonts w:ascii="Hind107 Light" w:hAnsi="Hind107 Light" w:cs="Hind107 Light"/>
          <w:sz w:val="22"/>
          <w:szCs w:val="22"/>
        </w:rPr>
        <w:t xml:space="preserve"> Formfaktoren werden </w:t>
      </w:r>
      <w:r w:rsidR="006023E3" w:rsidRPr="00107E84">
        <w:rPr>
          <w:rFonts w:ascii="Hind107 Light" w:hAnsi="Hind107 Light" w:cs="Hind107 Light"/>
          <w:sz w:val="22"/>
          <w:szCs w:val="22"/>
        </w:rPr>
        <w:t>Echtzeit Applikationen unterstü</w:t>
      </w:r>
      <w:r w:rsidR="00B24C7B" w:rsidRPr="00107E84">
        <w:rPr>
          <w:rFonts w:ascii="Hind107 Light" w:hAnsi="Hind107 Light" w:cs="Hind107 Light"/>
          <w:sz w:val="22"/>
          <w:szCs w:val="22"/>
        </w:rPr>
        <w:t xml:space="preserve">tzen. </w:t>
      </w:r>
      <w:r w:rsidR="005A7081" w:rsidRPr="00107E84">
        <w:rPr>
          <w:rFonts w:ascii="Hind107 Light" w:hAnsi="Hind107 Light" w:cs="Hind107 Light"/>
          <w:sz w:val="22"/>
          <w:szCs w:val="22"/>
        </w:rPr>
        <w:t>Sie werden dabei</w:t>
      </w:r>
      <w:r w:rsidR="00B24C7B" w:rsidRPr="00107E84">
        <w:rPr>
          <w:rFonts w:ascii="Hind107 Light" w:hAnsi="Hind107 Light" w:cs="Hind107 Light"/>
          <w:sz w:val="22"/>
          <w:szCs w:val="22"/>
        </w:rPr>
        <w:t xml:space="preserve"> </w:t>
      </w:r>
      <w:r w:rsidR="005A7081" w:rsidRPr="00107E84">
        <w:rPr>
          <w:rFonts w:ascii="Hind107 Light" w:hAnsi="Hind107 Light" w:cs="Hind107 Light"/>
          <w:sz w:val="22"/>
          <w:szCs w:val="22"/>
        </w:rPr>
        <w:t>vom</w:t>
      </w:r>
      <w:r w:rsidR="00B24C7B" w:rsidRPr="00107E84">
        <w:rPr>
          <w:rFonts w:ascii="Hind107 Light" w:hAnsi="Hind107 Light" w:cs="Hind107 Light"/>
          <w:sz w:val="22"/>
          <w:szCs w:val="22"/>
        </w:rPr>
        <w:t xml:space="preserve"> </w:t>
      </w:r>
      <w:r w:rsidR="005A7081" w:rsidRPr="00107E84">
        <w:rPr>
          <w:rFonts w:ascii="Hind107 Light" w:hAnsi="Hind107 Light" w:cs="Hind107 Light"/>
          <w:sz w:val="22"/>
          <w:szCs w:val="22"/>
        </w:rPr>
        <w:t>h</w:t>
      </w:r>
      <w:r w:rsidR="00B24C7B" w:rsidRPr="00107E84">
        <w:rPr>
          <w:rFonts w:ascii="Hind107 Light" w:hAnsi="Hind107 Light" w:cs="Hind107 Light"/>
          <w:sz w:val="22"/>
          <w:szCs w:val="22"/>
        </w:rPr>
        <w:t>ardware</w:t>
      </w:r>
      <w:r w:rsidR="005A7081" w:rsidRPr="00107E84">
        <w:rPr>
          <w:rFonts w:ascii="Hind107 Light" w:hAnsi="Hind107 Light" w:cs="Hind107 Light"/>
          <w:sz w:val="22"/>
          <w:szCs w:val="22"/>
        </w:rPr>
        <w:t xml:space="preserve">integrierten, </w:t>
      </w:r>
      <w:r w:rsidR="00B24C7B" w:rsidRPr="00107E84">
        <w:rPr>
          <w:rFonts w:ascii="Hind107 Light" w:hAnsi="Hind107 Light" w:cs="Hind107 Light"/>
          <w:sz w:val="22"/>
          <w:szCs w:val="22"/>
        </w:rPr>
        <w:t>IEEE 1588-konformen Precision Time Protocol profitieren, das eine nanosekundengenaue Synchronisation liefern kann. Alternative</w:t>
      </w:r>
      <w:r w:rsidRPr="00107E84">
        <w:rPr>
          <w:rFonts w:ascii="Hind107 Light" w:hAnsi="Hind107 Light" w:cs="Hind107 Light"/>
          <w:sz w:val="22"/>
          <w:szCs w:val="22"/>
        </w:rPr>
        <w:t>,</w:t>
      </w:r>
      <w:r w:rsidR="00B24C7B" w:rsidRPr="00107E84">
        <w:rPr>
          <w:rFonts w:ascii="Hind107 Light" w:hAnsi="Hind107 Light" w:cs="Hind107 Light"/>
          <w:sz w:val="22"/>
          <w:szCs w:val="22"/>
        </w:rPr>
        <w:t xml:space="preserve"> </w:t>
      </w:r>
      <w:r w:rsidR="005A7081" w:rsidRPr="00107E84">
        <w:rPr>
          <w:rFonts w:ascii="Hind107 Light" w:hAnsi="Hind107 Light" w:cs="Hind107 Light"/>
          <w:sz w:val="22"/>
          <w:szCs w:val="22"/>
        </w:rPr>
        <w:t>softwarebasierte I</w:t>
      </w:r>
      <w:r w:rsidR="00B24C7B" w:rsidRPr="00107E84">
        <w:rPr>
          <w:rFonts w:ascii="Hind107 Light" w:hAnsi="Hind107 Light" w:cs="Hind107 Light"/>
          <w:sz w:val="22"/>
          <w:szCs w:val="22"/>
        </w:rPr>
        <w:t xml:space="preserve">mplementierungen brauchen Mikrosekunden. </w:t>
      </w:r>
      <w:r w:rsidR="005A7081" w:rsidRPr="00107E84">
        <w:rPr>
          <w:rFonts w:ascii="Hind107 Light" w:hAnsi="Hind107 Light" w:cs="Hind107 Light"/>
          <w:sz w:val="22"/>
          <w:szCs w:val="22"/>
        </w:rPr>
        <w:t>Der h</w:t>
      </w:r>
      <w:r w:rsidR="006023E3" w:rsidRPr="00107E84">
        <w:rPr>
          <w:rFonts w:ascii="Hind107 Light" w:hAnsi="Hind107 Light" w:cs="Hind107 Light"/>
          <w:sz w:val="22"/>
          <w:szCs w:val="22"/>
        </w:rPr>
        <w:t>ardwareintegrierte Audio DSP</w:t>
      </w:r>
      <w:r w:rsidR="005A7081" w:rsidRPr="00107E84">
        <w:rPr>
          <w:rFonts w:ascii="Hind107 Light" w:hAnsi="Hind107 Light" w:cs="Hind107 Light"/>
          <w:sz w:val="22"/>
          <w:szCs w:val="22"/>
        </w:rPr>
        <w:t xml:space="preserve"> kann für</w:t>
      </w:r>
      <w:r w:rsidR="006023E3" w:rsidRPr="00107E84">
        <w:rPr>
          <w:rFonts w:ascii="Hind107 Light" w:hAnsi="Hind107 Light" w:cs="Hind107 Light"/>
          <w:sz w:val="22"/>
          <w:szCs w:val="22"/>
        </w:rPr>
        <w:t xml:space="preserve"> neue </w:t>
      </w:r>
      <w:r w:rsidR="005A7081" w:rsidRPr="00107E84">
        <w:rPr>
          <w:rFonts w:ascii="Hind107 Light" w:hAnsi="Hind107 Light" w:cs="Hind107 Light"/>
          <w:sz w:val="22"/>
          <w:szCs w:val="22"/>
        </w:rPr>
        <w:t>Spracherkennungs-</w:t>
      </w:r>
      <w:r w:rsidR="006023E3" w:rsidRPr="00107E84">
        <w:rPr>
          <w:rFonts w:ascii="Hind107 Light" w:hAnsi="Hind107 Light" w:cs="Hind107 Light"/>
          <w:sz w:val="22"/>
          <w:szCs w:val="22"/>
        </w:rPr>
        <w:t>Applikationen mit genutzt werden. Ein weiteres komfortab</w:t>
      </w:r>
      <w:r w:rsidR="005A7081" w:rsidRPr="00107E84">
        <w:rPr>
          <w:rFonts w:ascii="Hind107 Light" w:hAnsi="Hind107 Light" w:cs="Hind107 Light"/>
          <w:sz w:val="22"/>
          <w:szCs w:val="22"/>
        </w:rPr>
        <w:t xml:space="preserve">les Feature ist die Möglichkeit, die </w:t>
      </w:r>
      <w:r w:rsidR="006023E3" w:rsidRPr="00107E84">
        <w:rPr>
          <w:rFonts w:ascii="Hind107 Light" w:hAnsi="Hind107 Light" w:cs="Hind107 Light"/>
          <w:sz w:val="22"/>
          <w:szCs w:val="22"/>
        </w:rPr>
        <w:t>PCIe Lane</w:t>
      </w:r>
      <w:r w:rsidR="005A7081" w:rsidRPr="00107E84">
        <w:rPr>
          <w:rFonts w:ascii="Hind107 Light" w:hAnsi="Hind107 Light" w:cs="Hind107 Light"/>
          <w:sz w:val="22"/>
          <w:szCs w:val="22"/>
        </w:rPr>
        <w:t>s nicht mehr hardwarebasiert und damit statisch zu</w:t>
      </w:r>
      <w:r w:rsidR="006023E3" w:rsidRPr="00107E84">
        <w:rPr>
          <w:rFonts w:ascii="Hind107 Light" w:hAnsi="Hind107 Light" w:cs="Hind107 Light"/>
          <w:sz w:val="22"/>
          <w:szCs w:val="22"/>
        </w:rPr>
        <w:t xml:space="preserve"> </w:t>
      </w:r>
      <w:r w:rsidR="005A7081" w:rsidRPr="00107E84">
        <w:rPr>
          <w:rFonts w:ascii="Hind107 Light" w:hAnsi="Hind107 Light" w:cs="Hind107 Light"/>
          <w:sz w:val="22"/>
          <w:szCs w:val="22"/>
        </w:rPr>
        <w:lastRenderedPageBreak/>
        <w:t xml:space="preserve">konfigurieren, sondern zu </w:t>
      </w:r>
      <w:r w:rsidR="006023E3" w:rsidRPr="00107E84">
        <w:rPr>
          <w:rFonts w:ascii="Hind107 Light" w:hAnsi="Hind107 Light" w:cs="Hind107 Light"/>
          <w:sz w:val="22"/>
          <w:szCs w:val="22"/>
        </w:rPr>
        <w:t>eine</w:t>
      </w:r>
      <w:r w:rsidR="005A7081" w:rsidRPr="00107E84">
        <w:rPr>
          <w:rFonts w:ascii="Hind107 Light" w:hAnsi="Hind107 Light" w:cs="Hind107 Light"/>
          <w:sz w:val="22"/>
          <w:szCs w:val="22"/>
        </w:rPr>
        <w:t>m</w:t>
      </w:r>
      <w:r w:rsidR="006023E3" w:rsidRPr="00107E84">
        <w:rPr>
          <w:rFonts w:ascii="Hind107 Light" w:hAnsi="Hind107 Light" w:cs="Hind107 Light"/>
          <w:sz w:val="22"/>
          <w:szCs w:val="22"/>
        </w:rPr>
        <w:t xml:space="preserve"> flexiblen</w:t>
      </w:r>
      <w:r w:rsidRPr="00107E84">
        <w:rPr>
          <w:rFonts w:ascii="Hind107 Light" w:hAnsi="Hind107 Light" w:cs="Hind107 Light"/>
          <w:sz w:val="22"/>
          <w:szCs w:val="22"/>
        </w:rPr>
        <w:t>,</w:t>
      </w:r>
      <w:r w:rsidR="006023E3" w:rsidRPr="00107E84">
        <w:rPr>
          <w:rFonts w:ascii="Hind107 Light" w:hAnsi="Hind107 Light" w:cs="Hind107 Light"/>
          <w:sz w:val="22"/>
          <w:szCs w:val="22"/>
        </w:rPr>
        <w:t xml:space="preserve"> </w:t>
      </w:r>
      <w:r w:rsidR="005A7081" w:rsidRPr="00107E84">
        <w:rPr>
          <w:rFonts w:ascii="Hind107 Light" w:hAnsi="Hind107 Light" w:cs="Hind107 Light"/>
          <w:sz w:val="22"/>
          <w:szCs w:val="22"/>
        </w:rPr>
        <w:t>s</w:t>
      </w:r>
      <w:r w:rsidR="006023E3" w:rsidRPr="00107E84">
        <w:rPr>
          <w:rFonts w:ascii="Hind107 Light" w:hAnsi="Hind107 Light" w:cs="Hind107 Light"/>
          <w:sz w:val="22"/>
          <w:szCs w:val="22"/>
        </w:rPr>
        <w:t xml:space="preserve">oftwarebasierten Setup zu wechseln, </w:t>
      </w:r>
      <w:r w:rsidR="005A7081" w:rsidRPr="00107E84">
        <w:rPr>
          <w:rFonts w:ascii="Hind107 Light" w:hAnsi="Hind107 Light" w:cs="Hind107 Light"/>
          <w:sz w:val="22"/>
          <w:szCs w:val="22"/>
        </w:rPr>
        <w:t>sodass</w:t>
      </w:r>
      <w:r w:rsidR="006023E3" w:rsidRPr="00107E84">
        <w:rPr>
          <w:rFonts w:ascii="Hind107 Light" w:hAnsi="Hind107 Light" w:cs="Hind107 Light"/>
          <w:sz w:val="22"/>
          <w:szCs w:val="22"/>
        </w:rPr>
        <w:t xml:space="preserve"> </w:t>
      </w:r>
      <w:r w:rsidR="005A7081" w:rsidRPr="00107E84">
        <w:rPr>
          <w:rFonts w:ascii="Hind107 Light" w:hAnsi="Hind107 Light" w:cs="Hind107 Light"/>
          <w:sz w:val="22"/>
          <w:szCs w:val="22"/>
        </w:rPr>
        <w:t>man die</w:t>
      </w:r>
      <w:r w:rsidR="006023E3" w:rsidRPr="00107E84">
        <w:rPr>
          <w:rFonts w:ascii="Hind107 Light" w:hAnsi="Hind107 Light" w:cs="Hind107 Light"/>
          <w:sz w:val="22"/>
          <w:szCs w:val="22"/>
        </w:rPr>
        <w:t xml:space="preserve"> vordefinierten GbE Lanes der Module auch für andere Zwecke nutzen kann.</w:t>
      </w:r>
    </w:p>
    <w:p w:rsidR="006023E3" w:rsidRPr="00107E84" w:rsidRDefault="006023E3" w:rsidP="006023E3">
      <w:pPr>
        <w:spacing w:line="360" w:lineRule="auto"/>
        <w:rPr>
          <w:rFonts w:ascii="Hind107 Light" w:hAnsi="Hind107 Light" w:cs="Hind107 Light"/>
          <w:sz w:val="22"/>
          <w:szCs w:val="22"/>
        </w:rPr>
      </w:pPr>
    </w:p>
    <w:p w:rsidR="006023E3" w:rsidRPr="00107E84" w:rsidRDefault="006023E3" w:rsidP="006023E3">
      <w:pPr>
        <w:spacing w:line="360" w:lineRule="auto"/>
        <w:rPr>
          <w:rFonts w:ascii="Hind107 Light" w:hAnsi="Hind107 Light" w:cs="Hind107 Light"/>
          <w:b/>
          <w:sz w:val="22"/>
          <w:szCs w:val="22"/>
        </w:rPr>
      </w:pPr>
      <w:r w:rsidRPr="00107E84">
        <w:rPr>
          <w:rFonts w:ascii="Hind107 Light" w:hAnsi="Hind107 Light" w:cs="Hind107 Light"/>
          <w:b/>
          <w:sz w:val="22"/>
          <w:szCs w:val="22"/>
        </w:rPr>
        <w:t xml:space="preserve">Die Featuresets </w:t>
      </w:r>
      <w:r w:rsidR="00C75C9A" w:rsidRPr="00107E84">
        <w:rPr>
          <w:rFonts w:ascii="Hind107 Light" w:hAnsi="Hind107 Light" w:cs="Hind107 Light"/>
          <w:b/>
          <w:sz w:val="22"/>
          <w:szCs w:val="22"/>
        </w:rPr>
        <w:t>auf einen Blick</w:t>
      </w:r>
    </w:p>
    <w:p w:rsidR="006023E3" w:rsidRPr="00107E84" w:rsidRDefault="006023E3" w:rsidP="006023E3">
      <w:pPr>
        <w:spacing w:line="360" w:lineRule="auto"/>
        <w:rPr>
          <w:rFonts w:ascii="Hind107 Light" w:hAnsi="Hind107 Light" w:cs="Hind107 Light"/>
          <w:sz w:val="22"/>
          <w:szCs w:val="22"/>
        </w:rPr>
      </w:pPr>
      <w:r w:rsidRPr="00107E84">
        <w:rPr>
          <w:rFonts w:ascii="Hind107 Light" w:hAnsi="Hind107 Light" w:cs="Hind107 Light"/>
          <w:sz w:val="22"/>
          <w:szCs w:val="22"/>
        </w:rPr>
        <w:t>Die neuen echtzeitfähigen congatec Qseven und COM Express Compact Module sind mit besonders energiesparenden Intel</w:t>
      </w:r>
      <w:r w:rsidR="00AD4D76" w:rsidRPr="00107E84">
        <w:rPr>
          <w:rFonts w:ascii="Hind107 Light" w:hAnsi="Hind107 Light" w:cs="Hind107 Light"/>
          <w:sz w:val="22"/>
          <w:szCs w:val="22"/>
        </w:rPr>
        <w:t>®</w:t>
      </w:r>
      <w:r w:rsidRPr="00107E84">
        <w:rPr>
          <w:rFonts w:ascii="Hind107 Light" w:hAnsi="Hind107 Light" w:cs="Hind107 Light"/>
          <w:sz w:val="22"/>
          <w:szCs w:val="22"/>
        </w:rPr>
        <w:t xml:space="preserve"> Atom</w:t>
      </w:r>
      <w:r w:rsidR="00AD4D76" w:rsidRPr="00107E84">
        <w:rPr>
          <w:rFonts w:ascii="Hind107 Light" w:hAnsi="Hind107 Light" w:cs="Hind107 Light"/>
          <w:sz w:val="22"/>
          <w:szCs w:val="22"/>
        </w:rPr>
        <w:t>™</w:t>
      </w:r>
      <w:r w:rsidRPr="00107E84">
        <w:rPr>
          <w:rFonts w:ascii="Hind107 Light" w:hAnsi="Hind107 Light" w:cs="Hind107 Light"/>
          <w:sz w:val="22"/>
          <w:szCs w:val="22"/>
        </w:rPr>
        <w:t xml:space="preserve"> Prozessoren (E3930, E3940 und E3950) für den erweiterten Temperaturbereich von -40 °C bis +85 °C oder mit den leistungsstärkeren Low-Power Dualcore Intel</w:t>
      </w:r>
      <w:r w:rsidR="00AD4D76" w:rsidRPr="00107E84">
        <w:rPr>
          <w:rFonts w:ascii="Hind107 Light" w:hAnsi="Hind107 Light" w:cs="Hind107 Light"/>
          <w:sz w:val="22"/>
          <w:szCs w:val="22"/>
        </w:rPr>
        <w:t>®</w:t>
      </w:r>
      <w:r w:rsidRPr="00107E84">
        <w:rPr>
          <w:rFonts w:ascii="Hind107 Light" w:hAnsi="Hind107 Light" w:cs="Hind107 Light"/>
          <w:sz w:val="22"/>
          <w:szCs w:val="22"/>
        </w:rPr>
        <w:t xml:space="preserve"> Celeron</w:t>
      </w:r>
      <w:r w:rsidR="00AD4D76" w:rsidRPr="00107E84">
        <w:rPr>
          <w:rFonts w:ascii="Hind107 Light" w:hAnsi="Hind107 Light" w:cs="Hind107 Light"/>
          <w:sz w:val="22"/>
          <w:szCs w:val="22"/>
        </w:rPr>
        <w:t>®</w:t>
      </w:r>
      <w:r w:rsidRPr="00107E84">
        <w:rPr>
          <w:rFonts w:ascii="Hind107 Light" w:hAnsi="Hind107 Light" w:cs="Hind107 Light"/>
          <w:sz w:val="22"/>
          <w:szCs w:val="22"/>
        </w:rPr>
        <w:t xml:space="preserve"> N3350 und Quadcore Intel</w:t>
      </w:r>
      <w:r w:rsidR="00AD4D76" w:rsidRPr="00107E84">
        <w:rPr>
          <w:rFonts w:ascii="Hind107 Light" w:hAnsi="Hind107 Light" w:cs="Hind107 Light"/>
          <w:sz w:val="22"/>
          <w:szCs w:val="22"/>
        </w:rPr>
        <w:t>®</w:t>
      </w:r>
      <w:r w:rsidRPr="00107E84">
        <w:rPr>
          <w:rFonts w:ascii="Hind107 Light" w:hAnsi="Hind107 Light" w:cs="Hind107 Light"/>
          <w:sz w:val="22"/>
          <w:szCs w:val="22"/>
        </w:rPr>
        <w:t xml:space="preserve"> Pentium</w:t>
      </w:r>
      <w:r w:rsidR="00AD4D76" w:rsidRPr="00107E84">
        <w:rPr>
          <w:rFonts w:ascii="Hind107 Light" w:hAnsi="Hind107 Light" w:cs="Hind107 Light"/>
          <w:sz w:val="22"/>
          <w:szCs w:val="22"/>
        </w:rPr>
        <w:t>®</w:t>
      </w:r>
      <w:r w:rsidRPr="00107E84">
        <w:rPr>
          <w:rFonts w:ascii="Hind107 Light" w:hAnsi="Hind107 Light" w:cs="Hind107 Light"/>
          <w:sz w:val="22"/>
          <w:szCs w:val="22"/>
        </w:rPr>
        <w:t xml:space="preserve"> N4200 Prozessoren bestückt.</w:t>
      </w:r>
      <w:r w:rsidR="00B23EF9" w:rsidRPr="00107E84">
        <w:rPr>
          <w:rFonts w:ascii="Hind107 Light" w:hAnsi="Hind107 Light" w:cs="Hind107 Light"/>
          <w:sz w:val="22"/>
          <w:szCs w:val="22"/>
        </w:rPr>
        <w:t xml:space="preserve"> Ei</w:t>
      </w:r>
      <w:r w:rsidR="00C75C9A" w:rsidRPr="00107E84">
        <w:rPr>
          <w:rFonts w:ascii="Hind107 Light" w:hAnsi="Hind107 Light" w:cs="Hind107 Light"/>
          <w:sz w:val="22"/>
          <w:szCs w:val="22"/>
        </w:rPr>
        <w:t xml:space="preserve">n Highlight </w:t>
      </w:r>
      <w:r w:rsidR="00F3323C" w:rsidRPr="00107E84">
        <w:rPr>
          <w:rFonts w:ascii="Hind107 Light" w:hAnsi="Hind107 Light" w:cs="Hind107 Light"/>
          <w:sz w:val="22"/>
          <w:szCs w:val="22"/>
        </w:rPr>
        <w:t>der industrietauglichen</w:t>
      </w:r>
      <w:r w:rsidR="00B23EF9" w:rsidRPr="00107E84">
        <w:rPr>
          <w:rFonts w:ascii="Hind107 Light" w:hAnsi="Hind107 Light" w:cs="Hind107 Light"/>
          <w:sz w:val="22"/>
          <w:szCs w:val="22"/>
        </w:rPr>
        <w:t xml:space="preserve"> Modulvarianten mit Intel</w:t>
      </w:r>
      <w:r w:rsidR="00AD4D76" w:rsidRPr="00107E84">
        <w:rPr>
          <w:rFonts w:ascii="Hind107 Light" w:hAnsi="Hind107 Light" w:cs="Hind107 Light"/>
          <w:sz w:val="22"/>
          <w:szCs w:val="22"/>
        </w:rPr>
        <w:t>®</w:t>
      </w:r>
      <w:r w:rsidR="00B23EF9" w:rsidRPr="00107E84">
        <w:rPr>
          <w:rFonts w:ascii="Hind107 Light" w:hAnsi="Hind107 Light" w:cs="Hind107 Light"/>
          <w:sz w:val="22"/>
          <w:szCs w:val="22"/>
        </w:rPr>
        <w:t xml:space="preserve"> Atom</w:t>
      </w:r>
      <w:r w:rsidR="00AD4D76" w:rsidRPr="00107E84">
        <w:rPr>
          <w:rFonts w:ascii="Hind107 Light" w:hAnsi="Hind107 Light" w:cs="Hind107 Light"/>
          <w:sz w:val="22"/>
          <w:szCs w:val="22"/>
        </w:rPr>
        <w:t>™</w:t>
      </w:r>
      <w:r w:rsidR="00B23EF9" w:rsidRPr="00107E84">
        <w:rPr>
          <w:rFonts w:ascii="Hind107 Light" w:hAnsi="Hind107 Light" w:cs="Hind107 Light"/>
          <w:sz w:val="22"/>
          <w:szCs w:val="22"/>
        </w:rPr>
        <w:t xml:space="preserve"> Prozessoren </w:t>
      </w:r>
      <w:r w:rsidR="00C75C9A" w:rsidRPr="00107E84">
        <w:rPr>
          <w:rFonts w:ascii="Hind107 Light" w:hAnsi="Hind107 Light" w:cs="Hind107 Light"/>
          <w:sz w:val="22"/>
          <w:szCs w:val="22"/>
        </w:rPr>
        <w:t>ist das</w:t>
      </w:r>
      <w:r w:rsidR="00B23EF9" w:rsidRPr="00107E84">
        <w:rPr>
          <w:rFonts w:ascii="Hind107 Light" w:hAnsi="Hind107 Light" w:cs="Hind107 Light"/>
          <w:sz w:val="22"/>
          <w:szCs w:val="22"/>
        </w:rPr>
        <w:t xml:space="preserve"> Cooling-Interface </w:t>
      </w:r>
      <w:r w:rsidR="00FB0C7B" w:rsidRPr="00107E84">
        <w:rPr>
          <w:rFonts w:ascii="Hind107 Light" w:hAnsi="Hind107 Light" w:cs="Hind107 Light"/>
          <w:sz w:val="22"/>
          <w:szCs w:val="22"/>
        </w:rPr>
        <w:t>direkt auf den Prozessor</w:t>
      </w:r>
      <w:r w:rsidR="00510C5D" w:rsidRPr="00107E84">
        <w:rPr>
          <w:rFonts w:ascii="Hind107 Light" w:hAnsi="Hind107 Light" w:cs="Hind107 Light"/>
          <w:sz w:val="22"/>
          <w:szCs w:val="22"/>
        </w:rPr>
        <w:t>en</w:t>
      </w:r>
      <w:r w:rsidR="00F3323C" w:rsidRPr="00107E84">
        <w:rPr>
          <w:rFonts w:ascii="Hind107 Light" w:hAnsi="Hind107 Light" w:cs="Hind107 Light"/>
          <w:sz w:val="22"/>
          <w:szCs w:val="22"/>
        </w:rPr>
        <w:t>. Es wird also kein zusätzlicher Heat-Stack aus Kupfer benötigt, was die</w:t>
      </w:r>
      <w:r w:rsidR="00B23EF9" w:rsidRPr="00107E84">
        <w:rPr>
          <w:rFonts w:ascii="Hind107 Light" w:hAnsi="Hind107 Light" w:cs="Hind107 Light"/>
          <w:sz w:val="22"/>
          <w:szCs w:val="22"/>
        </w:rPr>
        <w:t xml:space="preserve"> Implementierungen und Wärmeableitung</w:t>
      </w:r>
      <w:r w:rsidR="00F3323C" w:rsidRPr="00107E84">
        <w:rPr>
          <w:rFonts w:ascii="Hind107 Light" w:hAnsi="Hind107 Light" w:cs="Hind107 Light"/>
          <w:sz w:val="22"/>
          <w:szCs w:val="22"/>
        </w:rPr>
        <w:t xml:space="preserve"> besonders erleichtert</w:t>
      </w:r>
      <w:r w:rsidR="00B23EF9" w:rsidRPr="00107E84">
        <w:rPr>
          <w:rFonts w:ascii="Hind107 Light" w:hAnsi="Hind107 Light" w:cs="Hind107 Light"/>
          <w:sz w:val="22"/>
          <w:szCs w:val="22"/>
        </w:rPr>
        <w:t>. Alle Module ver</w:t>
      </w:r>
      <w:r w:rsidR="00F3323C" w:rsidRPr="00107E84">
        <w:rPr>
          <w:rFonts w:ascii="Hind107 Light" w:hAnsi="Hind107 Light" w:cs="Hind107 Light"/>
          <w:sz w:val="22"/>
          <w:szCs w:val="22"/>
        </w:rPr>
        <w:t>fügen über die leistungsfähige I</w:t>
      </w:r>
      <w:r w:rsidR="00B23EF9" w:rsidRPr="00107E84">
        <w:rPr>
          <w:rFonts w:ascii="Hind107 Light" w:hAnsi="Hind107 Light" w:cs="Hind107 Light"/>
          <w:sz w:val="22"/>
          <w:szCs w:val="22"/>
        </w:rPr>
        <w:t xml:space="preserve">ntel Gen 9 Grafik, die bis zu 18 Execution Units </w:t>
      </w:r>
      <w:r w:rsidR="00F3323C" w:rsidRPr="00107E84">
        <w:rPr>
          <w:rFonts w:ascii="Hind107 Light" w:hAnsi="Hind107 Light" w:cs="Hind107 Light"/>
          <w:sz w:val="22"/>
          <w:szCs w:val="22"/>
        </w:rPr>
        <w:t>sowie</w:t>
      </w:r>
      <w:r w:rsidR="00B23EF9" w:rsidRPr="00107E84">
        <w:rPr>
          <w:rFonts w:ascii="Hind107 Light" w:hAnsi="Hind107 Light" w:cs="Hind107 Light"/>
          <w:sz w:val="22"/>
          <w:szCs w:val="22"/>
        </w:rPr>
        <w:t xml:space="preserve"> </w:t>
      </w:r>
      <w:r w:rsidR="001E5175" w:rsidRPr="00107E84">
        <w:rPr>
          <w:rFonts w:ascii="Hind107 Light" w:hAnsi="Hind107 Light" w:cs="Hind107 Light"/>
          <w:sz w:val="22"/>
          <w:szCs w:val="22"/>
        </w:rPr>
        <w:t>E</w:t>
      </w:r>
      <w:r w:rsidR="00B23EF9" w:rsidRPr="00107E84">
        <w:rPr>
          <w:rFonts w:ascii="Hind107 Light" w:hAnsi="Hind107 Light" w:cs="Hind107 Light"/>
          <w:sz w:val="22"/>
          <w:szCs w:val="22"/>
        </w:rPr>
        <w:t>nt- und Verschlüsselungs</w:t>
      </w:r>
      <w:r w:rsidR="00F3323C" w:rsidRPr="00107E84">
        <w:rPr>
          <w:rFonts w:ascii="Hind107 Light" w:hAnsi="Hind107 Light" w:cs="Hind107 Light"/>
          <w:sz w:val="22"/>
          <w:szCs w:val="22"/>
        </w:rPr>
        <w:t>funktion</w:t>
      </w:r>
      <w:r w:rsidR="001E5175" w:rsidRPr="00107E84">
        <w:rPr>
          <w:rFonts w:ascii="Hind107 Light" w:hAnsi="Hind107 Light" w:cs="Hind107 Light"/>
          <w:sz w:val="22"/>
          <w:szCs w:val="22"/>
        </w:rPr>
        <w:t xml:space="preserve"> für </w:t>
      </w:r>
      <w:r w:rsidR="00F3323C" w:rsidRPr="00107E84">
        <w:rPr>
          <w:rFonts w:ascii="Hind107 Light" w:hAnsi="Hind107 Light" w:cs="Hind107 Light"/>
          <w:sz w:val="22"/>
          <w:szCs w:val="22"/>
        </w:rPr>
        <w:t xml:space="preserve">4K </w:t>
      </w:r>
      <w:r w:rsidR="001E5175" w:rsidRPr="00107E84">
        <w:rPr>
          <w:rFonts w:ascii="Hind107 Light" w:hAnsi="Hind107 Light" w:cs="Hind107 Light"/>
          <w:sz w:val="22"/>
          <w:szCs w:val="22"/>
        </w:rPr>
        <w:t>HEVC4, H.264, VP8, SVC und MVC</w:t>
      </w:r>
      <w:r w:rsidR="00F3323C" w:rsidRPr="00107E84">
        <w:rPr>
          <w:rFonts w:ascii="Hind107 Light" w:hAnsi="Hind107 Light" w:cs="Hind107 Light"/>
          <w:sz w:val="22"/>
          <w:szCs w:val="22"/>
        </w:rPr>
        <w:t xml:space="preserve"> bietet</w:t>
      </w:r>
      <w:r w:rsidR="001E5175" w:rsidRPr="00107E84">
        <w:rPr>
          <w:rFonts w:ascii="Hind107 Light" w:hAnsi="Hind107 Light" w:cs="Hind107 Light"/>
          <w:sz w:val="22"/>
          <w:szCs w:val="22"/>
        </w:rPr>
        <w:t>.</w:t>
      </w:r>
    </w:p>
    <w:p w:rsidR="001E5175" w:rsidRPr="00107E84" w:rsidRDefault="001E5175" w:rsidP="006023E3">
      <w:pPr>
        <w:spacing w:line="360" w:lineRule="auto"/>
        <w:rPr>
          <w:rFonts w:ascii="Hind107 Light" w:hAnsi="Hind107 Light" w:cs="Hind107 Light"/>
          <w:sz w:val="22"/>
          <w:szCs w:val="22"/>
        </w:rPr>
      </w:pPr>
    </w:p>
    <w:p w:rsidR="001E5175" w:rsidRPr="00107E84" w:rsidRDefault="001E5175" w:rsidP="006023E3">
      <w:pPr>
        <w:spacing w:line="360" w:lineRule="auto"/>
        <w:rPr>
          <w:rFonts w:ascii="Hind107 Light" w:hAnsi="Hind107 Light" w:cs="Hind107 Light"/>
          <w:b/>
          <w:sz w:val="22"/>
          <w:szCs w:val="22"/>
        </w:rPr>
      </w:pPr>
      <w:r w:rsidRPr="00107E84">
        <w:rPr>
          <w:rFonts w:ascii="Hind107 Light" w:hAnsi="Hind107 Light" w:cs="Hind107 Light"/>
          <w:b/>
          <w:sz w:val="22"/>
          <w:szCs w:val="22"/>
        </w:rPr>
        <w:t>Das Besondere am neuen Qseven Modul</w:t>
      </w:r>
    </w:p>
    <w:p w:rsidR="001E5175" w:rsidRPr="00107E84" w:rsidRDefault="00F3323C" w:rsidP="006023E3">
      <w:pPr>
        <w:spacing w:line="360" w:lineRule="auto"/>
        <w:rPr>
          <w:rFonts w:ascii="Hind107 Light" w:hAnsi="Hind107 Light" w:cs="Hind107 Light"/>
          <w:sz w:val="22"/>
          <w:szCs w:val="22"/>
        </w:rPr>
      </w:pPr>
      <w:r w:rsidRPr="00107E84">
        <w:rPr>
          <w:rFonts w:ascii="Hind107 Light" w:hAnsi="Hind107 Light" w:cs="Hind107 Light"/>
          <w:sz w:val="22"/>
          <w:szCs w:val="22"/>
        </w:rPr>
        <w:t>Das</w:t>
      </w:r>
      <w:r w:rsidR="001E5175" w:rsidRPr="00107E84">
        <w:rPr>
          <w:rFonts w:ascii="Hind107 Light" w:hAnsi="Hind107 Light" w:cs="Hind107 Light"/>
          <w:sz w:val="22"/>
          <w:szCs w:val="22"/>
        </w:rPr>
        <w:t xml:space="preserve"> onboard mit bis zu 8 GByte Low-Voltage DDR3 RAM </w:t>
      </w:r>
      <w:r w:rsidRPr="00107E84">
        <w:rPr>
          <w:rFonts w:ascii="Hind107 Light" w:hAnsi="Hind107 Light" w:cs="Hind107 Light"/>
          <w:sz w:val="22"/>
          <w:szCs w:val="22"/>
        </w:rPr>
        <w:t>bestückte conga-QA5</w:t>
      </w:r>
      <w:r w:rsidR="001E5175" w:rsidRPr="00107E84">
        <w:rPr>
          <w:rFonts w:ascii="Hind107 Light" w:hAnsi="Hind107 Light" w:cs="Hind107 Light"/>
          <w:sz w:val="22"/>
          <w:szCs w:val="22"/>
        </w:rPr>
        <w:t xml:space="preserve"> unterstützt 4k auf bis zu drei Displays, die über Dual-Channel LVDS, eDP, DP 1.2 und/oder HDMI 1.4 angesteuert werden können. Für IoT Konnektivität und generische Erweiterungen stehen 4 PCIe Lanes</w:t>
      </w:r>
      <w:r w:rsidR="00510C5D" w:rsidRPr="00107E84">
        <w:rPr>
          <w:rFonts w:ascii="Hind107 Light" w:hAnsi="Hind107 Light" w:cs="Hind107 Light"/>
          <w:sz w:val="22"/>
          <w:szCs w:val="22"/>
        </w:rPr>
        <w:t>, ein GbE Interface</w:t>
      </w:r>
      <w:r w:rsidR="001E5175" w:rsidRPr="00107E84">
        <w:rPr>
          <w:rFonts w:ascii="Hind107 Light" w:hAnsi="Hind107 Light" w:cs="Hind107 Light"/>
          <w:sz w:val="22"/>
          <w:szCs w:val="22"/>
        </w:rPr>
        <w:t xml:space="preserve"> und 6 USB Ports zur Verfügung, von denen ein</w:t>
      </w:r>
      <w:r w:rsidR="009B65BD" w:rsidRPr="00107E84">
        <w:rPr>
          <w:rFonts w:ascii="Hind107 Light" w:hAnsi="Hind107 Light" w:cs="Hind107 Light"/>
          <w:sz w:val="22"/>
          <w:szCs w:val="22"/>
        </w:rPr>
        <w:t>er</w:t>
      </w:r>
      <w:r w:rsidR="001E5175" w:rsidRPr="00107E84">
        <w:rPr>
          <w:rFonts w:ascii="Hind107 Light" w:hAnsi="Hind107 Light" w:cs="Hind107 Light"/>
          <w:sz w:val="22"/>
          <w:szCs w:val="22"/>
        </w:rPr>
        <w:t xml:space="preserve"> als USB 3.0 ausgeführt wird. Weitere Peripherie lässt sich über ein SPI sowie eine serielle Schnittstelle anbinden. Zudem werden zwei MIPI CSI Kameraeingänge geboten. Speichermedien können über bis zu 64 GByte Flashspeicher mit schneller eMMC 5.5 Anbindung oder über 2x</w:t>
      </w:r>
      <w:r w:rsidR="009B65BD" w:rsidRPr="00107E84">
        <w:rPr>
          <w:rFonts w:ascii="Hind107 Light" w:hAnsi="Hind107 Light" w:cs="Hind107 Light"/>
          <w:sz w:val="22"/>
          <w:szCs w:val="22"/>
        </w:rPr>
        <w:t xml:space="preserve"> </w:t>
      </w:r>
      <w:r w:rsidR="001E5175" w:rsidRPr="00107E84">
        <w:rPr>
          <w:rFonts w:ascii="Hind107 Light" w:hAnsi="Hind107 Light" w:cs="Hind107 Light"/>
          <w:sz w:val="22"/>
          <w:szCs w:val="22"/>
        </w:rPr>
        <w:t>6</w:t>
      </w:r>
      <w:r w:rsidR="00FB0C7B" w:rsidRPr="00107E84">
        <w:rPr>
          <w:rFonts w:ascii="Hind107 Light" w:hAnsi="Hind107 Light" w:cs="Hind107 Light"/>
          <w:i/>
          <w:sz w:val="22"/>
          <w:szCs w:val="22"/>
        </w:rPr>
        <w:t xml:space="preserve"> </w:t>
      </w:r>
      <w:r w:rsidR="001E5175" w:rsidRPr="00107E84">
        <w:rPr>
          <w:rFonts w:ascii="Hind107 Light" w:hAnsi="Hind107 Light" w:cs="Hind107 Light"/>
          <w:sz w:val="22"/>
          <w:szCs w:val="22"/>
        </w:rPr>
        <w:t>Gbps SATA sowie 1x SDIO integriert werden. Audiosignale werden über HDA ausgeführt</w:t>
      </w:r>
      <w:r w:rsidR="000B5940" w:rsidRPr="00107E84">
        <w:rPr>
          <w:rFonts w:ascii="Hind107 Light" w:hAnsi="Hind107 Light" w:cs="Hind107 Light"/>
          <w:sz w:val="22"/>
          <w:szCs w:val="22"/>
        </w:rPr>
        <w:t>.</w:t>
      </w:r>
    </w:p>
    <w:p w:rsidR="001E5175" w:rsidRPr="00107E84" w:rsidRDefault="001E5175" w:rsidP="006023E3">
      <w:pPr>
        <w:spacing w:line="360" w:lineRule="auto"/>
        <w:rPr>
          <w:rFonts w:ascii="Hind107 Light" w:hAnsi="Hind107 Light" w:cs="Hind107 Light"/>
          <w:sz w:val="22"/>
          <w:szCs w:val="22"/>
        </w:rPr>
      </w:pPr>
    </w:p>
    <w:p w:rsidR="001E5175" w:rsidRPr="00107E84" w:rsidRDefault="001E5175" w:rsidP="006023E3">
      <w:pPr>
        <w:spacing w:line="360" w:lineRule="auto"/>
        <w:rPr>
          <w:rFonts w:ascii="Hind107 Light" w:hAnsi="Hind107 Light" w:cs="Hind107 Light"/>
          <w:b/>
          <w:sz w:val="22"/>
          <w:szCs w:val="22"/>
        </w:rPr>
      </w:pPr>
      <w:r w:rsidRPr="00107E84">
        <w:rPr>
          <w:rFonts w:ascii="Hind107 Light" w:hAnsi="Hind107 Light" w:cs="Hind107 Light"/>
          <w:b/>
          <w:sz w:val="22"/>
          <w:szCs w:val="22"/>
        </w:rPr>
        <w:t xml:space="preserve">Das </w:t>
      </w:r>
      <w:r w:rsidR="00510C5D" w:rsidRPr="00107E84">
        <w:rPr>
          <w:rFonts w:ascii="Hind107 Light" w:hAnsi="Hind107 Light" w:cs="Hind107 Light"/>
          <w:b/>
          <w:sz w:val="22"/>
          <w:szCs w:val="22"/>
        </w:rPr>
        <w:t>Besondere</w:t>
      </w:r>
      <w:r w:rsidRPr="00107E84">
        <w:rPr>
          <w:rFonts w:ascii="Hind107 Light" w:hAnsi="Hind107 Light" w:cs="Hind107 Light"/>
          <w:b/>
          <w:sz w:val="22"/>
          <w:szCs w:val="22"/>
        </w:rPr>
        <w:t xml:space="preserve"> am neuen COM Express Compact Modul</w:t>
      </w:r>
    </w:p>
    <w:p w:rsidR="001E5175" w:rsidRPr="00107E84" w:rsidRDefault="00FF38EC" w:rsidP="006023E3">
      <w:pPr>
        <w:spacing w:line="360" w:lineRule="auto"/>
        <w:rPr>
          <w:rFonts w:ascii="Hind107 Light" w:hAnsi="Hind107 Light" w:cs="Hind107 Light"/>
          <w:sz w:val="22"/>
          <w:szCs w:val="22"/>
        </w:rPr>
      </w:pPr>
      <w:r w:rsidRPr="00107E84">
        <w:rPr>
          <w:rFonts w:ascii="Hind107 Light" w:hAnsi="Hind107 Light" w:cs="Hind107 Light"/>
          <w:sz w:val="22"/>
          <w:szCs w:val="22"/>
        </w:rPr>
        <w:t xml:space="preserve">Neben </w:t>
      </w:r>
      <w:r w:rsidR="00B56062" w:rsidRPr="00107E84">
        <w:rPr>
          <w:rFonts w:ascii="Hind107 Light" w:hAnsi="Hind107 Light" w:cs="Hind107 Light"/>
          <w:sz w:val="22"/>
          <w:szCs w:val="22"/>
        </w:rPr>
        <w:t>dem Support</w:t>
      </w:r>
      <w:r w:rsidRPr="00107E84">
        <w:rPr>
          <w:rFonts w:ascii="Hind107 Light" w:hAnsi="Hind107 Light" w:cs="Hind107 Light"/>
          <w:sz w:val="22"/>
          <w:szCs w:val="22"/>
        </w:rPr>
        <w:t xml:space="preserve"> von bis zu 8 </w:t>
      </w:r>
      <w:proofErr w:type="spellStart"/>
      <w:r w:rsidRPr="00107E84">
        <w:rPr>
          <w:rFonts w:ascii="Hind107 Light" w:hAnsi="Hind107 Light" w:cs="Hind107 Light"/>
          <w:sz w:val="22"/>
          <w:szCs w:val="22"/>
        </w:rPr>
        <w:t>Gbyte</w:t>
      </w:r>
      <w:proofErr w:type="spellEnd"/>
      <w:r w:rsidRPr="00107E84">
        <w:rPr>
          <w:rFonts w:ascii="Hind107 Light" w:hAnsi="Hind107 Light" w:cs="Hind107 Light"/>
          <w:sz w:val="22"/>
          <w:szCs w:val="22"/>
        </w:rPr>
        <w:t xml:space="preserve"> Low-</w:t>
      </w:r>
      <w:proofErr w:type="spellStart"/>
      <w:r w:rsidRPr="00107E84">
        <w:rPr>
          <w:rFonts w:ascii="Hind107 Light" w:hAnsi="Hind107 Light" w:cs="Hind107 Light"/>
          <w:sz w:val="22"/>
          <w:szCs w:val="22"/>
        </w:rPr>
        <w:t>Voltage</w:t>
      </w:r>
      <w:proofErr w:type="spellEnd"/>
      <w:r w:rsidRPr="00107E84">
        <w:rPr>
          <w:rFonts w:ascii="Hind107 Light" w:hAnsi="Hind107 Light" w:cs="Hind107 Light"/>
          <w:sz w:val="22"/>
          <w:szCs w:val="22"/>
        </w:rPr>
        <w:t xml:space="preserve"> SODIMM </w:t>
      </w:r>
      <w:r w:rsidR="00B56062" w:rsidRPr="00107E84">
        <w:rPr>
          <w:rFonts w:ascii="Hind107 Light" w:hAnsi="Hind107 Light" w:cs="Hind107 Light"/>
          <w:sz w:val="22"/>
          <w:szCs w:val="22"/>
        </w:rPr>
        <w:t>Arbeitsspeicher</w:t>
      </w:r>
      <w:r w:rsidRPr="00107E84">
        <w:rPr>
          <w:rFonts w:ascii="Hind107 Light" w:hAnsi="Hind107 Light" w:cs="Hind107 Light"/>
          <w:sz w:val="22"/>
          <w:szCs w:val="22"/>
        </w:rPr>
        <w:t xml:space="preserve"> unterstützt das neue conga-TCA5 </w:t>
      </w:r>
      <w:r w:rsidR="00B56062" w:rsidRPr="00107E84">
        <w:rPr>
          <w:rFonts w:ascii="Hind107 Light" w:hAnsi="Hind107 Light" w:cs="Hind107 Light"/>
          <w:sz w:val="22"/>
          <w:szCs w:val="22"/>
        </w:rPr>
        <w:t>ebenfalls</w:t>
      </w:r>
      <w:r w:rsidRPr="00107E84">
        <w:rPr>
          <w:rFonts w:ascii="Hind107 Light" w:hAnsi="Hind107 Light" w:cs="Hind107 Light"/>
          <w:sz w:val="22"/>
          <w:szCs w:val="22"/>
        </w:rPr>
        <w:t xml:space="preserve"> 4k auf bis zu drei Displays, die über Dual Channel LVDS, eDP, DP 1.2 und/oder HDMI 1.4 </w:t>
      </w:r>
      <w:r w:rsidR="00B56062" w:rsidRPr="00107E84">
        <w:rPr>
          <w:rFonts w:ascii="Hind107 Light" w:hAnsi="Hind107 Light" w:cs="Hind107 Light"/>
          <w:sz w:val="22"/>
          <w:szCs w:val="22"/>
        </w:rPr>
        <w:t>angebunden</w:t>
      </w:r>
      <w:r w:rsidRPr="00107E84">
        <w:rPr>
          <w:rFonts w:ascii="Hind107 Light" w:hAnsi="Hind107 Light" w:cs="Hind107 Light"/>
          <w:sz w:val="22"/>
          <w:szCs w:val="22"/>
        </w:rPr>
        <w:t xml:space="preserve"> werden können. Für IoT Konnektivität</w:t>
      </w:r>
      <w:r w:rsidR="000B5940" w:rsidRPr="00107E84">
        <w:rPr>
          <w:rFonts w:ascii="Hind107 Light" w:hAnsi="Hind107 Light" w:cs="Hind107 Light"/>
          <w:sz w:val="22"/>
          <w:szCs w:val="22"/>
        </w:rPr>
        <w:t xml:space="preserve"> und generische Erweiterungen stehen </w:t>
      </w:r>
      <w:r w:rsidR="00510C5D" w:rsidRPr="00107E84">
        <w:rPr>
          <w:rFonts w:ascii="Hind107 Light" w:hAnsi="Hind107 Light" w:cs="Hind107 Light"/>
          <w:sz w:val="22"/>
          <w:szCs w:val="22"/>
        </w:rPr>
        <w:t xml:space="preserve">4 PCIe 2.0 Lanes, ein </w:t>
      </w:r>
      <w:r w:rsidR="000B5940" w:rsidRPr="00107E84">
        <w:rPr>
          <w:rFonts w:ascii="Hind107 Light" w:hAnsi="Hind107 Light" w:cs="Hind107 Light"/>
          <w:sz w:val="22"/>
          <w:szCs w:val="22"/>
        </w:rPr>
        <w:t>GbE Interface</w:t>
      </w:r>
      <w:r w:rsidR="00510C5D" w:rsidRPr="00107E84">
        <w:rPr>
          <w:rFonts w:ascii="Hind107 Light" w:hAnsi="Hind107 Light" w:cs="Hind107 Light"/>
          <w:sz w:val="22"/>
          <w:szCs w:val="22"/>
        </w:rPr>
        <w:t xml:space="preserve"> </w:t>
      </w:r>
      <w:r w:rsidR="000B5940" w:rsidRPr="00107E84">
        <w:rPr>
          <w:rFonts w:ascii="Hind107 Light" w:hAnsi="Hind107 Light" w:cs="Hind107 Light"/>
          <w:sz w:val="22"/>
          <w:szCs w:val="22"/>
        </w:rPr>
        <w:t>und 6 USB Ports zur Verfügung, von denen drei als USB 3.0 ausgeführt werden und ein</w:t>
      </w:r>
      <w:r w:rsidR="00B56062" w:rsidRPr="00107E84">
        <w:rPr>
          <w:rFonts w:ascii="Hind107 Light" w:hAnsi="Hind107 Light" w:cs="Hind107 Light"/>
          <w:sz w:val="22"/>
          <w:szCs w:val="22"/>
        </w:rPr>
        <w:t>er</w:t>
      </w:r>
      <w:r w:rsidR="000B5940" w:rsidRPr="00107E84">
        <w:rPr>
          <w:rFonts w:ascii="Hind107 Light" w:hAnsi="Hind107 Light" w:cs="Hind107 Light"/>
          <w:sz w:val="22"/>
          <w:szCs w:val="22"/>
        </w:rPr>
        <w:t xml:space="preserve"> </w:t>
      </w:r>
      <w:r w:rsidR="00AD4D76" w:rsidRPr="00107E84">
        <w:rPr>
          <w:rFonts w:ascii="Hind107 Light" w:hAnsi="Hind107 Light" w:cs="Hind107 Light"/>
          <w:sz w:val="22"/>
          <w:szCs w:val="22"/>
        </w:rPr>
        <w:t>als</w:t>
      </w:r>
      <w:r w:rsidR="000B5940" w:rsidRPr="00107E84">
        <w:rPr>
          <w:rFonts w:ascii="Hind107 Light" w:hAnsi="Hind107 Light" w:cs="Hind107 Light"/>
          <w:sz w:val="22"/>
          <w:szCs w:val="22"/>
        </w:rPr>
        <w:t xml:space="preserve"> Host- und Client-fähiges USB OTG </w:t>
      </w:r>
      <w:r w:rsidR="000B5940" w:rsidRPr="00107E84">
        <w:rPr>
          <w:rFonts w:ascii="Hind107 Light" w:hAnsi="Hind107 Light" w:cs="Hind107 Light"/>
          <w:sz w:val="22"/>
          <w:szCs w:val="22"/>
        </w:rPr>
        <w:lastRenderedPageBreak/>
        <w:t>Interface</w:t>
      </w:r>
      <w:r w:rsidR="00B56062" w:rsidRPr="00107E84">
        <w:rPr>
          <w:rFonts w:ascii="Hind107 Light" w:hAnsi="Hind107 Light" w:cs="Hind107 Light"/>
          <w:sz w:val="22"/>
          <w:szCs w:val="22"/>
        </w:rPr>
        <w:t xml:space="preserve"> </w:t>
      </w:r>
      <w:r w:rsidR="00AD4D76" w:rsidRPr="00107E84">
        <w:rPr>
          <w:rFonts w:ascii="Hind107 Light" w:hAnsi="Hind107 Light" w:cs="Hind107 Light"/>
          <w:sz w:val="22"/>
          <w:szCs w:val="22"/>
        </w:rPr>
        <w:t xml:space="preserve">ausgelegt </w:t>
      </w:r>
      <w:r w:rsidR="00B56062" w:rsidRPr="00107E84">
        <w:rPr>
          <w:rFonts w:ascii="Hind107 Light" w:hAnsi="Hind107 Light" w:cs="Hind107 Light"/>
          <w:sz w:val="22"/>
          <w:szCs w:val="22"/>
        </w:rPr>
        <w:t>ist</w:t>
      </w:r>
      <w:r w:rsidR="000B5940" w:rsidRPr="00107E84">
        <w:rPr>
          <w:rFonts w:ascii="Hind107 Light" w:hAnsi="Hind107 Light" w:cs="Hind107 Light"/>
          <w:sz w:val="22"/>
          <w:szCs w:val="22"/>
        </w:rPr>
        <w:t xml:space="preserve">. Zusätzliche Peripheriegeräte können über 2x SPI, 1x LPC und 2x serielle UART Interfaces </w:t>
      </w:r>
      <w:r w:rsidR="00AD4D76" w:rsidRPr="00107E84">
        <w:rPr>
          <w:rFonts w:ascii="Hind107 Light" w:hAnsi="Hind107 Light" w:cs="Hind107 Light"/>
          <w:sz w:val="22"/>
          <w:szCs w:val="22"/>
        </w:rPr>
        <w:t>ange</w:t>
      </w:r>
      <w:r w:rsidR="000B5940" w:rsidRPr="00107E84">
        <w:rPr>
          <w:rFonts w:ascii="Hind107 Light" w:hAnsi="Hind107 Light" w:cs="Hind107 Light"/>
          <w:sz w:val="22"/>
          <w:szCs w:val="22"/>
        </w:rPr>
        <w:t xml:space="preserve">bunden werden. Zudem werden zwei MIPI CSI Kameraeingänge geboten. Speichermedien können über bis zu 64 GByte Flashspeicher mit </w:t>
      </w:r>
      <w:proofErr w:type="gramStart"/>
      <w:r w:rsidR="000B5940" w:rsidRPr="00107E84">
        <w:rPr>
          <w:rFonts w:ascii="Hind107 Light" w:hAnsi="Hind107 Light" w:cs="Hind107 Light"/>
          <w:sz w:val="22"/>
          <w:szCs w:val="22"/>
        </w:rPr>
        <w:t>schneller eMMC 5.1 Anbindung</w:t>
      </w:r>
      <w:proofErr w:type="gramEnd"/>
      <w:r w:rsidR="000B5940" w:rsidRPr="00107E84">
        <w:rPr>
          <w:rFonts w:ascii="Hind107 Light" w:hAnsi="Hind107 Light" w:cs="Hind107 Light"/>
          <w:sz w:val="22"/>
          <w:szCs w:val="22"/>
        </w:rPr>
        <w:t xml:space="preserve"> oder über 2x6 </w:t>
      </w:r>
      <w:proofErr w:type="spellStart"/>
      <w:r w:rsidR="000B5940" w:rsidRPr="00107E84">
        <w:rPr>
          <w:rFonts w:ascii="Hind107 Light" w:hAnsi="Hind107 Light" w:cs="Hind107 Light"/>
          <w:sz w:val="22"/>
          <w:szCs w:val="22"/>
        </w:rPr>
        <w:t>Gbps</w:t>
      </w:r>
      <w:proofErr w:type="spellEnd"/>
      <w:r w:rsidR="000B5940" w:rsidRPr="00107E84">
        <w:rPr>
          <w:rFonts w:ascii="Hind107 Light" w:hAnsi="Hind107 Light" w:cs="Hind107 Light"/>
          <w:sz w:val="22"/>
          <w:szCs w:val="22"/>
        </w:rPr>
        <w:t xml:space="preserve"> SATA sowie 1x SDIO integriert werden. Audiosignale werden über HDA ausgeführt. Ein optionales TPM 2.0 rundet das Featureset der COM Express Compact </w:t>
      </w:r>
      <w:r w:rsidR="00D350B9" w:rsidRPr="00107E84">
        <w:rPr>
          <w:rFonts w:ascii="Hind107 Light" w:hAnsi="Hind107 Light" w:cs="Hind107 Light"/>
          <w:sz w:val="22"/>
          <w:szCs w:val="22"/>
        </w:rPr>
        <w:t xml:space="preserve">Module </w:t>
      </w:r>
      <w:r w:rsidR="000B5940" w:rsidRPr="00107E84">
        <w:rPr>
          <w:rFonts w:ascii="Hind107 Light" w:hAnsi="Hind107 Light" w:cs="Hind107 Light"/>
          <w:sz w:val="22"/>
          <w:szCs w:val="22"/>
        </w:rPr>
        <w:t>ab.</w:t>
      </w:r>
    </w:p>
    <w:p w:rsidR="000B5940" w:rsidRPr="00107E84" w:rsidRDefault="000B5940" w:rsidP="006023E3">
      <w:pPr>
        <w:spacing w:line="360" w:lineRule="auto"/>
        <w:rPr>
          <w:rFonts w:ascii="Hind107 Light" w:hAnsi="Hind107 Light" w:cs="Hind107 Light"/>
          <w:sz w:val="22"/>
          <w:szCs w:val="22"/>
        </w:rPr>
      </w:pPr>
    </w:p>
    <w:p w:rsidR="000B5940" w:rsidRPr="00107E84" w:rsidRDefault="000B5940" w:rsidP="000B5940">
      <w:pPr>
        <w:spacing w:line="360" w:lineRule="auto"/>
        <w:rPr>
          <w:rFonts w:ascii="Hind107 Light" w:hAnsi="Hind107 Light" w:cs="Hind107 Light"/>
          <w:sz w:val="22"/>
          <w:szCs w:val="22"/>
        </w:rPr>
      </w:pPr>
      <w:r w:rsidRPr="00107E84">
        <w:rPr>
          <w:rFonts w:ascii="Hind107 Light" w:hAnsi="Hind107 Light" w:cs="Hind107 Light"/>
          <w:sz w:val="22"/>
          <w:szCs w:val="22"/>
        </w:rPr>
        <w:t>Alle Module unterstützen Microsoft Windows 10 inklusive de</w:t>
      </w:r>
      <w:r w:rsidR="00B56062" w:rsidRPr="00107E84">
        <w:rPr>
          <w:rFonts w:ascii="Hind107 Light" w:hAnsi="Hind107 Light" w:cs="Hind107 Light"/>
          <w:sz w:val="22"/>
          <w:szCs w:val="22"/>
        </w:rPr>
        <w:t>r</w:t>
      </w:r>
      <w:r w:rsidRPr="00107E84">
        <w:rPr>
          <w:rFonts w:ascii="Hind107 Light" w:hAnsi="Hind107 Light" w:cs="Hind107 Light"/>
          <w:sz w:val="22"/>
          <w:szCs w:val="22"/>
        </w:rPr>
        <w:t xml:space="preserve"> Microsoft Windows 10 IoT-</w:t>
      </w:r>
      <w:r w:rsidR="00D350B9" w:rsidRPr="00107E84">
        <w:rPr>
          <w:rFonts w:ascii="Hind107 Light" w:hAnsi="Hind107 Light" w:cs="Hind107 Light"/>
          <w:sz w:val="22"/>
          <w:szCs w:val="22"/>
        </w:rPr>
        <w:t xml:space="preserve">Versionen </w:t>
      </w:r>
      <w:r w:rsidRPr="00107E84">
        <w:rPr>
          <w:rFonts w:ascii="Hind107 Light" w:hAnsi="Hind107 Light" w:cs="Hind107 Light"/>
          <w:sz w:val="22"/>
          <w:szCs w:val="22"/>
        </w:rPr>
        <w:t>sowie alle aktuellen Linux Betriebssysteme. Das B</w:t>
      </w:r>
      <w:r w:rsidR="004F0CF5" w:rsidRPr="00107E84">
        <w:rPr>
          <w:rFonts w:ascii="Hind107 Light" w:hAnsi="Hind107 Light" w:cs="Hind107 Light"/>
          <w:sz w:val="22"/>
          <w:szCs w:val="22"/>
        </w:rPr>
        <w:t xml:space="preserve">oard </w:t>
      </w:r>
      <w:r w:rsidRPr="00107E84">
        <w:rPr>
          <w:rFonts w:ascii="Hind107 Light" w:hAnsi="Hind107 Light" w:cs="Hind107 Light"/>
          <w:sz w:val="22"/>
          <w:szCs w:val="22"/>
        </w:rPr>
        <w:t>S</w:t>
      </w:r>
      <w:r w:rsidR="004F0CF5" w:rsidRPr="00107E84">
        <w:rPr>
          <w:rFonts w:ascii="Hind107 Light" w:hAnsi="Hind107 Light" w:cs="Hind107 Light"/>
          <w:sz w:val="22"/>
          <w:szCs w:val="22"/>
        </w:rPr>
        <w:t xml:space="preserve">upport </w:t>
      </w:r>
      <w:r w:rsidRPr="00107E84">
        <w:rPr>
          <w:rFonts w:ascii="Hind107 Light" w:hAnsi="Hind107 Light" w:cs="Hind107 Light"/>
          <w:sz w:val="22"/>
          <w:szCs w:val="22"/>
        </w:rPr>
        <w:t>P</w:t>
      </w:r>
      <w:r w:rsidR="004F0CF5" w:rsidRPr="00107E84">
        <w:rPr>
          <w:rFonts w:ascii="Hind107 Light" w:hAnsi="Hind107 Light" w:cs="Hind107 Light"/>
          <w:sz w:val="22"/>
          <w:szCs w:val="22"/>
        </w:rPr>
        <w:t>ackage</w:t>
      </w:r>
      <w:r w:rsidRPr="00107E84">
        <w:rPr>
          <w:rFonts w:ascii="Hind107 Light" w:hAnsi="Hind107 Light" w:cs="Hind107 Light"/>
          <w:sz w:val="22"/>
          <w:szCs w:val="22"/>
        </w:rPr>
        <w:t xml:space="preserve"> wird auch Unterstützung für </w:t>
      </w:r>
      <w:r w:rsidR="00B56062" w:rsidRPr="00107E84">
        <w:rPr>
          <w:rFonts w:ascii="Hind107 Light" w:hAnsi="Hind107 Light" w:cs="Hind107 Light"/>
          <w:sz w:val="22"/>
          <w:szCs w:val="22"/>
        </w:rPr>
        <w:t>die</w:t>
      </w:r>
      <w:r w:rsidRPr="00107E84">
        <w:rPr>
          <w:rFonts w:ascii="Hind107 Light" w:hAnsi="Hind107 Light" w:cs="Hind107 Light"/>
          <w:sz w:val="22"/>
          <w:szCs w:val="22"/>
        </w:rPr>
        <w:t xml:space="preserve"> neuste Wind River IDP 3.1. bieten. Kundenspezifische</w:t>
      </w:r>
      <w:r w:rsidR="00B56062" w:rsidRPr="00107E84">
        <w:rPr>
          <w:rFonts w:ascii="Hind107 Light" w:hAnsi="Hind107 Light" w:cs="Hind107 Light"/>
          <w:sz w:val="22"/>
          <w:szCs w:val="22"/>
        </w:rPr>
        <w:t>r</w:t>
      </w:r>
      <w:r w:rsidRPr="00107E84">
        <w:rPr>
          <w:rFonts w:ascii="Hind107 Light" w:hAnsi="Hind107 Light" w:cs="Hind107 Light"/>
          <w:sz w:val="22"/>
          <w:szCs w:val="22"/>
        </w:rPr>
        <w:t xml:space="preserve"> Integrations</w:t>
      </w:r>
      <w:r w:rsidR="00B56062" w:rsidRPr="00107E84">
        <w:rPr>
          <w:rFonts w:ascii="Hind107 Light" w:hAnsi="Hind107 Light" w:cs="Hind107 Light"/>
          <w:sz w:val="22"/>
          <w:szCs w:val="22"/>
        </w:rPr>
        <w:t>support</w:t>
      </w:r>
      <w:r w:rsidRPr="00107E84">
        <w:rPr>
          <w:rFonts w:ascii="Hind107 Light" w:hAnsi="Hind107 Light" w:cs="Hind107 Light"/>
          <w:sz w:val="22"/>
          <w:szCs w:val="22"/>
        </w:rPr>
        <w:t xml:space="preserve">, ein umfassendes Angebot an Zubehör </w:t>
      </w:r>
      <w:r w:rsidR="00B56062" w:rsidRPr="00107E84">
        <w:rPr>
          <w:rFonts w:ascii="Hind107 Light" w:hAnsi="Hind107 Light" w:cs="Hind107 Light"/>
          <w:sz w:val="22"/>
          <w:szCs w:val="22"/>
        </w:rPr>
        <w:t>sowie</w:t>
      </w:r>
      <w:r w:rsidRPr="00107E84">
        <w:rPr>
          <w:rFonts w:ascii="Hind107 Light" w:hAnsi="Hind107 Light" w:cs="Hind107 Light"/>
          <w:sz w:val="22"/>
          <w:szCs w:val="22"/>
        </w:rPr>
        <w:t xml:space="preserve"> optionale Embedded</w:t>
      </w:r>
      <w:r w:rsidR="002254BA" w:rsidRPr="00107E84">
        <w:rPr>
          <w:rFonts w:ascii="Hind107 Light" w:hAnsi="Hind107 Light" w:cs="Hind107 Light"/>
          <w:sz w:val="22"/>
          <w:szCs w:val="22"/>
        </w:rPr>
        <w:t xml:space="preserve"> Design &amp; Manufacturing Services (EDMS) für applikationsspezifische Carrierboards und System</w:t>
      </w:r>
      <w:r w:rsidR="00B56062" w:rsidRPr="00107E84">
        <w:rPr>
          <w:rFonts w:ascii="Hind107 Light" w:hAnsi="Hind107 Light" w:cs="Hind107 Light"/>
          <w:sz w:val="22"/>
          <w:szCs w:val="22"/>
        </w:rPr>
        <w:t>d</w:t>
      </w:r>
      <w:r w:rsidR="002254BA" w:rsidRPr="00107E84">
        <w:rPr>
          <w:rFonts w:ascii="Hind107 Light" w:hAnsi="Hind107 Light" w:cs="Hind107 Light"/>
          <w:sz w:val="22"/>
          <w:szCs w:val="22"/>
        </w:rPr>
        <w:t>esigns sind ebenfalls erhältlich.</w:t>
      </w:r>
    </w:p>
    <w:p w:rsidR="00B56062" w:rsidRPr="00107E84" w:rsidRDefault="00B56062" w:rsidP="000B5940">
      <w:pPr>
        <w:spacing w:line="360" w:lineRule="auto"/>
        <w:rPr>
          <w:rFonts w:ascii="Hind107 Light" w:hAnsi="Hind107 Light" w:cs="Hind107 Light"/>
          <w:sz w:val="22"/>
          <w:szCs w:val="22"/>
        </w:rPr>
      </w:pPr>
    </w:p>
    <w:p w:rsidR="002254BA" w:rsidRPr="00107E84" w:rsidRDefault="002254BA" w:rsidP="000B5940">
      <w:pPr>
        <w:spacing w:line="360" w:lineRule="auto"/>
        <w:rPr>
          <w:rFonts w:ascii="Hind107 Light" w:hAnsi="Hind107 Light" w:cs="Hind107 Light"/>
          <w:sz w:val="22"/>
          <w:szCs w:val="22"/>
        </w:rPr>
      </w:pPr>
      <w:r w:rsidRPr="00107E84">
        <w:rPr>
          <w:rFonts w:ascii="Hind107 Light" w:hAnsi="Hind107 Light" w:cs="Hind107 Light"/>
          <w:sz w:val="22"/>
          <w:szCs w:val="22"/>
        </w:rPr>
        <w:t>Beide Computermodul</w:t>
      </w:r>
      <w:r w:rsidR="00B56062" w:rsidRPr="00107E84">
        <w:rPr>
          <w:rFonts w:ascii="Hind107 Light" w:hAnsi="Hind107 Light" w:cs="Hind107 Light"/>
          <w:sz w:val="22"/>
          <w:szCs w:val="22"/>
        </w:rPr>
        <w:t>-</w:t>
      </w:r>
      <w:r w:rsidRPr="00107E84">
        <w:rPr>
          <w:rFonts w:ascii="Hind107 Light" w:hAnsi="Hind107 Light" w:cs="Hind107 Light"/>
          <w:sz w:val="22"/>
          <w:szCs w:val="22"/>
        </w:rPr>
        <w:t xml:space="preserve">Serien unterstützen </w:t>
      </w:r>
      <w:r w:rsidR="00B56062" w:rsidRPr="00107E84">
        <w:rPr>
          <w:rFonts w:ascii="Hind107 Light" w:hAnsi="Hind107 Light" w:cs="Hind107 Light"/>
          <w:sz w:val="22"/>
          <w:szCs w:val="22"/>
        </w:rPr>
        <w:t>folgende</w:t>
      </w:r>
      <w:r w:rsidRPr="00107E84">
        <w:rPr>
          <w:rFonts w:ascii="Hind107 Light" w:hAnsi="Hind107 Light" w:cs="Hind107 Light"/>
          <w:sz w:val="22"/>
          <w:szCs w:val="22"/>
        </w:rPr>
        <w:t xml:space="preserve"> CPU Versionen:</w:t>
      </w:r>
    </w:p>
    <w:p w:rsidR="002254BA" w:rsidRDefault="002254BA" w:rsidP="000B5940">
      <w:pPr>
        <w:spacing w:line="360" w:lineRule="auto"/>
        <w:rPr>
          <w:rFonts w:ascii="Hind107 Light" w:hAnsi="Hind107 Light" w:cs="Hind107 Light"/>
          <w:sz w:val="22"/>
          <w:szCs w:val="22"/>
        </w:rPr>
      </w:pPr>
    </w:p>
    <w:tbl>
      <w:tblPr>
        <w:tblW w:w="9045" w:type="dxa"/>
        <w:tblLayout w:type="fixed"/>
        <w:tblLook w:val="04A0"/>
      </w:tblPr>
      <w:tblGrid>
        <w:gridCol w:w="2237"/>
        <w:gridCol w:w="283"/>
        <w:gridCol w:w="994"/>
        <w:gridCol w:w="236"/>
        <w:gridCol w:w="1182"/>
        <w:gridCol w:w="236"/>
        <w:gridCol w:w="1135"/>
        <w:gridCol w:w="236"/>
        <w:gridCol w:w="1135"/>
        <w:gridCol w:w="236"/>
        <w:gridCol w:w="1135"/>
      </w:tblGrid>
      <w:tr w:rsidR="002254BA" w:rsidTr="002254BA">
        <w:tc>
          <w:tcPr>
            <w:tcW w:w="2235" w:type="dxa"/>
            <w:tcBorders>
              <w:top w:val="nil"/>
              <w:left w:val="nil"/>
              <w:bottom w:val="single" w:sz="8" w:space="0" w:color="auto"/>
              <w:right w:val="nil"/>
            </w:tcBorders>
            <w:vAlign w:val="center"/>
            <w:hideMark/>
          </w:tcPr>
          <w:p w:rsidR="00000000" w:rsidRDefault="002254BA">
            <w:pPr>
              <w:jc w:val="center"/>
              <w:rPr>
                <w:rFonts w:ascii="Hind107 Light" w:hAnsi="Hind107 Light" w:cs="Hind107 Light"/>
                <w:b/>
                <w:bCs/>
                <w:color w:val="262626"/>
                <w:sz w:val="18"/>
                <w:szCs w:val="18"/>
                <w:lang w:eastAsia="de-DE"/>
              </w:rPr>
            </w:pPr>
            <w:r>
              <w:rPr>
                <w:rFonts w:ascii="Hind107 Light" w:hAnsi="Hind107 Light" w:cs="Hind107 Light"/>
                <w:b/>
                <w:bCs/>
                <w:color w:val="262626"/>
                <w:sz w:val="18"/>
                <w:szCs w:val="18"/>
                <w:lang w:eastAsia="de-DE"/>
              </w:rPr>
              <w:t>Prozessor</w:t>
            </w:r>
          </w:p>
        </w:tc>
        <w:tc>
          <w:tcPr>
            <w:tcW w:w="283" w:type="dxa"/>
            <w:vAlign w:val="center"/>
          </w:tcPr>
          <w:p w:rsidR="00000000" w:rsidRDefault="00BA5EFA">
            <w:pPr>
              <w:jc w:val="center"/>
              <w:rPr>
                <w:rFonts w:ascii="Hind107 Light" w:hAnsi="Hind107 Light" w:cs="Hind107 Light"/>
                <w:b/>
                <w:bCs/>
                <w:color w:val="262626"/>
                <w:sz w:val="18"/>
                <w:szCs w:val="18"/>
                <w:lang w:eastAsia="de-DE"/>
              </w:rPr>
            </w:pPr>
          </w:p>
        </w:tc>
        <w:tc>
          <w:tcPr>
            <w:tcW w:w="993" w:type="dxa"/>
            <w:tcBorders>
              <w:top w:val="nil"/>
              <w:left w:val="nil"/>
              <w:bottom w:val="single" w:sz="8" w:space="0" w:color="auto"/>
              <w:right w:val="nil"/>
            </w:tcBorders>
            <w:vAlign w:val="center"/>
            <w:hideMark/>
          </w:tcPr>
          <w:p w:rsidR="00000000" w:rsidRDefault="002254BA">
            <w:pPr>
              <w:jc w:val="center"/>
              <w:rPr>
                <w:rFonts w:ascii="Hind107 Light" w:hAnsi="Hind107 Light" w:cs="Hind107 Light"/>
                <w:b/>
                <w:bCs/>
                <w:color w:val="262626"/>
                <w:sz w:val="18"/>
                <w:szCs w:val="18"/>
                <w:lang w:eastAsia="de-DE"/>
              </w:rPr>
            </w:pPr>
            <w:r>
              <w:rPr>
                <w:rFonts w:ascii="Hind107 Light" w:hAnsi="Hind107 Light" w:cs="Hind107 Light"/>
                <w:b/>
                <w:bCs/>
                <w:color w:val="262626"/>
                <w:sz w:val="18"/>
                <w:szCs w:val="18"/>
                <w:lang w:eastAsia="de-DE"/>
              </w:rPr>
              <w:t>Cores</w:t>
            </w:r>
          </w:p>
        </w:tc>
        <w:tc>
          <w:tcPr>
            <w:tcW w:w="236" w:type="dxa"/>
            <w:vAlign w:val="center"/>
          </w:tcPr>
          <w:p w:rsidR="00000000" w:rsidRDefault="00BA5EFA">
            <w:pPr>
              <w:jc w:val="center"/>
              <w:rPr>
                <w:rFonts w:ascii="Hind107 Light" w:hAnsi="Hind107 Light" w:cs="Hind107 Light"/>
                <w:b/>
                <w:bCs/>
                <w:color w:val="262626"/>
                <w:sz w:val="18"/>
                <w:szCs w:val="18"/>
                <w:lang w:eastAsia="de-DE"/>
              </w:rPr>
            </w:pPr>
          </w:p>
        </w:tc>
        <w:tc>
          <w:tcPr>
            <w:tcW w:w="1181" w:type="dxa"/>
            <w:tcBorders>
              <w:top w:val="nil"/>
              <w:left w:val="nil"/>
              <w:bottom w:val="single" w:sz="8" w:space="0" w:color="auto"/>
              <w:right w:val="nil"/>
            </w:tcBorders>
            <w:vAlign w:val="center"/>
            <w:hideMark/>
          </w:tcPr>
          <w:p w:rsidR="00000000" w:rsidRDefault="002254BA">
            <w:pPr>
              <w:jc w:val="center"/>
              <w:rPr>
                <w:rFonts w:ascii="Hind107 Light" w:hAnsi="Hind107 Light" w:cs="Hind107 Light"/>
                <w:b/>
                <w:bCs/>
                <w:color w:val="262626"/>
                <w:sz w:val="18"/>
                <w:szCs w:val="18"/>
                <w:lang w:eastAsia="de-DE"/>
              </w:rPr>
            </w:pPr>
            <w:r>
              <w:rPr>
                <w:rFonts w:ascii="Hind107 Light" w:hAnsi="Hind107 Light" w:cs="Hind107 Light"/>
                <w:b/>
                <w:bCs/>
                <w:color w:val="000000"/>
                <w:sz w:val="18"/>
                <w:szCs w:val="18"/>
                <w:lang w:eastAsia="de-DE"/>
              </w:rPr>
              <w:t>Intel</w:t>
            </w:r>
            <w:r w:rsidR="00AD4D76" w:rsidRPr="00E13F27">
              <w:rPr>
                <w:rFonts w:ascii="Hind107 Light" w:hAnsi="Hind107 Light" w:cs="Hind107 Light"/>
                <w:b/>
                <w:bCs/>
                <w:color w:val="000000"/>
                <w:sz w:val="18"/>
                <w:szCs w:val="18"/>
                <w:lang w:eastAsia="de-DE"/>
              </w:rPr>
              <w:t>®</w:t>
            </w:r>
            <w:r>
              <w:rPr>
                <w:rFonts w:ascii="Hind107 Light" w:hAnsi="Hind107 Light" w:cs="Hind107 Light"/>
                <w:b/>
                <w:bCs/>
                <w:color w:val="000000"/>
                <w:sz w:val="18"/>
                <w:szCs w:val="18"/>
                <w:lang w:eastAsia="de-DE"/>
              </w:rPr>
              <w:t xml:space="preserve"> Smart Cache [MB]</w:t>
            </w:r>
          </w:p>
        </w:tc>
        <w:tc>
          <w:tcPr>
            <w:tcW w:w="236" w:type="dxa"/>
            <w:vAlign w:val="center"/>
          </w:tcPr>
          <w:p w:rsidR="00000000" w:rsidRDefault="00BA5EFA">
            <w:pPr>
              <w:jc w:val="center"/>
              <w:rPr>
                <w:rFonts w:ascii="Hind107 Light" w:hAnsi="Hind107 Light" w:cs="Hind107 Light"/>
                <w:b/>
                <w:bCs/>
                <w:color w:val="262626"/>
                <w:sz w:val="18"/>
                <w:szCs w:val="18"/>
                <w:lang w:eastAsia="de-DE"/>
              </w:rPr>
            </w:pPr>
          </w:p>
        </w:tc>
        <w:tc>
          <w:tcPr>
            <w:tcW w:w="1134" w:type="dxa"/>
            <w:tcBorders>
              <w:top w:val="nil"/>
              <w:left w:val="nil"/>
              <w:bottom w:val="single" w:sz="8" w:space="0" w:color="auto"/>
              <w:right w:val="nil"/>
            </w:tcBorders>
            <w:vAlign w:val="center"/>
            <w:hideMark/>
          </w:tcPr>
          <w:p w:rsidR="00000000" w:rsidRDefault="002254BA">
            <w:pPr>
              <w:jc w:val="center"/>
              <w:rPr>
                <w:rFonts w:ascii="Hind107 Light" w:hAnsi="Hind107 Light" w:cs="Hind107 Light"/>
                <w:b/>
                <w:bCs/>
                <w:color w:val="262626"/>
                <w:sz w:val="18"/>
                <w:szCs w:val="18"/>
                <w:lang w:eastAsia="de-DE"/>
              </w:rPr>
            </w:pPr>
            <w:proofErr w:type="spellStart"/>
            <w:r>
              <w:rPr>
                <w:rFonts w:ascii="Hind107 Light" w:hAnsi="Hind107 Light" w:cs="Hind107 Light"/>
                <w:b/>
                <w:bCs/>
                <w:color w:val="262626"/>
                <w:sz w:val="18"/>
                <w:szCs w:val="18"/>
                <w:lang w:eastAsia="de-DE"/>
              </w:rPr>
              <w:t>Clock</w:t>
            </w:r>
            <w:proofErr w:type="spellEnd"/>
            <w:r>
              <w:rPr>
                <w:rFonts w:ascii="Hind107 Light" w:hAnsi="Hind107 Light" w:cs="Hind107 Light"/>
                <w:b/>
                <w:bCs/>
                <w:color w:val="262626"/>
                <w:sz w:val="18"/>
                <w:szCs w:val="18"/>
                <w:lang w:eastAsia="de-DE"/>
              </w:rPr>
              <w:t>/ Burst</w:t>
            </w:r>
          </w:p>
          <w:p w:rsidR="00000000" w:rsidRDefault="002254BA">
            <w:pPr>
              <w:jc w:val="center"/>
              <w:rPr>
                <w:rFonts w:ascii="Hind107 Light" w:hAnsi="Hind107 Light" w:cs="Hind107 Light"/>
                <w:b/>
                <w:bCs/>
                <w:color w:val="262626"/>
                <w:sz w:val="18"/>
                <w:szCs w:val="18"/>
                <w:lang w:eastAsia="de-DE"/>
              </w:rPr>
            </w:pPr>
            <w:r>
              <w:rPr>
                <w:rFonts w:ascii="Hind107 Light" w:hAnsi="Hind107 Light" w:cs="Hind107 Light"/>
                <w:b/>
                <w:bCs/>
                <w:color w:val="262626"/>
                <w:sz w:val="18"/>
                <w:szCs w:val="18"/>
                <w:lang w:eastAsia="de-DE"/>
              </w:rPr>
              <w:t>[GHz]</w:t>
            </w:r>
          </w:p>
        </w:tc>
        <w:tc>
          <w:tcPr>
            <w:tcW w:w="236" w:type="dxa"/>
            <w:vAlign w:val="center"/>
          </w:tcPr>
          <w:p w:rsidR="00000000" w:rsidRDefault="00BA5EFA">
            <w:pPr>
              <w:jc w:val="center"/>
              <w:rPr>
                <w:rFonts w:ascii="Hind107 Light" w:hAnsi="Hind107 Light" w:cs="Hind107 Light"/>
                <w:b/>
                <w:bCs/>
                <w:color w:val="262626"/>
                <w:sz w:val="18"/>
                <w:szCs w:val="18"/>
                <w:lang w:eastAsia="de-DE"/>
              </w:rPr>
            </w:pPr>
          </w:p>
        </w:tc>
        <w:tc>
          <w:tcPr>
            <w:tcW w:w="1134" w:type="dxa"/>
            <w:tcBorders>
              <w:top w:val="nil"/>
              <w:left w:val="nil"/>
              <w:bottom w:val="single" w:sz="8" w:space="0" w:color="auto"/>
              <w:right w:val="nil"/>
            </w:tcBorders>
            <w:vAlign w:val="center"/>
            <w:hideMark/>
          </w:tcPr>
          <w:p w:rsidR="00000000" w:rsidRDefault="002254BA">
            <w:pPr>
              <w:jc w:val="center"/>
              <w:rPr>
                <w:rFonts w:ascii="Hind107 Light" w:hAnsi="Hind107 Light" w:cs="Hind107 Light"/>
                <w:b/>
                <w:bCs/>
                <w:color w:val="262626"/>
                <w:sz w:val="18"/>
                <w:szCs w:val="18"/>
                <w:lang w:eastAsia="de-DE"/>
              </w:rPr>
            </w:pPr>
            <w:r>
              <w:rPr>
                <w:rFonts w:ascii="Hind107 Light" w:hAnsi="Hind107 Light" w:cs="Hind107 Light"/>
                <w:b/>
                <w:bCs/>
                <w:color w:val="000000"/>
                <w:sz w:val="18"/>
                <w:szCs w:val="18"/>
                <w:lang w:eastAsia="de-DE"/>
              </w:rPr>
              <w:t>TDP [W]</w:t>
            </w:r>
          </w:p>
        </w:tc>
        <w:tc>
          <w:tcPr>
            <w:tcW w:w="236" w:type="dxa"/>
            <w:vAlign w:val="center"/>
          </w:tcPr>
          <w:p w:rsidR="00000000" w:rsidRDefault="00BA5EFA">
            <w:pPr>
              <w:jc w:val="center"/>
              <w:rPr>
                <w:rFonts w:ascii="Hind107 Light" w:hAnsi="Hind107 Light" w:cs="Hind107 Light"/>
                <w:b/>
                <w:bCs/>
                <w:color w:val="262626"/>
                <w:sz w:val="18"/>
                <w:szCs w:val="18"/>
                <w:lang w:eastAsia="de-DE"/>
              </w:rPr>
            </w:pPr>
          </w:p>
        </w:tc>
        <w:tc>
          <w:tcPr>
            <w:tcW w:w="1134" w:type="dxa"/>
            <w:tcBorders>
              <w:top w:val="nil"/>
              <w:left w:val="nil"/>
              <w:bottom w:val="single" w:sz="8" w:space="0" w:color="auto"/>
              <w:right w:val="nil"/>
            </w:tcBorders>
            <w:vAlign w:val="center"/>
            <w:hideMark/>
          </w:tcPr>
          <w:p w:rsidR="00000000" w:rsidRDefault="002254BA">
            <w:pPr>
              <w:jc w:val="center"/>
              <w:rPr>
                <w:rFonts w:ascii="Hind107 Light" w:hAnsi="Hind107 Light" w:cs="Hind107 Light"/>
                <w:b/>
                <w:bCs/>
                <w:color w:val="262626"/>
                <w:sz w:val="18"/>
                <w:szCs w:val="18"/>
                <w:lang w:eastAsia="de-DE"/>
              </w:rPr>
            </w:pPr>
            <w:r>
              <w:rPr>
                <w:rFonts w:ascii="Hind107 Light" w:hAnsi="Hind107 Light" w:cs="Hind107 Light"/>
                <w:b/>
                <w:bCs/>
                <w:color w:val="000000"/>
                <w:sz w:val="18"/>
                <w:szCs w:val="18"/>
                <w:lang w:eastAsia="de-DE"/>
              </w:rPr>
              <w:t>Graphics Execution Units</w:t>
            </w:r>
          </w:p>
        </w:tc>
      </w:tr>
      <w:tr w:rsidR="002254BA" w:rsidTr="002254BA">
        <w:tc>
          <w:tcPr>
            <w:tcW w:w="2235" w:type="dxa"/>
            <w:tcBorders>
              <w:top w:val="single" w:sz="8" w:space="0" w:color="auto"/>
              <w:left w:val="nil"/>
              <w:bottom w:val="single" w:sz="8" w:space="0" w:color="auto"/>
              <w:right w:val="nil"/>
            </w:tcBorders>
            <w:vAlign w:val="center"/>
            <w:hideMark/>
          </w:tcPr>
          <w:p w:rsidR="002254BA" w:rsidRDefault="002254BA">
            <w:pPr>
              <w:spacing w:line="360" w:lineRule="auto"/>
              <w:rPr>
                <w:rFonts w:ascii="Hind107 Light" w:hAnsi="Hind107 Light" w:cs="Hind107 Light"/>
                <w:b/>
                <w:sz w:val="18"/>
                <w:szCs w:val="18"/>
              </w:rPr>
            </w:pPr>
            <w:r>
              <w:rPr>
                <w:rFonts w:ascii="Hind107 Light" w:hAnsi="Hind107 Light" w:cs="Hind107 Light"/>
                <w:b/>
                <w:bCs/>
                <w:color w:val="262626"/>
                <w:sz w:val="18"/>
                <w:szCs w:val="18"/>
                <w:lang w:eastAsia="de-DE"/>
              </w:rPr>
              <w:t>Intel</w:t>
            </w:r>
            <w:r w:rsidR="00AD4D76" w:rsidRPr="00E13F27">
              <w:rPr>
                <w:rFonts w:ascii="Hind107 Light" w:hAnsi="Hind107 Light" w:cs="Hind107 Light"/>
                <w:b/>
                <w:bCs/>
                <w:color w:val="262626"/>
                <w:sz w:val="18"/>
                <w:szCs w:val="18"/>
                <w:lang w:eastAsia="de-DE"/>
              </w:rPr>
              <w:t>®</w:t>
            </w:r>
            <w:r>
              <w:rPr>
                <w:rFonts w:ascii="Hind107 Light" w:hAnsi="Hind107 Light" w:cs="Hind107 Light"/>
                <w:b/>
                <w:bCs/>
                <w:color w:val="262626"/>
                <w:sz w:val="18"/>
                <w:szCs w:val="18"/>
                <w:lang w:eastAsia="de-DE"/>
              </w:rPr>
              <w:t xml:space="preserve"> Pentium</w:t>
            </w:r>
            <w:r w:rsidR="00AD4D76" w:rsidRPr="00E13F27">
              <w:rPr>
                <w:rFonts w:ascii="Hind107 Light" w:hAnsi="Hind107 Light" w:cs="Hind107 Light"/>
                <w:b/>
                <w:bCs/>
                <w:color w:val="262626"/>
                <w:sz w:val="18"/>
                <w:szCs w:val="18"/>
                <w:lang w:eastAsia="de-DE"/>
              </w:rPr>
              <w:t>®</w:t>
            </w:r>
            <w:r>
              <w:rPr>
                <w:rFonts w:ascii="Hind107 Light" w:hAnsi="Hind107 Light" w:cs="Hind107 Light"/>
                <w:b/>
                <w:bCs/>
                <w:color w:val="262626"/>
                <w:sz w:val="18"/>
                <w:szCs w:val="18"/>
                <w:lang w:eastAsia="de-DE"/>
              </w:rPr>
              <w:t xml:space="preserve"> N4200</w:t>
            </w:r>
          </w:p>
        </w:tc>
        <w:tc>
          <w:tcPr>
            <w:tcW w:w="283" w:type="dxa"/>
            <w:vAlign w:val="center"/>
          </w:tcPr>
          <w:p w:rsidR="002254BA" w:rsidRDefault="002254BA">
            <w:pPr>
              <w:spacing w:line="360" w:lineRule="auto"/>
              <w:jc w:val="center"/>
              <w:rPr>
                <w:rFonts w:ascii="Hind107 Light" w:hAnsi="Hind107 Light" w:cs="Hind107 Light"/>
                <w:b/>
                <w:sz w:val="18"/>
                <w:szCs w:val="18"/>
                <w:lang w:val="it-IT"/>
              </w:rPr>
            </w:pPr>
          </w:p>
        </w:tc>
        <w:tc>
          <w:tcPr>
            <w:tcW w:w="993" w:type="dxa"/>
            <w:tcBorders>
              <w:top w:val="single" w:sz="8" w:space="0" w:color="auto"/>
              <w:left w:val="nil"/>
              <w:bottom w:val="single" w:sz="8" w:space="0" w:color="auto"/>
              <w:right w:val="nil"/>
            </w:tcBorders>
            <w:vAlign w:val="center"/>
            <w:hideMark/>
          </w:tcPr>
          <w:p w:rsidR="002254BA" w:rsidRDefault="002254BA">
            <w:pPr>
              <w:spacing w:line="360" w:lineRule="auto"/>
              <w:jc w:val="center"/>
              <w:rPr>
                <w:rFonts w:ascii="Hind107 Light" w:hAnsi="Hind107 Light" w:cs="Hind107 Light"/>
                <w:b/>
                <w:sz w:val="18"/>
                <w:szCs w:val="18"/>
              </w:rPr>
            </w:pPr>
            <w:r>
              <w:rPr>
                <w:rFonts w:ascii="Hind107 Light" w:hAnsi="Hind107 Light" w:cs="Hind107 Light"/>
                <w:b/>
                <w:sz w:val="18"/>
                <w:szCs w:val="18"/>
              </w:rPr>
              <w:t>4</w:t>
            </w:r>
          </w:p>
        </w:tc>
        <w:tc>
          <w:tcPr>
            <w:tcW w:w="236" w:type="dxa"/>
            <w:vAlign w:val="center"/>
          </w:tcPr>
          <w:p w:rsidR="002254BA" w:rsidRDefault="002254BA">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left w:val="nil"/>
              <w:bottom w:val="single" w:sz="8" w:space="0" w:color="auto"/>
              <w:right w:val="nil"/>
            </w:tcBorders>
            <w:vAlign w:val="center"/>
            <w:hideMark/>
          </w:tcPr>
          <w:p w:rsidR="002254BA" w:rsidRDefault="002254BA">
            <w:pPr>
              <w:spacing w:line="360" w:lineRule="auto"/>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2254BA" w:rsidRDefault="002254BA">
            <w:pPr>
              <w:spacing w:line="360" w:lineRule="auto"/>
              <w:jc w:val="center"/>
              <w:rPr>
                <w:rFonts w:ascii="Hind107 Light" w:hAnsi="Hind107 Light" w:cs="Hind107 Light"/>
                <w:b/>
                <w:sz w:val="18"/>
                <w:szCs w:val="18"/>
              </w:rPr>
            </w:pPr>
          </w:p>
        </w:tc>
        <w:tc>
          <w:tcPr>
            <w:tcW w:w="1134" w:type="dxa"/>
            <w:tcBorders>
              <w:top w:val="single" w:sz="8" w:space="0" w:color="auto"/>
              <w:left w:val="nil"/>
              <w:bottom w:val="single" w:sz="8" w:space="0" w:color="auto"/>
              <w:right w:val="nil"/>
            </w:tcBorders>
            <w:vAlign w:val="center"/>
            <w:hideMark/>
          </w:tcPr>
          <w:p w:rsidR="002254BA" w:rsidRDefault="002254BA">
            <w:pPr>
              <w:spacing w:line="360" w:lineRule="auto"/>
              <w:jc w:val="center"/>
              <w:rPr>
                <w:rFonts w:ascii="Hind107 Light" w:hAnsi="Hind107 Light" w:cs="Hind107 Light"/>
                <w:b/>
                <w:sz w:val="18"/>
                <w:szCs w:val="18"/>
              </w:rPr>
            </w:pPr>
            <w:r>
              <w:rPr>
                <w:rFonts w:ascii="Hind107 Light" w:hAnsi="Hind107 Light" w:cs="Hind107 Light"/>
                <w:b/>
                <w:sz w:val="18"/>
                <w:szCs w:val="18"/>
              </w:rPr>
              <w:t>1.1 / 2.5</w:t>
            </w:r>
          </w:p>
        </w:tc>
        <w:tc>
          <w:tcPr>
            <w:tcW w:w="236" w:type="dxa"/>
            <w:vAlign w:val="center"/>
          </w:tcPr>
          <w:p w:rsidR="002254BA" w:rsidRDefault="002254BA">
            <w:pPr>
              <w:spacing w:line="360" w:lineRule="auto"/>
              <w:jc w:val="center"/>
              <w:rPr>
                <w:rFonts w:ascii="Hind107 Light" w:hAnsi="Hind107 Light" w:cs="Hind107 Light"/>
                <w:b/>
                <w:sz w:val="18"/>
                <w:szCs w:val="18"/>
              </w:rPr>
            </w:pPr>
          </w:p>
        </w:tc>
        <w:tc>
          <w:tcPr>
            <w:tcW w:w="1134" w:type="dxa"/>
            <w:tcBorders>
              <w:top w:val="single" w:sz="8" w:space="0" w:color="auto"/>
              <w:left w:val="nil"/>
              <w:bottom w:val="single" w:sz="8" w:space="0" w:color="auto"/>
              <w:right w:val="nil"/>
            </w:tcBorders>
            <w:vAlign w:val="center"/>
            <w:hideMark/>
          </w:tcPr>
          <w:p w:rsidR="002254BA" w:rsidRDefault="002254BA">
            <w:pPr>
              <w:spacing w:line="360" w:lineRule="auto"/>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2254BA" w:rsidRDefault="002254BA">
            <w:pPr>
              <w:spacing w:line="360" w:lineRule="auto"/>
              <w:jc w:val="center"/>
              <w:rPr>
                <w:rFonts w:ascii="Hind107 Light" w:hAnsi="Hind107 Light" w:cs="Hind107 Light"/>
                <w:b/>
                <w:sz w:val="18"/>
                <w:szCs w:val="18"/>
              </w:rPr>
            </w:pPr>
          </w:p>
        </w:tc>
        <w:tc>
          <w:tcPr>
            <w:tcW w:w="1134" w:type="dxa"/>
            <w:tcBorders>
              <w:top w:val="single" w:sz="8" w:space="0" w:color="auto"/>
              <w:left w:val="nil"/>
              <w:bottom w:val="single" w:sz="8" w:space="0" w:color="auto"/>
              <w:right w:val="nil"/>
            </w:tcBorders>
            <w:vAlign w:val="center"/>
            <w:hideMark/>
          </w:tcPr>
          <w:p w:rsidR="002254BA" w:rsidRDefault="002254BA">
            <w:pPr>
              <w:spacing w:line="360" w:lineRule="auto"/>
              <w:jc w:val="center"/>
              <w:rPr>
                <w:rFonts w:ascii="Hind107 Light" w:hAnsi="Hind107 Light" w:cs="Hind107 Light"/>
                <w:b/>
                <w:sz w:val="18"/>
                <w:szCs w:val="18"/>
              </w:rPr>
            </w:pPr>
            <w:r>
              <w:rPr>
                <w:rFonts w:ascii="Hind107 Light" w:hAnsi="Hind107 Light" w:cs="Hind107 Light"/>
                <w:b/>
                <w:sz w:val="18"/>
                <w:szCs w:val="18"/>
              </w:rPr>
              <w:t>18</w:t>
            </w:r>
          </w:p>
        </w:tc>
      </w:tr>
      <w:tr w:rsidR="002254BA" w:rsidTr="002254BA">
        <w:tc>
          <w:tcPr>
            <w:tcW w:w="2235" w:type="dxa"/>
            <w:tcBorders>
              <w:top w:val="single" w:sz="8" w:space="0" w:color="auto"/>
              <w:left w:val="nil"/>
              <w:bottom w:val="single" w:sz="8" w:space="0" w:color="auto"/>
              <w:right w:val="nil"/>
            </w:tcBorders>
            <w:vAlign w:val="center"/>
            <w:hideMark/>
          </w:tcPr>
          <w:p w:rsidR="002254BA" w:rsidRDefault="002254BA">
            <w:pPr>
              <w:spacing w:line="360" w:lineRule="auto"/>
              <w:rPr>
                <w:rFonts w:ascii="Hind107 Light" w:hAnsi="Hind107 Light" w:cs="Hind107 Light"/>
                <w:b/>
                <w:sz w:val="18"/>
                <w:szCs w:val="18"/>
                <w:lang w:val="it-IT"/>
              </w:rPr>
            </w:pPr>
            <w:r>
              <w:rPr>
                <w:rFonts w:ascii="Hind107 Light" w:hAnsi="Hind107 Light" w:cs="Hind107 Light"/>
                <w:b/>
                <w:sz w:val="18"/>
                <w:szCs w:val="18"/>
              </w:rPr>
              <w:t>Intel</w:t>
            </w:r>
            <w:r w:rsidR="00AD4D76" w:rsidRPr="00E13F27">
              <w:rPr>
                <w:rFonts w:ascii="Hind107 Light" w:hAnsi="Hind107 Light" w:cs="Hind107 Light"/>
                <w:b/>
                <w:sz w:val="18"/>
                <w:szCs w:val="18"/>
              </w:rPr>
              <w:t>®</w:t>
            </w:r>
            <w:r>
              <w:rPr>
                <w:rFonts w:ascii="Hind107 Light" w:hAnsi="Hind107 Light" w:cs="Hind107 Light"/>
                <w:b/>
                <w:sz w:val="18"/>
                <w:szCs w:val="18"/>
              </w:rPr>
              <w:t xml:space="preserve"> Celeron</w:t>
            </w:r>
            <w:r w:rsidR="00AD4D76" w:rsidRPr="00E13F27">
              <w:rPr>
                <w:rFonts w:ascii="Hind107 Light" w:hAnsi="Hind107 Light" w:cs="Hind107 Light"/>
                <w:b/>
                <w:sz w:val="18"/>
                <w:szCs w:val="18"/>
              </w:rPr>
              <w:t>®</w:t>
            </w:r>
            <w:r>
              <w:rPr>
                <w:rFonts w:ascii="Hind107 Light" w:hAnsi="Hind107 Light" w:cs="Hind107 Light"/>
                <w:b/>
                <w:sz w:val="18"/>
                <w:szCs w:val="18"/>
              </w:rPr>
              <w:t xml:space="preserve"> N3350</w:t>
            </w:r>
          </w:p>
        </w:tc>
        <w:tc>
          <w:tcPr>
            <w:tcW w:w="283" w:type="dxa"/>
            <w:vAlign w:val="center"/>
          </w:tcPr>
          <w:p w:rsidR="002254BA" w:rsidRDefault="002254BA">
            <w:pPr>
              <w:spacing w:line="360" w:lineRule="auto"/>
              <w:jc w:val="center"/>
              <w:rPr>
                <w:rFonts w:ascii="Hind107 Light" w:hAnsi="Hind107 Light" w:cs="Hind107 Light"/>
                <w:b/>
                <w:sz w:val="18"/>
                <w:szCs w:val="18"/>
                <w:lang w:val="it-IT"/>
              </w:rPr>
            </w:pPr>
          </w:p>
        </w:tc>
        <w:tc>
          <w:tcPr>
            <w:tcW w:w="993" w:type="dxa"/>
            <w:tcBorders>
              <w:top w:val="single" w:sz="8" w:space="0" w:color="auto"/>
              <w:left w:val="nil"/>
              <w:bottom w:val="single" w:sz="8" w:space="0" w:color="auto"/>
              <w:right w:val="nil"/>
            </w:tcBorders>
            <w:vAlign w:val="center"/>
            <w:hideMark/>
          </w:tcPr>
          <w:p w:rsidR="002254BA" w:rsidRDefault="002254BA">
            <w:pPr>
              <w:spacing w:line="360" w:lineRule="auto"/>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2254BA" w:rsidRDefault="002254BA">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left w:val="nil"/>
              <w:bottom w:val="single" w:sz="8" w:space="0" w:color="auto"/>
              <w:right w:val="nil"/>
            </w:tcBorders>
            <w:vAlign w:val="center"/>
            <w:hideMark/>
          </w:tcPr>
          <w:p w:rsidR="002254BA" w:rsidRDefault="002254BA">
            <w:pPr>
              <w:spacing w:line="360" w:lineRule="auto"/>
              <w:jc w:val="center"/>
              <w:rPr>
                <w:rFonts w:ascii="Hind107 Light" w:hAnsi="Hind107 Light" w:cs="Hind107 Light"/>
                <w:b/>
                <w:sz w:val="18"/>
                <w:szCs w:val="18"/>
              </w:rPr>
            </w:pPr>
            <w:r>
              <w:rPr>
                <w:rFonts w:ascii="Hind107 Light" w:hAnsi="Hind107 Light" w:cs="Hind107 Light"/>
                <w:b/>
                <w:sz w:val="18"/>
                <w:szCs w:val="18"/>
              </w:rPr>
              <w:t>1</w:t>
            </w:r>
          </w:p>
        </w:tc>
        <w:tc>
          <w:tcPr>
            <w:tcW w:w="236" w:type="dxa"/>
            <w:vAlign w:val="center"/>
          </w:tcPr>
          <w:p w:rsidR="002254BA" w:rsidRDefault="002254BA">
            <w:pPr>
              <w:spacing w:line="360" w:lineRule="auto"/>
              <w:jc w:val="center"/>
              <w:rPr>
                <w:rFonts w:ascii="Hind107 Light" w:hAnsi="Hind107 Light" w:cs="Hind107 Light"/>
                <w:b/>
                <w:sz w:val="18"/>
                <w:szCs w:val="18"/>
              </w:rPr>
            </w:pPr>
          </w:p>
        </w:tc>
        <w:tc>
          <w:tcPr>
            <w:tcW w:w="1134" w:type="dxa"/>
            <w:tcBorders>
              <w:top w:val="single" w:sz="8" w:space="0" w:color="auto"/>
              <w:left w:val="nil"/>
              <w:bottom w:val="single" w:sz="8" w:space="0" w:color="auto"/>
              <w:right w:val="nil"/>
            </w:tcBorders>
            <w:vAlign w:val="center"/>
            <w:hideMark/>
          </w:tcPr>
          <w:p w:rsidR="002254BA" w:rsidRDefault="002254BA">
            <w:pPr>
              <w:spacing w:line="360" w:lineRule="auto"/>
              <w:jc w:val="center"/>
              <w:rPr>
                <w:rFonts w:ascii="Hind107 Light" w:hAnsi="Hind107 Light" w:cs="Hind107 Light"/>
                <w:b/>
                <w:sz w:val="18"/>
                <w:szCs w:val="18"/>
              </w:rPr>
            </w:pPr>
            <w:r>
              <w:rPr>
                <w:rFonts w:ascii="Hind107 Light" w:hAnsi="Hind107 Light" w:cs="Hind107 Light"/>
                <w:b/>
                <w:sz w:val="18"/>
                <w:szCs w:val="18"/>
              </w:rPr>
              <w:t>1.1 / 2.4</w:t>
            </w:r>
          </w:p>
        </w:tc>
        <w:tc>
          <w:tcPr>
            <w:tcW w:w="236" w:type="dxa"/>
            <w:vAlign w:val="center"/>
          </w:tcPr>
          <w:p w:rsidR="002254BA" w:rsidRDefault="002254BA">
            <w:pPr>
              <w:spacing w:line="360" w:lineRule="auto"/>
              <w:jc w:val="center"/>
              <w:rPr>
                <w:rFonts w:ascii="Hind107 Light" w:hAnsi="Hind107 Light" w:cs="Hind107 Light"/>
                <w:b/>
                <w:sz w:val="18"/>
                <w:szCs w:val="18"/>
              </w:rPr>
            </w:pPr>
          </w:p>
        </w:tc>
        <w:tc>
          <w:tcPr>
            <w:tcW w:w="1134" w:type="dxa"/>
            <w:tcBorders>
              <w:top w:val="single" w:sz="8" w:space="0" w:color="auto"/>
              <w:left w:val="nil"/>
              <w:bottom w:val="single" w:sz="8" w:space="0" w:color="auto"/>
              <w:right w:val="nil"/>
            </w:tcBorders>
            <w:vAlign w:val="center"/>
            <w:hideMark/>
          </w:tcPr>
          <w:p w:rsidR="002254BA" w:rsidRDefault="002254BA">
            <w:pPr>
              <w:spacing w:line="360" w:lineRule="auto"/>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2254BA" w:rsidRDefault="002254BA">
            <w:pPr>
              <w:spacing w:line="360" w:lineRule="auto"/>
              <w:jc w:val="center"/>
              <w:rPr>
                <w:rFonts w:ascii="Hind107 Light" w:hAnsi="Hind107 Light" w:cs="Hind107 Light"/>
                <w:b/>
                <w:sz w:val="18"/>
                <w:szCs w:val="18"/>
              </w:rPr>
            </w:pPr>
          </w:p>
        </w:tc>
        <w:tc>
          <w:tcPr>
            <w:tcW w:w="1134" w:type="dxa"/>
            <w:tcBorders>
              <w:top w:val="single" w:sz="8" w:space="0" w:color="auto"/>
              <w:left w:val="nil"/>
              <w:bottom w:val="single" w:sz="8" w:space="0" w:color="auto"/>
              <w:right w:val="nil"/>
            </w:tcBorders>
            <w:vAlign w:val="center"/>
            <w:hideMark/>
          </w:tcPr>
          <w:p w:rsidR="002254BA" w:rsidRDefault="002254BA">
            <w:pPr>
              <w:spacing w:line="360" w:lineRule="auto"/>
              <w:jc w:val="center"/>
              <w:rPr>
                <w:rFonts w:ascii="Hind107 Light" w:hAnsi="Hind107 Light" w:cs="Hind107 Light"/>
                <w:b/>
                <w:sz w:val="18"/>
                <w:szCs w:val="18"/>
              </w:rPr>
            </w:pPr>
            <w:r>
              <w:rPr>
                <w:rFonts w:ascii="Hind107 Light" w:hAnsi="Hind107 Light" w:cs="Hind107 Light"/>
                <w:b/>
                <w:sz w:val="18"/>
                <w:szCs w:val="18"/>
              </w:rPr>
              <w:t>12</w:t>
            </w:r>
          </w:p>
        </w:tc>
      </w:tr>
      <w:tr w:rsidR="002254BA" w:rsidTr="002254BA">
        <w:tc>
          <w:tcPr>
            <w:tcW w:w="2235" w:type="dxa"/>
            <w:tcBorders>
              <w:top w:val="single" w:sz="8" w:space="0" w:color="auto"/>
              <w:left w:val="nil"/>
              <w:bottom w:val="single" w:sz="8" w:space="0" w:color="auto"/>
              <w:right w:val="nil"/>
            </w:tcBorders>
            <w:vAlign w:val="center"/>
            <w:hideMark/>
          </w:tcPr>
          <w:p w:rsidR="002254BA" w:rsidRDefault="002254BA">
            <w:pPr>
              <w:spacing w:line="360" w:lineRule="auto"/>
              <w:rPr>
                <w:rFonts w:ascii="Hind107 Light" w:hAnsi="Hind107 Light" w:cs="Hind107 Light"/>
                <w:b/>
                <w:sz w:val="18"/>
                <w:szCs w:val="18"/>
              </w:rPr>
            </w:pPr>
            <w:r>
              <w:rPr>
                <w:rFonts w:ascii="Hind107 Light" w:hAnsi="Hind107 Light" w:cs="Hind107 Light"/>
                <w:b/>
                <w:bCs/>
                <w:color w:val="262626"/>
                <w:sz w:val="18"/>
                <w:szCs w:val="18"/>
                <w:lang w:eastAsia="de-DE"/>
              </w:rPr>
              <w:t>Intel</w:t>
            </w:r>
            <w:r w:rsidR="00AD4D76" w:rsidRPr="00E13F27">
              <w:rPr>
                <w:rFonts w:ascii="Hind107 Light" w:hAnsi="Hind107 Light" w:cs="Hind107 Light"/>
                <w:b/>
                <w:bCs/>
                <w:color w:val="262626"/>
                <w:sz w:val="18"/>
                <w:szCs w:val="18"/>
                <w:lang w:eastAsia="de-DE"/>
              </w:rPr>
              <w:t>®</w:t>
            </w:r>
            <w:r>
              <w:rPr>
                <w:rFonts w:ascii="Hind107 Light" w:hAnsi="Hind107 Light" w:cs="Hind107 Light"/>
                <w:b/>
                <w:bCs/>
                <w:color w:val="262626"/>
                <w:sz w:val="18"/>
                <w:szCs w:val="18"/>
                <w:lang w:eastAsia="de-DE"/>
              </w:rPr>
              <w:t xml:space="preserve"> Atom</w:t>
            </w:r>
            <w:r w:rsidR="00AD4D76" w:rsidRPr="00E13F27">
              <w:rPr>
                <w:rFonts w:ascii="Hind107 Light" w:hAnsi="Hind107 Light" w:cs="Hind107 Light"/>
                <w:b/>
                <w:bCs/>
                <w:color w:val="262626"/>
                <w:sz w:val="18"/>
                <w:szCs w:val="18"/>
                <w:lang w:eastAsia="de-DE"/>
              </w:rPr>
              <w:t>™</w:t>
            </w:r>
            <w:r>
              <w:rPr>
                <w:rFonts w:ascii="Hind107 Light" w:hAnsi="Hind107 Light" w:cs="Hind107 Light"/>
                <w:b/>
                <w:bCs/>
                <w:color w:val="262626"/>
                <w:sz w:val="18"/>
                <w:szCs w:val="18"/>
                <w:lang w:eastAsia="de-DE"/>
              </w:rPr>
              <w:t xml:space="preserve"> x7-E3950</w:t>
            </w:r>
          </w:p>
        </w:tc>
        <w:tc>
          <w:tcPr>
            <w:tcW w:w="283" w:type="dxa"/>
            <w:vAlign w:val="center"/>
          </w:tcPr>
          <w:p w:rsidR="002254BA" w:rsidRDefault="002254BA">
            <w:pPr>
              <w:spacing w:line="360" w:lineRule="auto"/>
              <w:jc w:val="center"/>
              <w:rPr>
                <w:rFonts w:ascii="Hind107 Light" w:hAnsi="Hind107 Light" w:cs="Hind107 Light"/>
                <w:b/>
                <w:sz w:val="18"/>
                <w:szCs w:val="18"/>
                <w:lang w:val="it-IT"/>
              </w:rPr>
            </w:pPr>
          </w:p>
        </w:tc>
        <w:tc>
          <w:tcPr>
            <w:tcW w:w="993" w:type="dxa"/>
            <w:tcBorders>
              <w:top w:val="single" w:sz="8" w:space="0" w:color="auto"/>
              <w:left w:val="nil"/>
              <w:bottom w:val="single" w:sz="8" w:space="0" w:color="auto"/>
              <w:right w:val="nil"/>
            </w:tcBorders>
            <w:vAlign w:val="center"/>
            <w:hideMark/>
          </w:tcPr>
          <w:p w:rsidR="002254BA" w:rsidRDefault="002254BA">
            <w:pPr>
              <w:spacing w:line="360" w:lineRule="auto"/>
              <w:jc w:val="center"/>
              <w:rPr>
                <w:rFonts w:ascii="Hind107 Light" w:hAnsi="Hind107 Light" w:cs="Hind107 Light"/>
                <w:b/>
                <w:sz w:val="18"/>
                <w:szCs w:val="18"/>
                <w:lang w:val="it-IT"/>
              </w:rPr>
            </w:pPr>
            <w:r>
              <w:rPr>
                <w:rFonts w:ascii="Hind107 Light" w:hAnsi="Hind107 Light" w:cs="Hind107 Light"/>
                <w:b/>
                <w:sz w:val="18"/>
                <w:szCs w:val="18"/>
                <w:lang w:val="it-IT"/>
              </w:rPr>
              <w:t>4</w:t>
            </w:r>
          </w:p>
        </w:tc>
        <w:tc>
          <w:tcPr>
            <w:tcW w:w="236" w:type="dxa"/>
            <w:vAlign w:val="center"/>
          </w:tcPr>
          <w:p w:rsidR="002254BA" w:rsidRDefault="002254BA">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left w:val="nil"/>
              <w:bottom w:val="single" w:sz="8" w:space="0" w:color="auto"/>
              <w:right w:val="nil"/>
            </w:tcBorders>
            <w:vAlign w:val="center"/>
            <w:hideMark/>
          </w:tcPr>
          <w:p w:rsidR="002254BA" w:rsidRDefault="002254BA">
            <w:pPr>
              <w:spacing w:line="360" w:lineRule="auto"/>
              <w:jc w:val="center"/>
              <w:rPr>
                <w:rFonts w:ascii="Hind107 Light" w:hAnsi="Hind107 Light" w:cs="Hind107 Light"/>
                <w:b/>
                <w:sz w:val="18"/>
                <w:szCs w:val="18"/>
                <w:lang w:val="it-IT"/>
              </w:rPr>
            </w:pPr>
            <w:r>
              <w:rPr>
                <w:rFonts w:ascii="Hind107 Light" w:hAnsi="Hind107 Light" w:cs="Hind107 Light"/>
                <w:b/>
                <w:sz w:val="18"/>
                <w:szCs w:val="18"/>
              </w:rPr>
              <w:t>2</w:t>
            </w:r>
          </w:p>
        </w:tc>
        <w:tc>
          <w:tcPr>
            <w:tcW w:w="236" w:type="dxa"/>
            <w:vAlign w:val="center"/>
          </w:tcPr>
          <w:p w:rsidR="002254BA" w:rsidRDefault="002254BA">
            <w:pPr>
              <w:spacing w:line="360" w:lineRule="auto"/>
              <w:jc w:val="center"/>
              <w:rPr>
                <w:rFonts w:ascii="Hind107 Light" w:hAnsi="Hind107 Light" w:cs="Hind107 Light"/>
                <w:b/>
                <w:sz w:val="18"/>
                <w:szCs w:val="18"/>
                <w:lang w:val="it-IT"/>
              </w:rPr>
            </w:pPr>
          </w:p>
        </w:tc>
        <w:tc>
          <w:tcPr>
            <w:tcW w:w="1134" w:type="dxa"/>
            <w:tcBorders>
              <w:top w:val="single" w:sz="8" w:space="0" w:color="auto"/>
              <w:left w:val="nil"/>
              <w:bottom w:val="single" w:sz="8" w:space="0" w:color="auto"/>
              <w:right w:val="nil"/>
            </w:tcBorders>
            <w:vAlign w:val="center"/>
            <w:hideMark/>
          </w:tcPr>
          <w:p w:rsidR="002254BA" w:rsidRDefault="002254BA">
            <w:pPr>
              <w:spacing w:line="360" w:lineRule="auto"/>
              <w:jc w:val="center"/>
              <w:rPr>
                <w:rFonts w:ascii="Hind107 Light" w:hAnsi="Hind107 Light" w:cs="Hind107 Light"/>
                <w:b/>
                <w:sz w:val="18"/>
                <w:szCs w:val="18"/>
                <w:lang w:val="it-IT"/>
              </w:rPr>
            </w:pPr>
            <w:r>
              <w:rPr>
                <w:rFonts w:ascii="Hind107 Light" w:hAnsi="Hind107 Light" w:cs="Hind107 Light"/>
                <w:b/>
                <w:sz w:val="18"/>
                <w:szCs w:val="18"/>
                <w:lang w:val="it-IT"/>
              </w:rPr>
              <w:t>1.6 / 2.0</w:t>
            </w:r>
          </w:p>
        </w:tc>
        <w:tc>
          <w:tcPr>
            <w:tcW w:w="236" w:type="dxa"/>
            <w:vAlign w:val="center"/>
          </w:tcPr>
          <w:p w:rsidR="002254BA" w:rsidRDefault="002254BA">
            <w:pPr>
              <w:spacing w:line="360" w:lineRule="auto"/>
              <w:jc w:val="center"/>
              <w:rPr>
                <w:rFonts w:ascii="Hind107 Light" w:hAnsi="Hind107 Light" w:cs="Hind107 Light"/>
                <w:b/>
                <w:sz w:val="18"/>
                <w:szCs w:val="18"/>
                <w:lang w:val="it-IT"/>
              </w:rPr>
            </w:pPr>
          </w:p>
        </w:tc>
        <w:tc>
          <w:tcPr>
            <w:tcW w:w="1134" w:type="dxa"/>
            <w:tcBorders>
              <w:top w:val="single" w:sz="8" w:space="0" w:color="auto"/>
              <w:left w:val="nil"/>
              <w:bottom w:val="single" w:sz="8" w:space="0" w:color="auto"/>
              <w:right w:val="nil"/>
            </w:tcBorders>
            <w:vAlign w:val="center"/>
            <w:hideMark/>
          </w:tcPr>
          <w:p w:rsidR="002254BA" w:rsidRDefault="002254BA">
            <w:pPr>
              <w:spacing w:line="360" w:lineRule="auto"/>
              <w:jc w:val="center"/>
              <w:rPr>
                <w:rFonts w:ascii="Hind107 Light" w:hAnsi="Hind107 Light" w:cs="Hind107 Light"/>
                <w:b/>
                <w:sz w:val="18"/>
                <w:szCs w:val="18"/>
              </w:rPr>
            </w:pPr>
            <w:r>
              <w:rPr>
                <w:rFonts w:ascii="Hind107 Light" w:hAnsi="Hind107 Light" w:cs="Hind107 Light"/>
                <w:b/>
                <w:sz w:val="18"/>
                <w:szCs w:val="18"/>
              </w:rPr>
              <w:t>12</w:t>
            </w:r>
          </w:p>
        </w:tc>
        <w:tc>
          <w:tcPr>
            <w:tcW w:w="236" w:type="dxa"/>
            <w:vAlign w:val="center"/>
          </w:tcPr>
          <w:p w:rsidR="002254BA" w:rsidRDefault="002254BA">
            <w:pPr>
              <w:spacing w:line="360" w:lineRule="auto"/>
              <w:jc w:val="center"/>
              <w:rPr>
                <w:rFonts w:ascii="Hind107 Light" w:hAnsi="Hind107 Light" w:cs="Hind107 Light"/>
                <w:b/>
                <w:sz w:val="18"/>
                <w:szCs w:val="18"/>
                <w:lang w:val="it-IT"/>
              </w:rPr>
            </w:pPr>
          </w:p>
        </w:tc>
        <w:tc>
          <w:tcPr>
            <w:tcW w:w="1134" w:type="dxa"/>
            <w:tcBorders>
              <w:top w:val="single" w:sz="8" w:space="0" w:color="auto"/>
              <w:left w:val="nil"/>
              <w:bottom w:val="single" w:sz="8" w:space="0" w:color="auto"/>
              <w:right w:val="nil"/>
            </w:tcBorders>
            <w:vAlign w:val="center"/>
            <w:hideMark/>
          </w:tcPr>
          <w:p w:rsidR="002254BA" w:rsidRDefault="002254BA">
            <w:pPr>
              <w:spacing w:line="360" w:lineRule="auto"/>
              <w:jc w:val="center"/>
              <w:rPr>
                <w:rFonts w:ascii="Hind107 Light" w:hAnsi="Hind107 Light" w:cs="Hind107 Light"/>
                <w:b/>
                <w:sz w:val="18"/>
                <w:szCs w:val="18"/>
              </w:rPr>
            </w:pPr>
            <w:r>
              <w:rPr>
                <w:rFonts w:ascii="Hind107 Light" w:hAnsi="Hind107 Light" w:cs="Hind107 Light"/>
                <w:b/>
                <w:sz w:val="18"/>
                <w:szCs w:val="18"/>
              </w:rPr>
              <w:t>18</w:t>
            </w:r>
          </w:p>
        </w:tc>
      </w:tr>
      <w:tr w:rsidR="002254BA" w:rsidTr="002254BA">
        <w:tc>
          <w:tcPr>
            <w:tcW w:w="2235" w:type="dxa"/>
            <w:tcBorders>
              <w:top w:val="single" w:sz="8" w:space="0" w:color="auto"/>
              <w:left w:val="nil"/>
              <w:bottom w:val="single" w:sz="8" w:space="0" w:color="auto"/>
              <w:right w:val="nil"/>
            </w:tcBorders>
            <w:vAlign w:val="center"/>
            <w:hideMark/>
          </w:tcPr>
          <w:p w:rsidR="002254BA" w:rsidRDefault="002254BA">
            <w:pPr>
              <w:spacing w:line="360" w:lineRule="auto"/>
              <w:rPr>
                <w:rFonts w:ascii="Hind107 Light" w:hAnsi="Hind107 Light" w:cs="Hind107 Light"/>
                <w:b/>
                <w:sz w:val="18"/>
                <w:szCs w:val="18"/>
              </w:rPr>
            </w:pPr>
            <w:r>
              <w:rPr>
                <w:rFonts w:ascii="Hind107 Light" w:hAnsi="Hind107 Light" w:cs="Hind107 Light"/>
                <w:b/>
                <w:bCs/>
                <w:color w:val="262626"/>
                <w:sz w:val="18"/>
                <w:szCs w:val="18"/>
                <w:lang w:eastAsia="de-DE"/>
              </w:rPr>
              <w:t>Intel</w:t>
            </w:r>
            <w:r w:rsidR="00AD4D76" w:rsidRPr="00E13F27">
              <w:rPr>
                <w:rFonts w:ascii="Hind107 Light" w:hAnsi="Hind107 Light" w:cs="Hind107 Light"/>
                <w:b/>
                <w:bCs/>
                <w:color w:val="262626"/>
                <w:sz w:val="18"/>
                <w:szCs w:val="18"/>
                <w:lang w:eastAsia="de-DE"/>
              </w:rPr>
              <w:t>®</w:t>
            </w:r>
            <w:r>
              <w:rPr>
                <w:rFonts w:ascii="Hind107 Light" w:hAnsi="Hind107 Light" w:cs="Hind107 Light"/>
                <w:b/>
                <w:bCs/>
                <w:color w:val="262626"/>
                <w:sz w:val="18"/>
                <w:szCs w:val="18"/>
                <w:lang w:eastAsia="de-DE"/>
              </w:rPr>
              <w:t xml:space="preserve"> Atom</w:t>
            </w:r>
            <w:r w:rsidR="00AD4D76" w:rsidRPr="00E13F27">
              <w:rPr>
                <w:rFonts w:ascii="Hind107 Light" w:hAnsi="Hind107 Light" w:cs="Hind107 Light"/>
                <w:b/>
                <w:bCs/>
                <w:color w:val="262626"/>
                <w:sz w:val="18"/>
                <w:szCs w:val="18"/>
                <w:lang w:eastAsia="de-DE"/>
              </w:rPr>
              <w:t>™</w:t>
            </w:r>
            <w:r>
              <w:rPr>
                <w:rFonts w:ascii="Hind107 Light" w:hAnsi="Hind107 Light" w:cs="Hind107 Light"/>
                <w:b/>
                <w:bCs/>
                <w:color w:val="262626"/>
                <w:sz w:val="18"/>
                <w:szCs w:val="18"/>
                <w:lang w:eastAsia="de-DE"/>
              </w:rPr>
              <w:t xml:space="preserve"> x5-E3940</w:t>
            </w:r>
          </w:p>
        </w:tc>
        <w:tc>
          <w:tcPr>
            <w:tcW w:w="283" w:type="dxa"/>
            <w:vAlign w:val="center"/>
          </w:tcPr>
          <w:p w:rsidR="002254BA" w:rsidRDefault="002254BA">
            <w:pPr>
              <w:spacing w:line="360" w:lineRule="auto"/>
              <w:jc w:val="center"/>
              <w:rPr>
                <w:rFonts w:ascii="Hind107 Light" w:hAnsi="Hind107 Light" w:cs="Hind107 Light"/>
                <w:b/>
                <w:sz w:val="18"/>
                <w:szCs w:val="18"/>
              </w:rPr>
            </w:pPr>
          </w:p>
        </w:tc>
        <w:tc>
          <w:tcPr>
            <w:tcW w:w="993" w:type="dxa"/>
            <w:tcBorders>
              <w:top w:val="single" w:sz="8" w:space="0" w:color="auto"/>
              <w:left w:val="nil"/>
              <w:bottom w:val="single" w:sz="8" w:space="0" w:color="auto"/>
              <w:right w:val="nil"/>
            </w:tcBorders>
            <w:vAlign w:val="center"/>
            <w:hideMark/>
          </w:tcPr>
          <w:p w:rsidR="002254BA" w:rsidRDefault="002254BA">
            <w:pPr>
              <w:spacing w:line="360" w:lineRule="auto"/>
              <w:jc w:val="center"/>
              <w:rPr>
                <w:rFonts w:ascii="Hind107 Light" w:hAnsi="Hind107 Light" w:cs="Hind107 Light"/>
                <w:b/>
                <w:sz w:val="18"/>
                <w:szCs w:val="18"/>
              </w:rPr>
            </w:pPr>
            <w:r>
              <w:rPr>
                <w:rFonts w:ascii="Hind107 Light" w:hAnsi="Hind107 Light" w:cs="Hind107 Light"/>
                <w:b/>
                <w:sz w:val="18"/>
                <w:szCs w:val="18"/>
              </w:rPr>
              <w:t>4</w:t>
            </w:r>
          </w:p>
        </w:tc>
        <w:tc>
          <w:tcPr>
            <w:tcW w:w="236" w:type="dxa"/>
            <w:vAlign w:val="center"/>
          </w:tcPr>
          <w:p w:rsidR="002254BA" w:rsidRDefault="002254BA">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left w:val="nil"/>
              <w:bottom w:val="single" w:sz="8" w:space="0" w:color="auto"/>
              <w:right w:val="nil"/>
            </w:tcBorders>
            <w:vAlign w:val="center"/>
            <w:hideMark/>
          </w:tcPr>
          <w:p w:rsidR="002254BA" w:rsidRDefault="002254BA">
            <w:pPr>
              <w:spacing w:line="360" w:lineRule="auto"/>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2254BA" w:rsidRDefault="002254BA">
            <w:pPr>
              <w:spacing w:line="360" w:lineRule="auto"/>
              <w:jc w:val="center"/>
              <w:rPr>
                <w:rFonts w:ascii="Hind107 Light" w:hAnsi="Hind107 Light" w:cs="Hind107 Light"/>
                <w:b/>
                <w:sz w:val="18"/>
                <w:szCs w:val="18"/>
              </w:rPr>
            </w:pPr>
          </w:p>
        </w:tc>
        <w:tc>
          <w:tcPr>
            <w:tcW w:w="1134" w:type="dxa"/>
            <w:tcBorders>
              <w:top w:val="single" w:sz="8" w:space="0" w:color="auto"/>
              <w:left w:val="nil"/>
              <w:bottom w:val="single" w:sz="8" w:space="0" w:color="auto"/>
              <w:right w:val="nil"/>
            </w:tcBorders>
            <w:vAlign w:val="center"/>
            <w:hideMark/>
          </w:tcPr>
          <w:p w:rsidR="002254BA" w:rsidRDefault="002254BA">
            <w:pPr>
              <w:spacing w:line="360" w:lineRule="auto"/>
              <w:jc w:val="center"/>
              <w:rPr>
                <w:rFonts w:ascii="Hind107 Light" w:hAnsi="Hind107 Light" w:cs="Hind107 Light"/>
                <w:b/>
                <w:sz w:val="18"/>
                <w:szCs w:val="18"/>
              </w:rPr>
            </w:pPr>
            <w:r>
              <w:rPr>
                <w:rFonts w:ascii="Hind107 Light" w:hAnsi="Hind107 Light" w:cs="Hind107 Light"/>
                <w:b/>
                <w:sz w:val="18"/>
                <w:szCs w:val="18"/>
              </w:rPr>
              <w:t>1.6 / 1.8</w:t>
            </w:r>
          </w:p>
        </w:tc>
        <w:tc>
          <w:tcPr>
            <w:tcW w:w="236" w:type="dxa"/>
            <w:vAlign w:val="center"/>
          </w:tcPr>
          <w:p w:rsidR="002254BA" w:rsidRDefault="002254BA">
            <w:pPr>
              <w:spacing w:line="360" w:lineRule="auto"/>
              <w:jc w:val="center"/>
              <w:rPr>
                <w:rFonts w:ascii="Hind107 Light" w:hAnsi="Hind107 Light" w:cs="Hind107 Light"/>
                <w:b/>
                <w:sz w:val="18"/>
                <w:szCs w:val="18"/>
              </w:rPr>
            </w:pPr>
          </w:p>
        </w:tc>
        <w:tc>
          <w:tcPr>
            <w:tcW w:w="1134" w:type="dxa"/>
            <w:tcBorders>
              <w:top w:val="single" w:sz="8" w:space="0" w:color="auto"/>
              <w:left w:val="nil"/>
              <w:bottom w:val="single" w:sz="8" w:space="0" w:color="auto"/>
              <w:right w:val="nil"/>
            </w:tcBorders>
            <w:vAlign w:val="center"/>
            <w:hideMark/>
          </w:tcPr>
          <w:p w:rsidR="002254BA" w:rsidRDefault="002254BA">
            <w:pPr>
              <w:spacing w:line="360" w:lineRule="auto"/>
              <w:jc w:val="center"/>
              <w:rPr>
                <w:rFonts w:ascii="Hind107 Light" w:hAnsi="Hind107 Light" w:cs="Hind107 Light"/>
                <w:b/>
                <w:sz w:val="18"/>
                <w:szCs w:val="18"/>
              </w:rPr>
            </w:pPr>
            <w:r>
              <w:rPr>
                <w:rFonts w:ascii="Hind107 Light" w:hAnsi="Hind107 Light" w:cs="Hind107 Light"/>
                <w:b/>
                <w:sz w:val="18"/>
                <w:szCs w:val="18"/>
              </w:rPr>
              <w:t xml:space="preserve">9 </w:t>
            </w:r>
          </w:p>
        </w:tc>
        <w:tc>
          <w:tcPr>
            <w:tcW w:w="236" w:type="dxa"/>
            <w:vAlign w:val="center"/>
          </w:tcPr>
          <w:p w:rsidR="002254BA" w:rsidRDefault="002254BA">
            <w:pPr>
              <w:spacing w:line="360" w:lineRule="auto"/>
              <w:jc w:val="center"/>
              <w:rPr>
                <w:rFonts w:ascii="Hind107 Light" w:hAnsi="Hind107 Light" w:cs="Hind107 Light"/>
                <w:b/>
                <w:sz w:val="18"/>
                <w:szCs w:val="18"/>
              </w:rPr>
            </w:pPr>
          </w:p>
        </w:tc>
        <w:tc>
          <w:tcPr>
            <w:tcW w:w="1134" w:type="dxa"/>
            <w:tcBorders>
              <w:top w:val="single" w:sz="8" w:space="0" w:color="auto"/>
              <w:left w:val="nil"/>
              <w:bottom w:val="single" w:sz="8" w:space="0" w:color="auto"/>
              <w:right w:val="nil"/>
            </w:tcBorders>
            <w:vAlign w:val="center"/>
            <w:hideMark/>
          </w:tcPr>
          <w:p w:rsidR="002254BA" w:rsidRDefault="002254BA">
            <w:pPr>
              <w:spacing w:line="360" w:lineRule="auto"/>
              <w:jc w:val="center"/>
              <w:rPr>
                <w:rFonts w:ascii="Hind107 Light" w:hAnsi="Hind107 Light" w:cs="Hind107 Light"/>
                <w:b/>
                <w:sz w:val="18"/>
                <w:szCs w:val="18"/>
              </w:rPr>
            </w:pPr>
            <w:r>
              <w:rPr>
                <w:rFonts w:ascii="Hind107 Light" w:hAnsi="Hind107 Light" w:cs="Hind107 Light"/>
                <w:b/>
                <w:sz w:val="18"/>
                <w:szCs w:val="18"/>
              </w:rPr>
              <w:t>12</w:t>
            </w:r>
          </w:p>
        </w:tc>
      </w:tr>
      <w:tr w:rsidR="002254BA" w:rsidTr="002254BA">
        <w:tc>
          <w:tcPr>
            <w:tcW w:w="2235" w:type="dxa"/>
            <w:tcBorders>
              <w:top w:val="single" w:sz="8" w:space="0" w:color="auto"/>
              <w:left w:val="nil"/>
              <w:bottom w:val="single" w:sz="8" w:space="0" w:color="auto"/>
              <w:right w:val="nil"/>
            </w:tcBorders>
            <w:vAlign w:val="center"/>
            <w:hideMark/>
          </w:tcPr>
          <w:p w:rsidR="002254BA" w:rsidRDefault="002254BA">
            <w:pPr>
              <w:spacing w:line="360" w:lineRule="auto"/>
              <w:rPr>
                <w:rFonts w:ascii="Hind107 Light" w:hAnsi="Hind107 Light" w:cs="Hind107 Light"/>
                <w:b/>
                <w:sz w:val="18"/>
                <w:szCs w:val="18"/>
              </w:rPr>
            </w:pPr>
            <w:r>
              <w:rPr>
                <w:rFonts w:ascii="Hind107 Light" w:hAnsi="Hind107 Light" w:cs="Hind107 Light"/>
                <w:b/>
                <w:bCs/>
                <w:color w:val="262626"/>
                <w:sz w:val="18"/>
                <w:szCs w:val="18"/>
                <w:lang w:eastAsia="de-DE"/>
              </w:rPr>
              <w:t>Intel</w:t>
            </w:r>
            <w:r w:rsidR="00AD4D76" w:rsidRPr="00E13F27">
              <w:rPr>
                <w:rFonts w:ascii="Hind107 Light" w:hAnsi="Hind107 Light" w:cs="Hind107 Light"/>
                <w:b/>
                <w:bCs/>
                <w:color w:val="262626"/>
                <w:sz w:val="18"/>
                <w:szCs w:val="18"/>
                <w:lang w:eastAsia="de-DE"/>
              </w:rPr>
              <w:t>®</w:t>
            </w:r>
            <w:r>
              <w:rPr>
                <w:rFonts w:ascii="Hind107 Light" w:hAnsi="Hind107 Light" w:cs="Hind107 Light"/>
                <w:b/>
                <w:bCs/>
                <w:color w:val="262626"/>
                <w:sz w:val="18"/>
                <w:szCs w:val="18"/>
                <w:lang w:eastAsia="de-DE"/>
              </w:rPr>
              <w:t xml:space="preserve"> Atom</w:t>
            </w:r>
            <w:r w:rsidR="00AD4D76" w:rsidRPr="00E13F27">
              <w:rPr>
                <w:rFonts w:ascii="Hind107 Light" w:hAnsi="Hind107 Light" w:cs="Hind107 Light"/>
                <w:b/>
                <w:bCs/>
                <w:color w:val="262626"/>
                <w:sz w:val="18"/>
                <w:szCs w:val="18"/>
                <w:lang w:eastAsia="de-DE"/>
              </w:rPr>
              <w:t>™</w:t>
            </w:r>
            <w:r>
              <w:rPr>
                <w:rFonts w:ascii="Hind107 Light" w:hAnsi="Hind107 Light" w:cs="Hind107 Light"/>
                <w:b/>
                <w:bCs/>
                <w:color w:val="262626"/>
                <w:sz w:val="18"/>
                <w:szCs w:val="18"/>
                <w:lang w:eastAsia="de-DE"/>
              </w:rPr>
              <w:t xml:space="preserve"> x5-E3930</w:t>
            </w:r>
          </w:p>
        </w:tc>
        <w:tc>
          <w:tcPr>
            <w:tcW w:w="283" w:type="dxa"/>
            <w:vAlign w:val="center"/>
          </w:tcPr>
          <w:p w:rsidR="002254BA" w:rsidRDefault="002254BA">
            <w:pPr>
              <w:spacing w:line="360" w:lineRule="auto"/>
              <w:jc w:val="center"/>
              <w:rPr>
                <w:rFonts w:ascii="Hind107 Light" w:hAnsi="Hind107 Light" w:cs="Hind107 Light"/>
                <w:b/>
                <w:sz w:val="18"/>
                <w:szCs w:val="18"/>
              </w:rPr>
            </w:pPr>
          </w:p>
        </w:tc>
        <w:tc>
          <w:tcPr>
            <w:tcW w:w="993" w:type="dxa"/>
            <w:tcBorders>
              <w:top w:val="single" w:sz="8" w:space="0" w:color="auto"/>
              <w:left w:val="nil"/>
              <w:bottom w:val="single" w:sz="8" w:space="0" w:color="auto"/>
              <w:right w:val="nil"/>
            </w:tcBorders>
            <w:vAlign w:val="center"/>
            <w:hideMark/>
          </w:tcPr>
          <w:p w:rsidR="002254BA" w:rsidRDefault="002254BA">
            <w:pPr>
              <w:spacing w:line="360" w:lineRule="auto"/>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2254BA" w:rsidRDefault="002254BA">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left w:val="nil"/>
              <w:bottom w:val="single" w:sz="8" w:space="0" w:color="auto"/>
              <w:right w:val="nil"/>
            </w:tcBorders>
            <w:vAlign w:val="center"/>
            <w:hideMark/>
          </w:tcPr>
          <w:p w:rsidR="002254BA" w:rsidRDefault="002254BA">
            <w:pPr>
              <w:spacing w:line="360" w:lineRule="auto"/>
              <w:jc w:val="center"/>
              <w:rPr>
                <w:rFonts w:ascii="Hind107 Light" w:hAnsi="Hind107 Light" w:cs="Hind107 Light"/>
                <w:b/>
                <w:sz w:val="18"/>
                <w:szCs w:val="18"/>
              </w:rPr>
            </w:pPr>
            <w:r>
              <w:rPr>
                <w:rFonts w:ascii="Hind107 Light" w:hAnsi="Hind107 Light" w:cs="Hind107 Light"/>
                <w:b/>
                <w:sz w:val="18"/>
                <w:szCs w:val="18"/>
              </w:rPr>
              <w:t>1</w:t>
            </w:r>
          </w:p>
        </w:tc>
        <w:tc>
          <w:tcPr>
            <w:tcW w:w="236" w:type="dxa"/>
            <w:vAlign w:val="center"/>
          </w:tcPr>
          <w:p w:rsidR="002254BA" w:rsidRDefault="002254BA">
            <w:pPr>
              <w:spacing w:line="360" w:lineRule="auto"/>
              <w:jc w:val="center"/>
              <w:rPr>
                <w:rFonts w:ascii="Hind107 Light" w:hAnsi="Hind107 Light" w:cs="Hind107 Light"/>
                <w:b/>
                <w:sz w:val="18"/>
                <w:szCs w:val="18"/>
              </w:rPr>
            </w:pPr>
          </w:p>
        </w:tc>
        <w:tc>
          <w:tcPr>
            <w:tcW w:w="1134" w:type="dxa"/>
            <w:tcBorders>
              <w:top w:val="single" w:sz="8" w:space="0" w:color="auto"/>
              <w:left w:val="nil"/>
              <w:bottom w:val="single" w:sz="8" w:space="0" w:color="auto"/>
              <w:right w:val="nil"/>
            </w:tcBorders>
            <w:vAlign w:val="center"/>
            <w:hideMark/>
          </w:tcPr>
          <w:p w:rsidR="002254BA" w:rsidRDefault="002254BA">
            <w:pPr>
              <w:spacing w:line="360" w:lineRule="auto"/>
              <w:jc w:val="center"/>
              <w:rPr>
                <w:rFonts w:ascii="Hind107 Light" w:hAnsi="Hind107 Light" w:cs="Hind107 Light"/>
                <w:b/>
                <w:sz w:val="18"/>
                <w:szCs w:val="18"/>
              </w:rPr>
            </w:pPr>
            <w:r>
              <w:rPr>
                <w:rFonts w:ascii="Hind107 Light" w:hAnsi="Hind107 Light" w:cs="Hind107 Light"/>
                <w:b/>
                <w:sz w:val="18"/>
                <w:szCs w:val="18"/>
              </w:rPr>
              <w:t>1.3 / 1.8</w:t>
            </w:r>
          </w:p>
        </w:tc>
        <w:tc>
          <w:tcPr>
            <w:tcW w:w="236" w:type="dxa"/>
            <w:vAlign w:val="center"/>
          </w:tcPr>
          <w:p w:rsidR="002254BA" w:rsidRDefault="002254BA">
            <w:pPr>
              <w:spacing w:line="360" w:lineRule="auto"/>
              <w:jc w:val="center"/>
              <w:rPr>
                <w:rFonts w:ascii="Hind107 Light" w:hAnsi="Hind107 Light" w:cs="Hind107 Light"/>
                <w:b/>
                <w:sz w:val="18"/>
                <w:szCs w:val="18"/>
              </w:rPr>
            </w:pPr>
          </w:p>
        </w:tc>
        <w:tc>
          <w:tcPr>
            <w:tcW w:w="1134" w:type="dxa"/>
            <w:tcBorders>
              <w:top w:val="single" w:sz="8" w:space="0" w:color="auto"/>
              <w:left w:val="nil"/>
              <w:bottom w:val="single" w:sz="8" w:space="0" w:color="auto"/>
              <w:right w:val="nil"/>
            </w:tcBorders>
            <w:vAlign w:val="center"/>
            <w:hideMark/>
          </w:tcPr>
          <w:p w:rsidR="002254BA" w:rsidRDefault="002254BA">
            <w:pPr>
              <w:spacing w:line="360" w:lineRule="auto"/>
              <w:jc w:val="center"/>
              <w:rPr>
                <w:rFonts w:ascii="Hind107 Light" w:hAnsi="Hind107 Light" w:cs="Hind107 Light"/>
                <w:b/>
                <w:sz w:val="18"/>
                <w:szCs w:val="18"/>
              </w:rPr>
            </w:pPr>
            <w:r>
              <w:rPr>
                <w:rFonts w:ascii="Hind107 Light" w:hAnsi="Hind107 Light" w:cs="Hind107 Light"/>
                <w:b/>
                <w:sz w:val="18"/>
                <w:szCs w:val="18"/>
              </w:rPr>
              <w:t>6.5</w:t>
            </w:r>
          </w:p>
        </w:tc>
        <w:tc>
          <w:tcPr>
            <w:tcW w:w="236" w:type="dxa"/>
            <w:vAlign w:val="center"/>
          </w:tcPr>
          <w:p w:rsidR="002254BA" w:rsidRDefault="002254BA">
            <w:pPr>
              <w:spacing w:line="360" w:lineRule="auto"/>
              <w:jc w:val="center"/>
              <w:rPr>
                <w:rFonts w:ascii="Hind107 Light" w:hAnsi="Hind107 Light" w:cs="Hind107 Light"/>
                <w:b/>
                <w:sz w:val="18"/>
                <w:szCs w:val="18"/>
              </w:rPr>
            </w:pPr>
          </w:p>
        </w:tc>
        <w:tc>
          <w:tcPr>
            <w:tcW w:w="1134" w:type="dxa"/>
            <w:tcBorders>
              <w:top w:val="single" w:sz="8" w:space="0" w:color="auto"/>
              <w:left w:val="nil"/>
              <w:bottom w:val="single" w:sz="8" w:space="0" w:color="auto"/>
              <w:right w:val="nil"/>
            </w:tcBorders>
            <w:vAlign w:val="center"/>
            <w:hideMark/>
          </w:tcPr>
          <w:p w:rsidR="002254BA" w:rsidRDefault="002254BA">
            <w:pPr>
              <w:spacing w:line="360" w:lineRule="auto"/>
              <w:jc w:val="center"/>
              <w:rPr>
                <w:rFonts w:ascii="Hind107 Light" w:hAnsi="Hind107 Light" w:cs="Hind107 Light"/>
                <w:b/>
                <w:sz w:val="18"/>
                <w:szCs w:val="18"/>
              </w:rPr>
            </w:pPr>
            <w:r>
              <w:rPr>
                <w:rFonts w:ascii="Hind107 Light" w:hAnsi="Hind107 Light" w:cs="Hind107 Light"/>
                <w:b/>
                <w:sz w:val="18"/>
                <w:szCs w:val="18"/>
              </w:rPr>
              <w:t>12</w:t>
            </w:r>
          </w:p>
        </w:tc>
      </w:tr>
    </w:tbl>
    <w:p w:rsidR="002254BA" w:rsidRPr="002254BA" w:rsidRDefault="002254BA" w:rsidP="000B5940">
      <w:pPr>
        <w:spacing w:line="360" w:lineRule="auto"/>
        <w:rPr>
          <w:rFonts w:ascii="Hind107 Light" w:hAnsi="Hind107 Light" w:cs="Hind107 Light"/>
          <w:sz w:val="22"/>
          <w:szCs w:val="22"/>
        </w:rPr>
      </w:pPr>
    </w:p>
    <w:p w:rsidR="002254BA" w:rsidRPr="002254BA" w:rsidRDefault="002254BA" w:rsidP="000B5940">
      <w:pPr>
        <w:spacing w:line="360" w:lineRule="auto"/>
        <w:rPr>
          <w:rFonts w:ascii="Hind107 Light" w:hAnsi="Hind107 Light" w:cs="Hind107 Light"/>
          <w:sz w:val="20"/>
          <w:szCs w:val="20"/>
        </w:rPr>
      </w:pPr>
      <w:r w:rsidRPr="002254BA">
        <w:rPr>
          <w:rFonts w:ascii="Hind107 Light" w:hAnsi="Hind107 Light" w:cs="Hind107 Light"/>
          <w:sz w:val="20"/>
          <w:szCs w:val="20"/>
        </w:rPr>
        <w:t xml:space="preserve">Weitere Informationen zum neuen </w:t>
      </w:r>
      <w:r w:rsidR="00B56062" w:rsidRPr="002254BA">
        <w:rPr>
          <w:rFonts w:ascii="Hind107 Light" w:hAnsi="Hind107 Light" w:cs="Hind107 Light"/>
          <w:sz w:val="20"/>
          <w:szCs w:val="20"/>
        </w:rPr>
        <w:t xml:space="preserve">Qseven </w:t>
      </w:r>
      <w:r w:rsidRPr="002254BA">
        <w:rPr>
          <w:rFonts w:ascii="Hind107 Light" w:hAnsi="Hind107 Light" w:cs="Hind107 Light"/>
          <w:sz w:val="20"/>
          <w:szCs w:val="20"/>
        </w:rPr>
        <w:t xml:space="preserve">Computermodul </w:t>
      </w:r>
      <w:r w:rsidR="00B56062" w:rsidRPr="002254BA">
        <w:rPr>
          <w:rFonts w:ascii="Hind107 Light" w:hAnsi="Hind107 Light" w:cs="Hind107 Light"/>
          <w:sz w:val="20"/>
          <w:szCs w:val="20"/>
        </w:rPr>
        <w:t xml:space="preserve">conga-QA5 </w:t>
      </w:r>
      <w:r w:rsidRPr="002254BA">
        <w:rPr>
          <w:rFonts w:ascii="Hind107 Light" w:hAnsi="Hind107 Light" w:cs="Hind107 Light"/>
          <w:sz w:val="20"/>
          <w:szCs w:val="20"/>
        </w:rPr>
        <w:t xml:space="preserve">unter: </w:t>
      </w:r>
      <w:hyperlink r:id="rId11" w:history="1">
        <w:r w:rsidR="00FB0C7B">
          <w:rPr>
            <w:rStyle w:val="Hyperlink"/>
            <w:rFonts w:ascii="Hind107 Light" w:hAnsi="Hind107 Light" w:cs="Hind107 Light"/>
            <w:sz w:val="20"/>
            <w:szCs w:val="20"/>
          </w:rPr>
          <w:t>http://www.congatec.com/de/products/qseven/conga-qa5.html</w:t>
        </w:r>
      </w:hyperlink>
    </w:p>
    <w:p w:rsidR="002254BA" w:rsidRPr="002254BA" w:rsidRDefault="002254BA" w:rsidP="000B5940">
      <w:pPr>
        <w:spacing w:line="360" w:lineRule="auto"/>
        <w:rPr>
          <w:rFonts w:ascii="Hind107 Light" w:hAnsi="Hind107 Light" w:cs="Hind107 Light"/>
          <w:sz w:val="20"/>
          <w:szCs w:val="20"/>
        </w:rPr>
      </w:pPr>
    </w:p>
    <w:p w:rsidR="002254BA" w:rsidRPr="002254BA" w:rsidRDefault="002254BA" w:rsidP="000B5940">
      <w:pPr>
        <w:spacing w:line="360" w:lineRule="auto"/>
        <w:rPr>
          <w:rFonts w:ascii="Hind107 Light" w:hAnsi="Hind107 Light" w:cs="Hind107 Light"/>
          <w:sz w:val="20"/>
          <w:szCs w:val="20"/>
        </w:rPr>
      </w:pPr>
      <w:r w:rsidRPr="002254BA">
        <w:rPr>
          <w:rFonts w:ascii="Hind107 Light" w:hAnsi="Hind107 Light" w:cs="Hind107 Light"/>
          <w:sz w:val="20"/>
          <w:szCs w:val="20"/>
        </w:rPr>
        <w:t xml:space="preserve">Weitere Informationen zum neuen </w:t>
      </w:r>
      <w:r w:rsidR="00D350B9">
        <w:rPr>
          <w:rFonts w:ascii="Hind107 Light" w:hAnsi="Hind107 Light" w:cs="Hind107 Light"/>
          <w:sz w:val="20"/>
          <w:szCs w:val="20"/>
        </w:rPr>
        <w:t xml:space="preserve">COM </w:t>
      </w:r>
      <w:r w:rsidRPr="002254BA">
        <w:rPr>
          <w:rFonts w:ascii="Hind107 Light" w:hAnsi="Hind107 Light" w:cs="Hind107 Light"/>
          <w:sz w:val="20"/>
          <w:szCs w:val="20"/>
        </w:rPr>
        <w:t xml:space="preserve">Express Compact Computermodul </w:t>
      </w:r>
      <w:r w:rsidR="00B56062" w:rsidRPr="002254BA">
        <w:rPr>
          <w:rFonts w:ascii="Hind107 Light" w:hAnsi="Hind107 Light" w:cs="Hind107 Light"/>
          <w:sz w:val="20"/>
          <w:szCs w:val="20"/>
        </w:rPr>
        <w:t xml:space="preserve">conga-TCA5 </w:t>
      </w:r>
      <w:r w:rsidRPr="002254BA">
        <w:rPr>
          <w:rFonts w:ascii="Hind107 Light" w:hAnsi="Hind107 Light" w:cs="Hind107 Light"/>
          <w:sz w:val="20"/>
          <w:szCs w:val="20"/>
        </w:rPr>
        <w:t>unter:</w:t>
      </w:r>
    </w:p>
    <w:p w:rsidR="002254BA" w:rsidRPr="002254BA" w:rsidRDefault="00FB0C7B" w:rsidP="000B5940">
      <w:pPr>
        <w:spacing w:line="360" w:lineRule="auto"/>
        <w:rPr>
          <w:rFonts w:ascii="Hind107 Light" w:hAnsi="Hind107 Light" w:cs="Hind107 Light"/>
          <w:sz w:val="20"/>
          <w:szCs w:val="20"/>
        </w:rPr>
      </w:pPr>
      <w:hyperlink r:id="rId12" w:history="1">
        <w:r w:rsidR="004F0CF5" w:rsidRPr="00BB590A">
          <w:rPr>
            <w:rStyle w:val="Hyperlink"/>
            <w:rFonts w:ascii="Hind107 Light" w:hAnsi="Hind107 Light" w:cs="Hind107 Light"/>
            <w:sz w:val="20"/>
            <w:szCs w:val="20"/>
          </w:rPr>
          <w:t>http://www.congatec.com/de/products/com-express-type6/conga-tca5.html</w:t>
        </w:r>
      </w:hyperlink>
      <w:r w:rsidR="002254BA" w:rsidRPr="002254BA">
        <w:rPr>
          <w:rFonts w:ascii="Hind107 Light" w:hAnsi="Hind107 Light" w:cs="Hind107 Light"/>
          <w:sz w:val="20"/>
          <w:szCs w:val="20"/>
        </w:rPr>
        <w:t xml:space="preserve"> </w:t>
      </w:r>
    </w:p>
    <w:p w:rsidR="002254BA" w:rsidRDefault="002254BA" w:rsidP="000B5940">
      <w:pPr>
        <w:spacing w:line="360" w:lineRule="auto"/>
        <w:rPr>
          <w:rFonts w:ascii="Hind Light" w:hAnsi="Hind Light" w:cs="Hind Light"/>
          <w:sz w:val="22"/>
          <w:szCs w:val="22"/>
        </w:rPr>
      </w:pPr>
    </w:p>
    <w:p w:rsidR="00145C61" w:rsidRDefault="00145C61">
      <w:pPr>
        <w:suppressAutoHyphens w:val="0"/>
        <w:spacing w:after="200" w:line="276" w:lineRule="auto"/>
        <w:rPr>
          <w:rFonts w:ascii="Hind107 Light" w:eastAsia="Arial" w:hAnsi="Hind107 Light" w:cs="Hind107 Light"/>
          <w:b/>
          <w:sz w:val="16"/>
          <w:szCs w:val="16"/>
        </w:rPr>
      </w:pPr>
      <w:r>
        <w:rPr>
          <w:rFonts w:ascii="Hind107 Light" w:hAnsi="Hind107 Light" w:cs="Hind107 Light"/>
          <w:b/>
          <w:sz w:val="16"/>
          <w:szCs w:val="16"/>
        </w:rPr>
        <w:br w:type="page"/>
      </w:r>
    </w:p>
    <w:p w:rsidR="002254BA" w:rsidRDefault="002254BA" w:rsidP="002254BA">
      <w:pPr>
        <w:pStyle w:val="Standard1"/>
        <w:ind w:right="283"/>
        <w:rPr>
          <w:rFonts w:ascii="Hind107 Light" w:hAnsi="Hind107 Light" w:cs="Hind107 Light"/>
          <w:b/>
          <w:sz w:val="16"/>
          <w:szCs w:val="16"/>
        </w:rPr>
      </w:pPr>
      <w:r>
        <w:rPr>
          <w:rFonts w:ascii="Hind107 Light" w:hAnsi="Hind107 Light" w:cs="Hind107 Light"/>
          <w:b/>
          <w:sz w:val="16"/>
          <w:szCs w:val="16"/>
        </w:rPr>
        <w:lastRenderedPageBreak/>
        <w:t>Über die congatec AG</w:t>
      </w:r>
    </w:p>
    <w:p w:rsidR="002254BA" w:rsidRDefault="002254BA" w:rsidP="002254BA">
      <w:pPr>
        <w:pStyle w:val="Standard1"/>
        <w:spacing w:after="120"/>
        <w:rPr>
          <w:rFonts w:ascii="Hind107 Light" w:hAnsi="Hind107 Light" w:cs="Hind107 Light"/>
          <w:sz w:val="16"/>
          <w:szCs w:val="16"/>
        </w:rPr>
      </w:pPr>
      <w:r>
        <w:rPr>
          <w:rFonts w:ascii="Hind107 Light" w:hAnsi="Hind107 Light" w:cs="Hind107 Light"/>
          <w:sz w:val="16"/>
          <w:szCs w:val="16"/>
        </w:rPr>
        <w:t>Mit Hauptsitz in Deggendorf, Deutschland ist die congatec AG ein führender Anbieter von industriellen Computermodulen auf den Standard-Formfaktoren COM Express, Qseven, und SMARC,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w:t>
      </w:r>
      <w:proofErr w:type="spellStart"/>
      <w:r>
        <w:rPr>
          <w:rFonts w:ascii="Hind107 Light" w:hAnsi="Hind107 Light" w:cs="Hind107 Light"/>
          <w:sz w:val="16"/>
          <w:szCs w:val="16"/>
        </w:rPr>
        <w:t>of</w:t>
      </w:r>
      <w:proofErr w:type="spellEnd"/>
      <w:r>
        <w:rPr>
          <w:rFonts w:ascii="Hind107 Light" w:hAnsi="Hind107 Light" w:cs="Hind107 Light"/>
          <w:sz w:val="16"/>
          <w:szCs w:val="16"/>
        </w:rPr>
        <w:t>-</w:t>
      </w:r>
      <w:proofErr w:type="spellStart"/>
      <w:r>
        <w:rPr>
          <w:rFonts w:ascii="Hind107 Light" w:hAnsi="Hind107 Light" w:cs="Hind107 Light"/>
          <w:sz w:val="16"/>
          <w:szCs w:val="16"/>
        </w:rPr>
        <w:t>Sale</w:t>
      </w:r>
      <w:proofErr w:type="spellEnd"/>
      <w:r>
        <w:rPr>
          <w:rFonts w:ascii="Hind107 Light" w:hAnsi="Hind107 Light" w:cs="Hind107 Light"/>
          <w:sz w:val="16"/>
          <w:szCs w:val="16"/>
        </w:rPr>
        <w:t xml:space="preserve"> Anwendungen eingesetzt. Wesentliche Kernkompetenz und technisches </w:t>
      </w:r>
      <w:proofErr w:type="spellStart"/>
      <w:r>
        <w:rPr>
          <w:rFonts w:ascii="Hind107 Light" w:hAnsi="Hind107 Light" w:cs="Hind107 Light"/>
          <w:sz w:val="16"/>
          <w:szCs w:val="16"/>
        </w:rPr>
        <w:t>Know</w:t>
      </w:r>
      <w:proofErr w:type="spellEnd"/>
      <w:r>
        <w:rPr>
          <w:rFonts w:ascii="Hind107 Light" w:hAnsi="Hind107 Light" w:cs="Hind107 Light"/>
          <w:sz w:val="16"/>
          <w:szCs w:val="16"/>
        </w:rPr>
        <w:t>-</w:t>
      </w:r>
      <w:proofErr w:type="spellStart"/>
      <w:r>
        <w:rPr>
          <w:rFonts w:ascii="Hind107 Light" w:hAnsi="Hind107 Light" w:cs="Hind107 Light"/>
          <w:sz w:val="16"/>
          <w:szCs w:val="16"/>
        </w:rPr>
        <w:t>How</w:t>
      </w:r>
      <w:proofErr w:type="spellEnd"/>
      <w:r>
        <w:rPr>
          <w:rFonts w:ascii="Hind107 Light" w:hAnsi="Hind107 Light" w:cs="Hind107 Light"/>
          <w:sz w:val="16"/>
          <w:szCs w:val="16"/>
        </w:rPr>
        <w:t xml:space="preserve"> sind besondere, erweiterte BIOS Features sowie umfangreiche Treiberunterstützung und Board Support Packages. Die Kunden werden ab der Design-In Phase durch umfassendes Product Lifecycle Management betreut. Die Fertigung der Produkte erfolgt bei spezialisierten Dienstleistern nach modernsten Qualitätsstandards. congatec unterhält Niederlassungen in Taiwan, Japan, China, USA, Australien und Tschechien. Weitere Informationen finden Sie unter </w:t>
      </w:r>
      <w:hyperlink r:id="rId13" w:history="1">
        <w:r>
          <w:rPr>
            <w:rStyle w:val="Hyperlink"/>
            <w:rFonts w:ascii="Hind107 Light" w:hAnsi="Hind107 Light" w:cs="Hind107 Light"/>
            <w:sz w:val="16"/>
            <w:szCs w:val="16"/>
          </w:rPr>
          <w:t>www.congatec.de</w:t>
        </w:r>
      </w:hyperlink>
      <w:r>
        <w:rPr>
          <w:rFonts w:ascii="Hind107 Light" w:hAnsi="Hind107 Light" w:cs="Hind107 Light"/>
          <w:sz w:val="16"/>
          <w:szCs w:val="16"/>
        </w:rPr>
        <w:t xml:space="preserve"> oder bei </w:t>
      </w:r>
      <w:hyperlink r:id="rId14" w:history="1">
        <w:r>
          <w:rPr>
            <w:rStyle w:val="Hyperlink"/>
            <w:rFonts w:ascii="Hind107 Light" w:hAnsi="Hind107 Light" w:cs="Hind107 Light"/>
            <w:sz w:val="16"/>
            <w:szCs w:val="16"/>
          </w:rPr>
          <w:t>Facebook</w:t>
        </w:r>
      </w:hyperlink>
      <w:r>
        <w:rPr>
          <w:rFonts w:ascii="Hind107 Light" w:hAnsi="Hind107 Light" w:cs="Hind107 Light"/>
          <w:sz w:val="16"/>
          <w:szCs w:val="16"/>
        </w:rPr>
        <w:t xml:space="preserve">, </w:t>
      </w:r>
      <w:hyperlink r:id="rId15" w:history="1">
        <w:r>
          <w:rPr>
            <w:rStyle w:val="Hyperlink"/>
            <w:rFonts w:ascii="Hind107 Light" w:hAnsi="Hind107 Light" w:cs="Hind107 Light"/>
            <w:sz w:val="16"/>
            <w:szCs w:val="16"/>
          </w:rPr>
          <w:t>Twitter</w:t>
        </w:r>
      </w:hyperlink>
      <w:r>
        <w:rPr>
          <w:rFonts w:ascii="Hind107 Light" w:hAnsi="Hind107 Light" w:cs="Hind107 Light"/>
          <w:sz w:val="16"/>
          <w:szCs w:val="16"/>
        </w:rPr>
        <w:t xml:space="preserve"> und </w:t>
      </w:r>
      <w:hyperlink r:id="rId16" w:history="1">
        <w:r>
          <w:rPr>
            <w:rStyle w:val="Hyperlink"/>
            <w:rFonts w:ascii="Hind107 Light" w:hAnsi="Hind107 Light" w:cs="Hind107 Light"/>
            <w:sz w:val="16"/>
            <w:szCs w:val="16"/>
          </w:rPr>
          <w:t>YouTube</w:t>
        </w:r>
      </w:hyperlink>
      <w:r>
        <w:rPr>
          <w:rFonts w:ascii="Hind107 Light" w:hAnsi="Hind107 Light" w:cs="Hind107 Light"/>
          <w:sz w:val="16"/>
          <w:szCs w:val="16"/>
        </w:rPr>
        <w:t>.</w:t>
      </w:r>
    </w:p>
    <w:p w:rsidR="002254BA" w:rsidRDefault="002254BA" w:rsidP="002254BA">
      <w:pPr>
        <w:pStyle w:val="Standard1"/>
        <w:spacing w:before="120" w:after="120"/>
        <w:rPr>
          <w:rFonts w:ascii="Hind Light" w:hAnsi="Hind Light" w:cs="Hind Light"/>
          <w:sz w:val="18"/>
          <w:szCs w:val="18"/>
        </w:rPr>
      </w:pPr>
    </w:p>
    <w:p w:rsidR="002254BA" w:rsidRDefault="002254BA" w:rsidP="002254BA">
      <w:pPr>
        <w:pStyle w:val="Standard1"/>
        <w:spacing w:before="120" w:after="120" w:line="360" w:lineRule="auto"/>
        <w:jc w:val="center"/>
        <w:rPr>
          <w:rFonts w:ascii="Hind Light" w:hAnsi="Hind Light" w:cs="Hind Light"/>
          <w:sz w:val="18"/>
          <w:szCs w:val="18"/>
        </w:rPr>
      </w:pPr>
      <w:r>
        <w:rPr>
          <w:rFonts w:ascii="Hind Light" w:hAnsi="Hind Light" w:cs="Hind Light"/>
          <w:sz w:val="18"/>
          <w:szCs w:val="18"/>
        </w:rPr>
        <w:t>* * *</w:t>
      </w:r>
    </w:p>
    <w:p w:rsidR="002254BA" w:rsidRDefault="002254BA" w:rsidP="002254BA">
      <w:pPr>
        <w:pStyle w:val="Standard1"/>
        <w:spacing w:before="120"/>
        <w:jc w:val="center"/>
        <w:rPr>
          <w:rFonts w:ascii="Hind Light" w:hAnsi="Hind Light" w:cs="Hind Light"/>
          <w:i/>
          <w:iCs/>
          <w:sz w:val="18"/>
          <w:szCs w:val="18"/>
        </w:rPr>
      </w:pPr>
      <w:r>
        <w:rPr>
          <w:rFonts w:ascii="Hind Light" w:hAnsi="Hind Light" w:cs="Hind Light"/>
          <w:i/>
          <w:iCs/>
          <w:sz w:val="18"/>
          <w:szCs w:val="18"/>
        </w:rPr>
        <w:t>Intel und Intel Atom, Celeron, Pentium und Core sind eingetragene Warenzeichen der Intel Corporation in den USA und anderen Ländern.</w:t>
      </w:r>
    </w:p>
    <w:p w:rsidR="002254BA" w:rsidRPr="000B5940" w:rsidRDefault="002254BA" w:rsidP="000B5940">
      <w:pPr>
        <w:spacing w:line="360" w:lineRule="auto"/>
        <w:rPr>
          <w:rFonts w:ascii="Hind107 Light" w:hAnsi="Hind107 Light" w:cs="Hind107 Light"/>
          <w:sz w:val="22"/>
          <w:szCs w:val="22"/>
        </w:rPr>
      </w:pPr>
    </w:p>
    <w:sectPr w:rsidR="002254BA" w:rsidRPr="000B5940" w:rsidSect="00BA7BD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Hind107 Bold">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A2A88"/>
    <w:rsid w:val="000113C3"/>
    <w:rsid w:val="00011630"/>
    <w:rsid w:val="000B5940"/>
    <w:rsid w:val="00107E84"/>
    <w:rsid w:val="00145C61"/>
    <w:rsid w:val="001C0BA7"/>
    <w:rsid w:val="001E5175"/>
    <w:rsid w:val="002254BA"/>
    <w:rsid w:val="00336CBD"/>
    <w:rsid w:val="003B13B6"/>
    <w:rsid w:val="003F7121"/>
    <w:rsid w:val="004021CE"/>
    <w:rsid w:val="00436647"/>
    <w:rsid w:val="00483EC4"/>
    <w:rsid w:val="004E0683"/>
    <w:rsid w:val="004F0CF5"/>
    <w:rsid w:val="00510C5D"/>
    <w:rsid w:val="00526EB1"/>
    <w:rsid w:val="005774B4"/>
    <w:rsid w:val="005A7081"/>
    <w:rsid w:val="006023E3"/>
    <w:rsid w:val="00652524"/>
    <w:rsid w:val="006C5689"/>
    <w:rsid w:val="00737E22"/>
    <w:rsid w:val="00745702"/>
    <w:rsid w:val="008419B1"/>
    <w:rsid w:val="008A5A05"/>
    <w:rsid w:val="008D63CD"/>
    <w:rsid w:val="009B65BD"/>
    <w:rsid w:val="009F5493"/>
    <w:rsid w:val="00A207FD"/>
    <w:rsid w:val="00AD4D76"/>
    <w:rsid w:val="00B23EF9"/>
    <w:rsid w:val="00B24C7B"/>
    <w:rsid w:val="00B56062"/>
    <w:rsid w:val="00BA5EFA"/>
    <w:rsid w:val="00BA70A9"/>
    <w:rsid w:val="00BA7BD1"/>
    <w:rsid w:val="00BE5EFA"/>
    <w:rsid w:val="00C75C9A"/>
    <w:rsid w:val="00CB2C7A"/>
    <w:rsid w:val="00D1260F"/>
    <w:rsid w:val="00D23626"/>
    <w:rsid w:val="00D350B9"/>
    <w:rsid w:val="00DE4F75"/>
    <w:rsid w:val="00E05C0D"/>
    <w:rsid w:val="00E13F27"/>
    <w:rsid w:val="00E27C09"/>
    <w:rsid w:val="00E767A5"/>
    <w:rsid w:val="00EA2A88"/>
    <w:rsid w:val="00F0352E"/>
    <w:rsid w:val="00F3323C"/>
    <w:rsid w:val="00FB0C7B"/>
    <w:rsid w:val="00FF38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2A88"/>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EA2A88"/>
    <w:rPr>
      <w:color w:val="0000FF"/>
      <w:u w:val="single"/>
    </w:rPr>
  </w:style>
  <w:style w:type="paragraph" w:customStyle="1" w:styleId="Standard1">
    <w:name w:val="Standard1"/>
    <w:rsid w:val="00EA2A88"/>
    <w:pPr>
      <w:suppressAutoHyphens/>
      <w:spacing w:after="0" w:line="240" w:lineRule="auto"/>
    </w:pPr>
    <w:rPr>
      <w:rFonts w:ascii="Times New Roman" w:eastAsia="Arial" w:hAnsi="Times New Roman" w:cs="Times New Roman"/>
      <w:kern w:val="2"/>
      <w:sz w:val="24"/>
      <w:szCs w:val="24"/>
      <w:lang w:eastAsia="ar-SA"/>
    </w:rPr>
  </w:style>
  <w:style w:type="paragraph" w:styleId="Sprechblasentext">
    <w:name w:val="Balloon Text"/>
    <w:basedOn w:val="Standard"/>
    <w:link w:val="SprechblasentextZchn"/>
    <w:uiPriority w:val="99"/>
    <w:semiHidden/>
    <w:unhideWhenUsed/>
    <w:rsid w:val="00EA2A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A88"/>
    <w:rPr>
      <w:rFonts w:ascii="Tahoma" w:eastAsia="Times New Roman" w:hAnsi="Tahoma" w:cs="Tahoma"/>
      <w:kern w:val="2"/>
      <w:sz w:val="16"/>
      <w:szCs w:val="16"/>
      <w:lang w:eastAsia="ar-SA"/>
    </w:rPr>
  </w:style>
  <w:style w:type="paragraph" w:customStyle="1" w:styleId="Pressemitteilung">
    <w:name w:val="Pressemitteilung"/>
    <w:basedOn w:val="Standard"/>
    <w:rsid w:val="00EA2A88"/>
    <w:pPr>
      <w:spacing w:before="360" w:after="240"/>
    </w:pPr>
    <w:rPr>
      <w:rFonts w:ascii="Arial" w:hAnsi="Arial"/>
      <w:b/>
      <w:kern w:val="0"/>
      <w:szCs w:val="20"/>
      <w:u w:val="single"/>
    </w:rPr>
  </w:style>
  <w:style w:type="character" w:customStyle="1" w:styleId="Kommentarzeichen1">
    <w:name w:val="Kommentarzeichen1"/>
    <w:rsid w:val="00EA2A88"/>
    <w:rPr>
      <w:sz w:val="16"/>
      <w:szCs w:val="16"/>
    </w:rPr>
  </w:style>
  <w:style w:type="character" w:styleId="Kommentarzeichen">
    <w:name w:val="annotation reference"/>
    <w:basedOn w:val="Absatz-Standardschriftart"/>
    <w:uiPriority w:val="99"/>
    <w:semiHidden/>
    <w:unhideWhenUsed/>
    <w:rsid w:val="00B56062"/>
    <w:rPr>
      <w:sz w:val="16"/>
      <w:szCs w:val="16"/>
    </w:rPr>
  </w:style>
  <w:style w:type="paragraph" w:styleId="Kommentartext">
    <w:name w:val="annotation text"/>
    <w:basedOn w:val="Standard"/>
    <w:link w:val="KommentartextZchn"/>
    <w:uiPriority w:val="99"/>
    <w:semiHidden/>
    <w:unhideWhenUsed/>
    <w:rsid w:val="00B56062"/>
    <w:rPr>
      <w:sz w:val="20"/>
      <w:szCs w:val="20"/>
    </w:rPr>
  </w:style>
  <w:style w:type="character" w:customStyle="1" w:styleId="KommentartextZchn">
    <w:name w:val="Kommentartext Zchn"/>
    <w:basedOn w:val="Absatz-Standardschriftart"/>
    <w:link w:val="Kommentartext"/>
    <w:uiPriority w:val="99"/>
    <w:semiHidden/>
    <w:rsid w:val="00B56062"/>
    <w:rPr>
      <w:rFonts w:ascii="Times New Roman" w:eastAsia="Times New Roman" w:hAnsi="Times New Roman" w:cs="Times New Roman"/>
      <w:kern w:val="2"/>
      <w:sz w:val="20"/>
      <w:szCs w:val="20"/>
      <w:lang w:eastAsia="ar-SA"/>
    </w:rPr>
  </w:style>
  <w:style w:type="paragraph" w:styleId="Kommentarthema">
    <w:name w:val="annotation subject"/>
    <w:basedOn w:val="Kommentartext"/>
    <w:next w:val="Kommentartext"/>
    <w:link w:val="KommentarthemaZchn"/>
    <w:uiPriority w:val="99"/>
    <w:semiHidden/>
    <w:unhideWhenUsed/>
    <w:rsid w:val="00B56062"/>
    <w:rPr>
      <w:b/>
      <w:bCs/>
    </w:rPr>
  </w:style>
  <w:style w:type="character" w:customStyle="1" w:styleId="KommentarthemaZchn">
    <w:name w:val="Kommentarthema Zchn"/>
    <w:basedOn w:val="KommentartextZchn"/>
    <w:link w:val="Kommentarthema"/>
    <w:uiPriority w:val="99"/>
    <w:semiHidden/>
    <w:rsid w:val="00B56062"/>
    <w:rPr>
      <w:rFonts w:ascii="Times New Roman" w:eastAsia="Times New Roman" w:hAnsi="Times New Roman" w:cs="Times New Roman"/>
      <w:b/>
      <w:bCs/>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2A88"/>
    <w:pPr>
      <w:suppressAutoHyphens/>
      <w:spacing w:after="0" w:line="240" w:lineRule="auto"/>
    </w:pPr>
    <w:rPr>
      <w:rFonts w:ascii="Times New Roman" w:eastAsia="Times New Roman" w:hAnsi="Times New Roman" w:cs="Times New Roman"/>
      <w:kern w:val="2"/>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EA2A88"/>
    <w:rPr>
      <w:color w:val="0000FF"/>
      <w:u w:val="single"/>
    </w:rPr>
  </w:style>
  <w:style w:type="paragraph" w:customStyle="1" w:styleId="Standard1">
    <w:name w:val="Standard1"/>
    <w:rsid w:val="00EA2A88"/>
    <w:pPr>
      <w:suppressAutoHyphens/>
      <w:spacing w:after="0" w:line="240" w:lineRule="auto"/>
    </w:pPr>
    <w:rPr>
      <w:rFonts w:ascii="Times New Roman" w:eastAsia="Arial" w:hAnsi="Times New Roman" w:cs="Times New Roman"/>
      <w:kern w:val="2"/>
      <w:sz w:val="24"/>
      <w:szCs w:val="24"/>
      <w:lang w:eastAsia="ar-SA"/>
    </w:rPr>
  </w:style>
  <w:style w:type="paragraph" w:styleId="Sprechblasentext">
    <w:name w:val="Balloon Text"/>
    <w:basedOn w:val="Standard"/>
    <w:link w:val="SprechblasentextZchn"/>
    <w:uiPriority w:val="99"/>
    <w:semiHidden/>
    <w:unhideWhenUsed/>
    <w:rsid w:val="00EA2A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A88"/>
    <w:rPr>
      <w:rFonts w:ascii="Tahoma" w:eastAsia="Times New Roman" w:hAnsi="Tahoma" w:cs="Tahoma"/>
      <w:kern w:val="2"/>
      <w:sz w:val="16"/>
      <w:szCs w:val="16"/>
      <w:lang w:eastAsia="ar-SA"/>
    </w:rPr>
  </w:style>
  <w:style w:type="paragraph" w:customStyle="1" w:styleId="Pressemitteilung">
    <w:name w:val="Pressemitteilung"/>
    <w:basedOn w:val="Standard"/>
    <w:rsid w:val="00EA2A88"/>
    <w:pPr>
      <w:spacing w:before="360" w:after="240"/>
    </w:pPr>
    <w:rPr>
      <w:rFonts w:ascii="Arial" w:hAnsi="Arial"/>
      <w:b/>
      <w:kern w:val="0"/>
      <w:szCs w:val="20"/>
      <w:u w:val="single"/>
    </w:rPr>
  </w:style>
  <w:style w:type="character" w:customStyle="1" w:styleId="Kommentarzeichen1">
    <w:name w:val="Kommentarzeichen1"/>
    <w:rsid w:val="00EA2A88"/>
    <w:rPr>
      <w:sz w:val="16"/>
      <w:szCs w:val="16"/>
    </w:rPr>
  </w:style>
  <w:style w:type="character" w:styleId="Kommentarzeichen">
    <w:name w:val="annotation reference"/>
    <w:basedOn w:val="Absatz-Standardschriftart"/>
    <w:uiPriority w:val="99"/>
    <w:semiHidden/>
    <w:unhideWhenUsed/>
    <w:rsid w:val="00B56062"/>
    <w:rPr>
      <w:sz w:val="16"/>
      <w:szCs w:val="16"/>
    </w:rPr>
  </w:style>
  <w:style w:type="paragraph" w:styleId="Kommentartext">
    <w:name w:val="annotation text"/>
    <w:basedOn w:val="Standard"/>
    <w:link w:val="KommentartextZchn"/>
    <w:uiPriority w:val="99"/>
    <w:semiHidden/>
    <w:unhideWhenUsed/>
    <w:rsid w:val="00B56062"/>
    <w:rPr>
      <w:sz w:val="20"/>
      <w:szCs w:val="20"/>
    </w:rPr>
  </w:style>
  <w:style w:type="character" w:customStyle="1" w:styleId="KommentartextZchn">
    <w:name w:val="Kommentartext Zchn"/>
    <w:basedOn w:val="Absatz-Standardschriftart"/>
    <w:link w:val="Kommentartext"/>
    <w:uiPriority w:val="99"/>
    <w:semiHidden/>
    <w:rsid w:val="00B56062"/>
    <w:rPr>
      <w:rFonts w:ascii="Times New Roman" w:eastAsia="Times New Roman" w:hAnsi="Times New Roman" w:cs="Times New Roman"/>
      <w:kern w:val="2"/>
      <w:sz w:val="20"/>
      <w:szCs w:val="20"/>
      <w:lang w:eastAsia="ar-SA"/>
    </w:rPr>
  </w:style>
  <w:style w:type="paragraph" w:styleId="Kommentarthema">
    <w:name w:val="annotation subject"/>
    <w:basedOn w:val="Kommentartext"/>
    <w:next w:val="Kommentartext"/>
    <w:link w:val="KommentarthemaZchn"/>
    <w:uiPriority w:val="99"/>
    <w:semiHidden/>
    <w:unhideWhenUsed/>
    <w:rsid w:val="00B56062"/>
    <w:rPr>
      <w:b/>
      <w:bCs/>
    </w:rPr>
  </w:style>
  <w:style w:type="character" w:customStyle="1" w:styleId="KommentarthemaZchn">
    <w:name w:val="Kommentarthema Zchn"/>
    <w:basedOn w:val="KommentartextZchn"/>
    <w:link w:val="Kommentarthema"/>
    <w:uiPriority w:val="99"/>
    <w:semiHidden/>
    <w:rsid w:val="00B56062"/>
    <w:rPr>
      <w:rFonts w:ascii="Times New Roman" w:eastAsia="Times New Roman" w:hAnsi="Times New Roman" w:cs="Times New Roman"/>
      <w:b/>
      <w:bCs/>
      <w:kern w:val="2"/>
      <w:sz w:val="20"/>
      <w:szCs w:val="20"/>
      <w:lang w:eastAsia="ar-SA"/>
    </w:rPr>
  </w:style>
</w:styles>
</file>

<file path=word/webSettings.xml><?xml version="1.0" encoding="utf-8"?>
<w:webSettings xmlns:r="http://schemas.openxmlformats.org/officeDocument/2006/relationships" xmlns:w="http://schemas.openxmlformats.org/wordprocessingml/2006/main">
  <w:divs>
    <w:div w:id="3868653">
      <w:bodyDiv w:val="1"/>
      <w:marLeft w:val="0"/>
      <w:marRight w:val="0"/>
      <w:marTop w:val="0"/>
      <w:marBottom w:val="0"/>
      <w:divBdr>
        <w:top w:val="none" w:sz="0" w:space="0" w:color="auto"/>
        <w:left w:val="none" w:sz="0" w:space="0" w:color="auto"/>
        <w:bottom w:val="none" w:sz="0" w:space="0" w:color="auto"/>
        <w:right w:val="none" w:sz="0" w:space="0" w:color="auto"/>
      </w:divBdr>
    </w:div>
    <w:div w:id="593323700">
      <w:bodyDiv w:val="1"/>
      <w:marLeft w:val="0"/>
      <w:marRight w:val="0"/>
      <w:marTop w:val="0"/>
      <w:marBottom w:val="0"/>
      <w:divBdr>
        <w:top w:val="none" w:sz="0" w:space="0" w:color="auto"/>
        <w:left w:val="none" w:sz="0" w:space="0" w:color="auto"/>
        <w:bottom w:val="none" w:sz="0" w:space="0" w:color="auto"/>
        <w:right w:val="none" w:sz="0" w:space="0" w:color="auto"/>
      </w:divBdr>
    </w:div>
    <w:div w:id="845825091">
      <w:bodyDiv w:val="1"/>
      <w:marLeft w:val="0"/>
      <w:marRight w:val="0"/>
      <w:marTop w:val="0"/>
      <w:marBottom w:val="0"/>
      <w:divBdr>
        <w:top w:val="none" w:sz="0" w:space="0" w:color="auto"/>
        <w:left w:val="none" w:sz="0" w:space="0" w:color="auto"/>
        <w:bottom w:val="none" w:sz="0" w:space="0" w:color="auto"/>
        <w:right w:val="none" w:sz="0" w:space="0" w:color="auto"/>
      </w:divBdr>
    </w:div>
    <w:div w:id="1544444096">
      <w:bodyDiv w:val="1"/>
      <w:marLeft w:val="0"/>
      <w:marRight w:val="0"/>
      <w:marTop w:val="0"/>
      <w:marBottom w:val="0"/>
      <w:divBdr>
        <w:top w:val="none" w:sz="0" w:space="0" w:color="auto"/>
        <w:left w:val="none" w:sz="0" w:space="0" w:color="auto"/>
        <w:bottom w:val="none" w:sz="0" w:space="0" w:color="auto"/>
        <w:right w:val="none" w:sz="0" w:space="0" w:color="auto"/>
      </w:divBdr>
    </w:div>
    <w:div w:id="18253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congatec.d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sams-network.com" TargetMode="External"/><Relationship Id="rId12" Type="http://schemas.openxmlformats.org/officeDocument/2006/relationships/hyperlink" Target="http://www.congatec.com/de/products/com-express-type6/conga-tca5.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youtube.com/congatecAE" TargetMode="Externa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congatec.com/de/products/qseven/conga-qa5.html" TargetMode="External"/><Relationship Id="rId5" Type="http://schemas.openxmlformats.org/officeDocument/2006/relationships/hyperlink" Target="mailto:info@congatec.com" TargetMode="External"/><Relationship Id="rId15" Type="http://schemas.openxmlformats.org/officeDocument/2006/relationships/hyperlink" Target="https://mobile.twitter.com/congatecAG" TargetMode="External"/><Relationship Id="rId10" Type="http://schemas.openxmlformats.org/officeDocument/2006/relationships/hyperlink" Target="http://www.congatec.com/press" TargetMode="External"/><Relationship Id="rId19"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1269</Words>
  <Characters>7997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congatec</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Kamerseder</dc:creator>
  <cp:lastModifiedBy>Christof Wilde</cp:lastModifiedBy>
  <cp:revision>15</cp:revision>
  <dcterms:created xsi:type="dcterms:W3CDTF">2016-10-24T16:01:00Z</dcterms:created>
  <dcterms:modified xsi:type="dcterms:W3CDTF">2016-10-24T16:06:00Z</dcterms:modified>
</cp:coreProperties>
</file>