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5472" w:rsidRPr="00E2645F" w:rsidRDefault="006F0632" w:rsidP="00A15472">
      <w:pPr>
        <w:spacing w:after="120"/>
        <w:rPr>
          <w:rFonts w:ascii="Hind107 Light" w:eastAsia="Arial" w:hAnsi="Hind107 Light" w:cs="Hind107 Light"/>
          <w:b/>
          <w:sz w:val="20"/>
          <w:u w:val="single"/>
        </w:rPr>
      </w:pPr>
      <w:r>
        <w:rPr>
          <w:rFonts w:ascii="Hind107 Light" w:eastAsia="Arial" w:hAnsi="Hind107 Light" w:cs="Hind107 Light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4346575</wp:posOffset>
            </wp:positionH>
            <wp:positionV relativeFrom="paragraph">
              <wp:posOffset>257810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2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F61AF3" w:rsidRPr="00E2645F" w:rsidTr="00570361">
        <w:trPr>
          <w:trHeight w:val="270"/>
        </w:trPr>
        <w:tc>
          <w:tcPr>
            <w:tcW w:w="2552" w:type="dxa"/>
            <w:shd w:val="clear" w:color="auto" w:fill="auto"/>
          </w:tcPr>
          <w:p w:rsidR="00F61AF3" w:rsidRPr="00E2645F" w:rsidRDefault="00F61AF3" w:rsidP="00570361">
            <w:pPr>
              <w:pStyle w:val="Standard1"/>
              <w:snapToGrid w:val="0"/>
              <w:ind w:right="-1058"/>
              <w:rPr>
                <w:rFonts w:ascii="Hind107 Light" w:hAnsi="Hind107 Light" w:cs="Hind107 Light"/>
                <w:b/>
                <w:sz w:val="18"/>
                <w:szCs w:val="18"/>
                <w:u w:val="single"/>
              </w:rPr>
            </w:pPr>
            <w:r w:rsidRPr="00E2645F">
              <w:rPr>
                <w:rFonts w:ascii="Hind107 Light" w:hAnsi="Hind107 Light" w:cs="Hind107 Light"/>
                <w:b/>
                <w:sz w:val="18"/>
                <w:szCs w:val="18"/>
                <w:u w:val="single"/>
              </w:rPr>
              <w:t>Leserkontakt:</w:t>
            </w:r>
          </w:p>
        </w:tc>
        <w:tc>
          <w:tcPr>
            <w:tcW w:w="2551" w:type="dxa"/>
            <w:shd w:val="clear" w:color="auto" w:fill="auto"/>
          </w:tcPr>
          <w:p w:rsidR="00F61AF3" w:rsidRPr="00E2645F" w:rsidRDefault="00F61AF3" w:rsidP="00570361">
            <w:pPr>
              <w:pStyle w:val="Standard1"/>
              <w:snapToGrid w:val="0"/>
              <w:rPr>
                <w:rFonts w:ascii="Hind107 Light" w:hAnsi="Hind107 Light" w:cs="Hind107 Light"/>
                <w:b/>
                <w:sz w:val="18"/>
                <w:szCs w:val="18"/>
                <w:u w:val="single"/>
              </w:rPr>
            </w:pPr>
            <w:r w:rsidRPr="00E2645F">
              <w:rPr>
                <w:rFonts w:ascii="Hind107 Light" w:hAnsi="Hind107 Light" w:cs="Hind107 Light"/>
                <w:b/>
                <w:sz w:val="18"/>
                <w:szCs w:val="18"/>
                <w:u w:val="single"/>
              </w:rPr>
              <w:t>Pressekontakt:</w:t>
            </w:r>
          </w:p>
        </w:tc>
      </w:tr>
      <w:tr w:rsidR="00F61AF3" w:rsidRPr="00E2645F" w:rsidTr="00570361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F61AF3" w:rsidRPr="00E2645F" w:rsidRDefault="00F61AF3" w:rsidP="00570361">
            <w:pPr>
              <w:pStyle w:val="Standard1"/>
              <w:snapToGrid w:val="0"/>
              <w:spacing w:before="80"/>
              <w:ind w:right="-1058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E2645F">
              <w:rPr>
                <w:rFonts w:ascii="Hind107 Light" w:hAnsi="Hind107 Light" w:cs="Hind107 Light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F61AF3" w:rsidRPr="00E2645F" w:rsidRDefault="007829D9" w:rsidP="00570361">
            <w:pPr>
              <w:pStyle w:val="Standard1"/>
              <w:snapToGrid w:val="0"/>
              <w:spacing w:before="80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E2645F">
              <w:rPr>
                <w:rFonts w:ascii="Hind107 Light" w:hAnsi="Hind107 Light" w:cs="Hind107 Light"/>
                <w:b/>
                <w:sz w:val="18"/>
                <w:szCs w:val="18"/>
              </w:rPr>
              <w:t>SAMS Network</w:t>
            </w:r>
          </w:p>
        </w:tc>
      </w:tr>
      <w:tr w:rsidR="007829D9" w:rsidRPr="00E2645F" w:rsidTr="00570361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7829D9" w:rsidRPr="00E2645F" w:rsidRDefault="007829D9" w:rsidP="00570361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E2645F">
              <w:rPr>
                <w:rFonts w:ascii="Hind107 Light" w:hAnsi="Hind107 Light" w:cs="Hind107 Light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7829D9" w:rsidRPr="00E2645F" w:rsidRDefault="007829D9" w:rsidP="00AF5110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E2645F">
              <w:rPr>
                <w:rFonts w:ascii="Hind107 Light" w:hAnsi="Hind107 Light" w:cs="Hind107 Light"/>
                <w:sz w:val="18"/>
                <w:szCs w:val="18"/>
              </w:rPr>
              <w:t>Michael Hennen</w:t>
            </w:r>
          </w:p>
        </w:tc>
      </w:tr>
      <w:tr w:rsidR="007829D9" w:rsidRPr="00E2645F" w:rsidTr="00570361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7829D9" w:rsidRPr="00E2645F" w:rsidRDefault="007829D9" w:rsidP="00570361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E2645F">
              <w:rPr>
                <w:rFonts w:ascii="Hind107 Light" w:hAnsi="Hind107 Light" w:cs="Hind107 Light"/>
                <w:sz w:val="18"/>
                <w:szCs w:val="18"/>
              </w:rPr>
              <w:t>Telefon: +49-991-2700-0</w:t>
            </w:r>
          </w:p>
        </w:tc>
        <w:tc>
          <w:tcPr>
            <w:tcW w:w="2551" w:type="dxa"/>
            <w:shd w:val="clear" w:color="auto" w:fill="auto"/>
          </w:tcPr>
          <w:p w:rsidR="007829D9" w:rsidRPr="00E2645F" w:rsidRDefault="007829D9" w:rsidP="00AF5110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E2645F">
              <w:rPr>
                <w:rFonts w:ascii="Hind107 Light" w:hAnsi="Hind107 Light" w:cs="Hind107 Light"/>
                <w:sz w:val="18"/>
                <w:szCs w:val="18"/>
              </w:rPr>
              <w:t>Telefon: +49-2405-4526720</w:t>
            </w:r>
          </w:p>
        </w:tc>
      </w:tr>
      <w:tr w:rsidR="007829D9" w:rsidRPr="00E2645F" w:rsidTr="00570361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7829D9" w:rsidRPr="00E2645F" w:rsidRDefault="00F1399A" w:rsidP="00570361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9" w:history="1">
              <w:r w:rsidR="007829D9" w:rsidRPr="00E2645F">
                <w:rPr>
                  <w:rStyle w:val="Hyperlink"/>
                  <w:rFonts w:ascii="Hind107 Light" w:hAnsi="Hind107 Light" w:cs="Hind107 Light"/>
                  <w:sz w:val="18"/>
                  <w:szCs w:val="18"/>
                </w:rPr>
                <w:t>info@congatec.com</w:t>
              </w:r>
            </w:hyperlink>
          </w:p>
          <w:p w:rsidR="007829D9" w:rsidRPr="00E2645F" w:rsidRDefault="00F1399A" w:rsidP="00570361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10" w:history="1">
              <w:r w:rsidR="007829D9" w:rsidRPr="00E2645F">
                <w:rPr>
                  <w:rStyle w:val="Hyperlink"/>
                  <w:rFonts w:ascii="Hind107 Light" w:hAnsi="Hind107 Light" w:cs="Hind107 Light"/>
                  <w:sz w:val="18"/>
                  <w:szCs w:val="18"/>
                </w:rPr>
                <w:t>www.congatec.com</w:t>
              </w:r>
            </w:hyperlink>
          </w:p>
        </w:tc>
        <w:tc>
          <w:tcPr>
            <w:tcW w:w="2551" w:type="dxa"/>
            <w:shd w:val="clear" w:color="auto" w:fill="auto"/>
          </w:tcPr>
          <w:p w:rsidR="007829D9" w:rsidRPr="00E2645F" w:rsidRDefault="00F1399A" w:rsidP="00AF5110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11" w:history="1">
              <w:r w:rsidR="007829D9" w:rsidRPr="00E2645F">
                <w:rPr>
                  <w:rStyle w:val="Hyperlink"/>
                  <w:rFonts w:ascii="Hind107 Light" w:hAnsi="Hind107 Light" w:cs="Hind107 Light"/>
                  <w:sz w:val="18"/>
                  <w:szCs w:val="18"/>
                </w:rPr>
                <w:t>info@sams-network.com</w:t>
              </w:r>
            </w:hyperlink>
            <w:r w:rsidR="007829D9" w:rsidRPr="00E2645F">
              <w:rPr>
                <w:rFonts w:ascii="Hind107 Light" w:hAnsi="Hind107 Light" w:cs="Hind107 Light"/>
                <w:sz w:val="18"/>
                <w:szCs w:val="18"/>
              </w:rPr>
              <w:t xml:space="preserve"> </w:t>
            </w:r>
          </w:p>
          <w:p w:rsidR="007829D9" w:rsidRPr="00E2645F" w:rsidRDefault="00F1399A" w:rsidP="00AF5110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12" w:history="1">
              <w:r w:rsidR="007829D9" w:rsidRPr="00E2645F">
                <w:rPr>
                  <w:rStyle w:val="Hyperlink"/>
                  <w:rFonts w:ascii="Hind107 Light" w:hAnsi="Hind107 Light" w:cs="Hind107 Light"/>
                  <w:sz w:val="18"/>
                  <w:szCs w:val="18"/>
                </w:rPr>
                <w:t>www.sams-network.com</w:t>
              </w:r>
            </w:hyperlink>
            <w:r w:rsidR="007829D9" w:rsidRPr="00E2645F">
              <w:rPr>
                <w:rFonts w:ascii="Hind107 Light" w:hAnsi="Hind107 Light" w:cs="Hind107 Light"/>
                <w:sz w:val="18"/>
                <w:szCs w:val="18"/>
              </w:rPr>
              <w:t xml:space="preserve"> </w:t>
            </w:r>
          </w:p>
        </w:tc>
      </w:tr>
    </w:tbl>
    <w:p w:rsidR="00A15472" w:rsidRPr="00E2645F" w:rsidRDefault="00A15472" w:rsidP="00A15472">
      <w:pPr>
        <w:rPr>
          <w:rFonts w:ascii="Hind107 Light" w:hAnsi="Hind107 Light" w:cs="Hind107 Light"/>
          <w:i/>
          <w:noProof/>
          <w:sz w:val="18"/>
          <w:szCs w:val="18"/>
          <w:lang w:eastAsia="en-GB"/>
        </w:rPr>
      </w:pPr>
    </w:p>
    <w:p w:rsidR="0048567E" w:rsidRDefault="007F76AC" w:rsidP="008F3A73">
      <w:pPr>
        <w:rPr>
          <w:rFonts w:ascii="Hind107 Light" w:hAnsi="Hind107 Light" w:cs="Hind107 Light"/>
          <w:i/>
          <w:iCs/>
          <w:color w:val="000000"/>
          <w:sz w:val="18"/>
          <w:szCs w:val="18"/>
        </w:rPr>
      </w:pPr>
      <w:r>
        <w:rPr>
          <w:rFonts w:ascii="Hind107 Light" w:hAnsi="Hind107 Light"/>
          <w:i/>
          <w:noProof/>
          <w:color w:val="000000"/>
          <w:sz w:val="16"/>
          <w:lang w:eastAsia="de-DE"/>
        </w:rPr>
        <w:drawing>
          <wp:inline distT="0" distB="0" distL="0" distR="0" wp14:anchorId="1027D4FB" wp14:editId="63224D3D">
            <wp:extent cx="1687286" cy="1437717"/>
            <wp:effectExtent l="0" t="0" r="825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-TC170_press smal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739" cy="143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567E" w:rsidRPr="00745B85">
        <w:rPr>
          <w:rFonts w:ascii="Hind107 Light" w:hAnsi="Hind107 Light" w:cs="Hind107 Light"/>
          <w:i/>
          <w:iCs/>
          <w:color w:val="000000"/>
          <w:sz w:val="16"/>
          <w:szCs w:val="16"/>
        </w:rPr>
        <w:br/>
      </w:r>
      <w:r w:rsidR="00BC5637" w:rsidRPr="00636C7C">
        <w:rPr>
          <w:rFonts w:ascii="Hind107 Light" w:hAnsi="Hind107 Light" w:cs="Hind107 Light"/>
          <w:i/>
          <w:iCs/>
          <w:color w:val="000000"/>
          <w:sz w:val="18"/>
          <w:szCs w:val="18"/>
        </w:rPr>
        <w:t xml:space="preserve">Die </w:t>
      </w:r>
      <w:r w:rsidR="002E3FDE">
        <w:rPr>
          <w:rFonts w:ascii="Hind107 Light" w:hAnsi="Hind107 Light" w:cs="Hind107 Light"/>
          <w:i/>
          <w:iCs/>
          <w:color w:val="000000"/>
          <w:sz w:val="18"/>
          <w:szCs w:val="18"/>
        </w:rPr>
        <w:t xml:space="preserve">neuen </w:t>
      </w:r>
      <w:r w:rsidR="004B7EF1" w:rsidRPr="00636C7C">
        <w:rPr>
          <w:rFonts w:ascii="Hind107 Light" w:hAnsi="Hind107 Light" w:cs="Hind107 Light"/>
          <w:i/>
          <w:iCs/>
          <w:color w:val="000000"/>
          <w:sz w:val="18"/>
          <w:szCs w:val="18"/>
        </w:rPr>
        <w:t xml:space="preserve">COM Express </w:t>
      </w:r>
      <w:r w:rsidR="00BC7250">
        <w:rPr>
          <w:rFonts w:ascii="Hind107 Light" w:hAnsi="Hind107 Light" w:cs="Hind107 Light"/>
          <w:i/>
          <w:iCs/>
          <w:color w:val="000000"/>
          <w:sz w:val="18"/>
          <w:szCs w:val="18"/>
        </w:rPr>
        <w:t>C</w:t>
      </w:r>
      <w:r w:rsidR="004B7EF1" w:rsidRPr="00636C7C">
        <w:rPr>
          <w:rFonts w:ascii="Hind107 Light" w:hAnsi="Hind107 Light" w:cs="Hind107 Light"/>
          <w:i/>
          <w:iCs/>
          <w:color w:val="000000"/>
          <w:sz w:val="18"/>
          <w:szCs w:val="18"/>
        </w:rPr>
        <w:t xml:space="preserve">ompact </w:t>
      </w:r>
      <w:r w:rsidR="00636C7C">
        <w:rPr>
          <w:rFonts w:ascii="Hind107 Light" w:hAnsi="Hind107 Light" w:cs="Hind107 Light"/>
          <w:i/>
          <w:iCs/>
          <w:color w:val="000000"/>
          <w:sz w:val="18"/>
          <w:szCs w:val="18"/>
        </w:rPr>
        <w:t xml:space="preserve">Module </w:t>
      </w:r>
      <w:r w:rsidR="002E3FDE">
        <w:rPr>
          <w:rFonts w:ascii="Hind107 Light" w:hAnsi="Hind107 Light" w:cs="Hind107 Light"/>
          <w:i/>
          <w:iCs/>
          <w:color w:val="000000"/>
          <w:sz w:val="18"/>
          <w:szCs w:val="18"/>
        </w:rPr>
        <w:t>von con</w:t>
      </w:r>
      <w:r w:rsidR="00D55ED1">
        <w:rPr>
          <w:rFonts w:ascii="Hind107 Light" w:hAnsi="Hind107 Light" w:cs="Hind107 Light"/>
          <w:i/>
          <w:iCs/>
          <w:color w:val="000000"/>
          <w:sz w:val="18"/>
          <w:szCs w:val="18"/>
        </w:rPr>
        <w:t>g</w:t>
      </w:r>
      <w:r w:rsidR="002E3FDE">
        <w:rPr>
          <w:rFonts w:ascii="Hind107 Light" w:hAnsi="Hind107 Light" w:cs="Hind107 Light"/>
          <w:i/>
          <w:iCs/>
          <w:color w:val="000000"/>
          <w:sz w:val="18"/>
          <w:szCs w:val="18"/>
        </w:rPr>
        <w:t>atec</w:t>
      </w:r>
      <w:r w:rsidR="00E51A77">
        <w:rPr>
          <w:rFonts w:ascii="Hind107 Light" w:hAnsi="Hind107 Light" w:cs="Hind107 Light"/>
          <w:i/>
          <w:iCs/>
          <w:color w:val="000000"/>
          <w:sz w:val="18"/>
          <w:szCs w:val="18"/>
        </w:rPr>
        <w:t xml:space="preserve"> mit I</w:t>
      </w:r>
      <w:r w:rsidR="00E51A77" w:rsidRPr="00E51A77">
        <w:rPr>
          <w:rFonts w:ascii="Hind107 Light" w:hAnsi="Hind107 Light" w:cs="Hind107 Light"/>
          <w:i/>
          <w:iCs/>
          <w:color w:val="000000"/>
          <w:sz w:val="18"/>
          <w:szCs w:val="18"/>
        </w:rPr>
        <w:t>ntel</w:t>
      </w:r>
      <w:r w:rsidR="00E51A77" w:rsidRPr="00CF562F">
        <w:rPr>
          <w:rFonts w:ascii="Hind107 Light" w:hAnsi="Hind107 Light" w:cs="Hind107 Light"/>
          <w:i/>
          <w:iCs/>
          <w:color w:val="000000"/>
          <w:sz w:val="18"/>
          <w:szCs w:val="18"/>
          <w:vertAlign w:val="superscript"/>
        </w:rPr>
        <w:t>®</w:t>
      </w:r>
      <w:r w:rsidR="00E51A77" w:rsidRPr="00E51A77">
        <w:rPr>
          <w:rFonts w:ascii="Hind107 Light" w:hAnsi="Hind107 Light" w:cs="Hind107 Light"/>
          <w:i/>
          <w:iCs/>
          <w:color w:val="000000"/>
          <w:sz w:val="18"/>
          <w:szCs w:val="18"/>
        </w:rPr>
        <w:t xml:space="preserve"> Core</w:t>
      </w:r>
      <w:r w:rsidR="00CF562F" w:rsidRPr="00CF562F">
        <w:rPr>
          <w:rFonts w:ascii="Hind107 Light" w:hAnsi="Hind107 Light" w:cs="Hind107 Light"/>
          <w:i/>
          <w:iCs/>
          <w:color w:val="000000"/>
          <w:sz w:val="18"/>
          <w:szCs w:val="18"/>
          <w:vertAlign w:val="superscript"/>
        </w:rPr>
        <w:t>™</w:t>
      </w:r>
      <w:r w:rsidR="00CF562F" w:rsidRPr="00E51A77">
        <w:rPr>
          <w:rFonts w:ascii="Hind107 Light" w:hAnsi="Hind107 Light" w:cs="Hind107 Light"/>
          <w:i/>
          <w:iCs/>
          <w:color w:val="000000"/>
          <w:sz w:val="18"/>
          <w:szCs w:val="18"/>
        </w:rPr>
        <w:t xml:space="preserve"> </w:t>
      </w:r>
      <w:r w:rsidR="00E51A77" w:rsidRPr="00E51A77">
        <w:rPr>
          <w:rFonts w:ascii="Hind107 Light" w:hAnsi="Hind107 Light" w:cs="Hind107 Light"/>
          <w:i/>
          <w:iCs/>
          <w:color w:val="000000"/>
          <w:sz w:val="18"/>
          <w:szCs w:val="18"/>
        </w:rPr>
        <w:t>Prozessoren der sechsten Generation (Codename Skylake)</w:t>
      </w:r>
      <w:r w:rsidR="00E51A77">
        <w:rPr>
          <w:rFonts w:ascii="Hind107 Light" w:hAnsi="Hind107 Light" w:cs="Hind107 Light"/>
          <w:i/>
          <w:iCs/>
          <w:color w:val="000000"/>
          <w:sz w:val="18"/>
          <w:szCs w:val="18"/>
        </w:rPr>
        <w:t xml:space="preserve"> </w:t>
      </w:r>
      <w:r w:rsidR="004610ED">
        <w:rPr>
          <w:rFonts w:ascii="Hind107 Light" w:hAnsi="Hind107 Light" w:cs="Hind107 Light"/>
          <w:i/>
          <w:iCs/>
          <w:color w:val="000000"/>
          <w:sz w:val="18"/>
          <w:szCs w:val="18"/>
        </w:rPr>
        <w:t xml:space="preserve">sind für </w:t>
      </w:r>
      <w:r w:rsidR="008F589A">
        <w:rPr>
          <w:rFonts w:ascii="Hind107 Light" w:hAnsi="Hind107 Light" w:cs="Hind107 Light"/>
          <w:i/>
          <w:iCs/>
          <w:color w:val="000000"/>
          <w:sz w:val="18"/>
          <w:szCs w:val="18"/>
        </w:rPr>
        <w:t xml:space="preserve">die Auslegung </w:t>
      </w:r>
      <w:r w:rsidR="004610ED">
        <w:rPr>
          <w:rFonts w:ascii="Hind107 Light" w:hAnsi="Hind107 Light" w:cs="Hind107 Light"/>
          <w:i/>
          <w:iCs/>
          <w:color w:val="000000"/>
          <w:sz w:val="18"/>
          <w:szCs w:val="18"/>
        </w:rPr>
        <w:t>komplett geschlossene</w:t>
      </w:r>
      <w:r w:rsidR="008F589A">
        <w:rPr>
          <w:rFonts w:ascii="Hind107 Light" w:hAnsi="Hind107 Light" w:cs="Hind107 Light"/>
          <w:i/>
          <w:iCs/>
          <w:color w:val="000000"/>
          <w:sz w:val="18"/>
          <w:szCs w:val="18"/>
        </w:rPr>
        <w:t>r</w:t>
      </w:r>
      <w:r w:rsidR="004610ED">
        <w:rPr>
          <w:rFonts w:ascii="Hind107 Light" w:hAnsi="Hind107 Light" w:cs="Hind107 Light"/>
          <w:i/>
          <w:iCs/>
          <w:color w:val="000000"/>
          <w:sz w:val="18"/>
          <w:szCs w:val="18"/>
        </w:rPr>
        <w:t xml:space="preserve">, </w:t>
      </w:r>
      <w:proofErr w:type="spellStart"/>
      <w:r w:rsidR="004610ED">
        <w:rPr>
          <w:rFonts w:ascii="Hind107 Light" w:hAnsi="Hind107 Light" w:cs="Hind107 Light"/>
          <w:i/>
          <w:iCs/>
          <w:color w:val="000000"/>
          <w:sz w:val="18"/>
          <w:szCs w:val="18"/>
        </w:rPr>
        <w:t>lüfterlose</w:t>
      </w:r>
      <w:r w:rsidR="008F589A">
        <w:rPr>
          <w:rFonts w:ascii="Hind107 Light" w:hAnsi="Hind107 Light" w:cs="Hind107 Light"/>
          <w:i/>
          <w:iCs/>
          <w:color w:val="000000"/>
          <w:sz w:val="18"/>
          <w:szCs w:val="18"/>
        </w:rPr>
        <w:t>r</w:t>
      </w:r>
      <w:proofErr w:type="spellEnd"/>
      <w:r w:rsidR="004610ED">
        <w:rPr>
          <w:rFonts w:ascii="Hind107 Light" w:hAnsi="Hind107 Light" w:cs="Hind107 Light"/>
          <w:i/>
          <w:iCs/>
          <w:color w:val="000000"/>
          <w:sz w:val="18"/>
          <w:szCs w:val="18"/>
        </w:rPr>
        <w:t xml:space="preserve"> Systeme auf maximal</w:t>
      </w:r>
      <w:r w:rsidR="00E51A77">
        <w:rPr>
          <w:rFonts w:ascii="Hind107 Light" w:hAnsi="Hind107 Light" w:cs="Hind107 Light"/>
          <w:i/>
          <w:iCs/>
          <w:color w:val="000000"/>
          <w:sz w:val="18"/>
          <w:szCs w:val="18"/>
        </w:rPr>
        <w:t xml:space="preserve"> 15</w:t>
      </w:r>
      <w:r w:rsidR="00517602">
        <w:rPr>
          <w:rFonts w:ascii="Hind107 Light" w:hAnsi="Hind107 Light" w:cs="Hind107 Light"/>
          <w:i/>
          <w:iCs/>
          <w:color w:val="000000"/>
          <w:sz w:val="18"/>
          <w:szCs w:val="18"/>
        </w:rPr>
        <w:t xml:space="preserve"> Watt </w:t>
      </w:r>
      <w:r w:rsidR="00E51A77">
        <w:rPr>
          <w:rFonts w:ascii="Hind107 Light" w:hAnsi="Hind107 Light" w:cs="Hind107 Light"/>
          <w:i/>
          <w:iCs/>
          <w:color w:val="000000"/>
          <w:sz w:val="18"/>
          <w:szCs w:val="18"/>
        </w:rPr>
        <w:t xml:space="preserve">konfigurierbare TDP </w:t>
      </w:r>
      <w:r w:rsidR="004610ED">
        <w:rPr>
          <w:rFonts w:ascii="Hind107 Light" w:hAnsi="Hind107 Light" w:cs="Hind107 Light"/>
          <w:i/>
          <w:iCs/>
          <w:color w:val="000000"/>
          <w:sz w:val="18"/>
          <w:szCs w:val="18"/>
        </w:rPr>
        <w:t>optimiert</w:t>
      </w:r>
      <w:r w:rsidR="008F589A">
        <w:rPr>
          <w:rFonts w:ascii="Hind107 Light" w:hAnsi="Hind107 Light" w:cs="Hind107 Light"/>
          <w:i/>
          <w:iCs/>
          <w:color w:val="000000"/>
          <w:sz w:val="18"/>
          <w:szCs w:val="18"/>
        </w:rPr>
        <w:t>.</w:t>
      </w:r>
    </w:p>
    <w:p w:rsidR="00B026FF" w:rsidRPr="00636C7C" w:rsidRDefault="00B026FF" w:rsidP="008F3A73">
      <w:pPr>
        <w:rPr>
          <w:rFonts w:ascii="Hind107 Light" w:hAnsi="Hind107 Light" w:cs="Hind107 Light"/>
          <w:i/>
          <w:noProof/>
          <w:sz w:val="18"/>
          <w:szCs w:val="18"/>
          <w:lang w:eastAsia="en-GB"/>
        </w:rPr>
      </w:pPr>
    </w:p>
    <w:p w:rsidR="0048567E" w:rsidRDefault="0048567E" w:rsidP="008F3A73">
      <w:pPr>
        <w:rPr>
          <w:rFonts w:ascii="Hind107 Light" w:hAnsi="Hind107 Light" w:cs="Hind107 Light"/>
          <w:sz w:val="18"/>
          <w:szCs w:val="18"/>
        </w:rPr>
      </w:pPr>
      <w:r w:rsidRPr="00E2645F">
        <w:rPr>
          <w:rFonts w:ascii="Hind107 Light" w:hAnsi="Hind107 Light" w:cs="Hind107 Light"/>
          <w:i/>
          <w:iCs/>
          <w:color w:val="000000"/>
          <w:sz w:val="18"/>
          <w:szCs w:val="18"/>
        </w:rPr>
        <w:t>Text und Foto auch online unter:</w:t>
      </w:r>
      <w:r w:rsidR="00DD31DD" w:rsidRPr="00E2645F">
        <w:rPr>
          <w:rFonts w:ascii="Hind107 Light" w:hAnsi="Hind107 Light" w:cs="Hind107 Light"/>
          <w:i/>
          <w:iCs/>
          <w:color w:val="000000"/>
          <w:sz w:val="18"/>
          <w:szCs w:val="18"/>
        </w:rPr>
        <w:t xml:space="preserve"> </w:t>
      </w:r>
      <w:r w:rsidRPr="00E2645F">
        <w:rPr>
          <w:rFonts w:ascii="Hind107 Light" w:hAnsi="Hind107 Light" w:cs="Hind107 Light"/>
          <w:i/>
          <w:iCs/>
          <w:color w:val="000000"/>
          <w:sz w:val="18"/>
          <w:szCs w:val="18"/>
        </w:rPr>
        <w:t xml:space="preserve"> </w:t>
      </w:r>
      <w:hyperlink r:id="rId14" w:history="1">
        <w:r w:rsidRPr="00E2645F">
          <w:rPr>
            <w:rStyle w:val="Hyperlink"/>
            <w:rFonts w:ascii="Hind107 Light" w:hAnsi="Hind107 Light" w:cs="Hind107 Light"/>
            <w:sz w:val="18"/>
            <w:szCs w:val="18"/>
          </w:rPr>
          <w:t>http://www.congatec.com/presse</w:t>
        </w:r>
      </w:hyperlink>
    </w:p>
    <w:p w:rsidR="005A7A81" w:rsidRPr="00176C8C" w:rsidRDefault="005A7A81" w:rsidP="005A7A81">
      <w:pPr>
        <w:rPr>
          <w:rFonts w:ascii="Hind107 Light" w:hAnsi="Hind107 Light" w:cs="Hind107 Light"/>
          <w:color w:val="000000"/>
          <w:u w:val="single"/>
        </w:rPr>
      </w:pPr>
    </w:p>
    <w:p w:rsidR="005A7A81" w:rsidRPr="00176C8C" w:rsidRDefault="005A7A81" w:rsidP="005A7A81">
      <w:pPr>
        <w:rPr>
          <w:rFonts w:ascii="Hind107 Light" w:hAnsi="Hind107 Light" w:cs="Hind107 Light"/>
          <w:color w:val="000000"/>
          <w:u w:val="single"/>
        </w:rPr>
      </w:pPr>
      <w:r w:rsidRPr="00766E7C">
        <w:rPr>
          <w:rFonts w:ascii="Hind107 Light" w:hAnsi="Hind107 Light" w:cs="Hind107 Light"/>
          <w:color w:val="000000"/>
          <w:u w:val="single"/>
        </w:rPr>
        <w:t>Pressemitteilung</w:t>
      </w:r>
      <w:r w:rsidRPr="00176C8C">
        <w:rPr>
          <w:rFonts w:ascii="Hind107 Light" w:hAnsi="Hind107 Light" w:cs="Hind107 Light"/>
          <w:color w:val="000000"/>
          <w:u w:val="single"/>
        </w:rPr>
        <w:t xml:space="preserve"> </w:t>
      </w:r>
      <w:r w:rsidR="009329BD" w:rsidRPr="00176C8C">
        <w:rPr>
          <w:rFonts w:ascii="Hind107 Light" w:hAnsi="Hind107 Light" w:cs="Hind107 Light"/>
          <w:color w:val="000000"/>
          <w:u w:val="single"/>
        </w:rPr>
        <w:t>15</w:t>
      </w:r>
      <w:r w:rsidRPr="00176C8C">
        <w:rPr>
          <w:rFonts w:ascii="Hind107 Light" w:hAnsi="Hind107 Light" w:cs="Hind107 Light"/>
          <w:color w:val="000000"/>
          <w:u w:val="single"/>
        </w:rPr>
        <w:t>/2015</w:t>
      </w:r>
    </w:p>
    <w:p w:rsidR="00BB240E" w:rsidRPr="00C259E6" w:rsidRDefault="0048567E" w:rsidP="008F3A73">
      <w:pPr>
        <w:jc w:val="center"/>
        <w:rPr>
          <w:rFonts w:ascii="Hind107 Light" w:hAnsi="Hind107 Light" w:cs="Hind107 Light"/>
          <w:b/>
          <w:sz w:val="30"/>
          <w:szCs w:val="30"/>
        </w:rPr>
      </w:pPr>
      <w:r w:rsidRPr="00C259E6">
        <w:rPr>
          <w:rFonts w:ascii="Hind107 Light" w:hAnsi="Hind107 Light" w:cs="Hind107 Light"/>
          <w:b/>
          <w:sz w:val="30"/>
          <w:szCs w:val="30"/>
        </w:rPr>
        <w:br/>
      </w:r>
      <w:r w:rsidR="00222F81" w:rsidRPr="00C259E6">
        <w:rPr>
          <w:rFonts w:ascii="Hind107 Light" w:hAnsi="Hind107 Light" w:cs="Hind107 Light"/>
          <w:b/>
          <w:sz w:val="30"/>
          <w:szCs w:val="30"/>
        </w:rPr>
        <w:t xml:space="preserve">congatec </w:t>
      </w:r>
      <w:r w:rsidR="00FB7E79">
        <w:rPr>
          <w:rFonts w:ascii="Hind107 Light" w:hAnsi="Hind107 Light" w:cs="Hind107 Light"/>
          <w:b/>
          <w:sz w:val="30"/>
          <w:szCs w:val="30"/>
        </w:rPr>
        <w:t xml:space="preserve">stellt neue </w:t>
      </w:r>
      <w:r w:rsidR="00222F81" w:rsidRPr="00C259E6">
        <w:rPr>
          <w:rFonts w:ascii="Hind107 Light" w:hAnsi="Hind107 Light" w:cs="Hind107 Light"/>
          <w:b/>
          <w:sz w:val="30"/>
          <w:szCs w:val="30"/>
        </w:rPr>
        <w:t xml:space="preserve">COM Express </w:t>
      </w:r>
      <w:r w:rsidR="00BC7250">
        <w:rPr>
          <w:rFonts w:ascii="Hind107 Light" w:hAnsi="Hind107 Light" w:cs="Hind107 Light"/>
          <w:b/>
          <w:sz w:val="30"/>
          <w:szCs w:val="30"/>
        </w:rPr>
        <w:t>C</w:t>
      </w:r>
      <w:r w:rsidR="00222F81" w:rsidRPr="00C259E6">
        <w:rPr>
          <w:rFonts w:ascii="Hind107 Light" w:hAnsi="Hind107 Light" w:cs="Hind107 Light"/>
          <w:b/>
          <w:sz w:val="30"/>
          <w:szCs w:val="30"/>
        </w:rPr>
        <w:t xml:space="preserve">ompact Module mit </w:t>
      </w:r>
      <w:r w:rsidR="009329BD" w:rsidRPr="00C259E6">
        <w:rPr>
          <w:rFonts w:ascii="Hind107 Light" w:hAnsi="Hind107 Light" w:cs="Hind107 Light"/>
          <w:b/>
          <w:sz w:val="30"/>
          <w:szCs w:val="30"/>
        </w:rPr>
        <w:t xml:space="preserve">Intel® Core™ </w:t>
      </w:r>
      <w:r w:rsidR="00222F81" w:rsidRPr="00C259E6">
        <w:rPr>
          <w:rFonts w:ascii="Hind107 Light" w:hAnsi="Hind107 Light" w:cs="Hind107 Light"/>
          <w:b/>
          <w:sz w:val="30"/>
          <w:szCs w:val="30"/>
        </w:rPr>
        <w:t>Prozessoren</w:t>
      </w:r>
      <w:r w:rsidR="004B0849" w:rsidRPr="00C259E6">
        <w:rPr>
          <w:rFonts w:ascii="Hind107 Light" w:hAnsi="Hind107 Light" w:cs="Hind107 Light"/>
          <w:b/>
          <w:sz w:val="30"/>
          <w:szCs w:val="30"/>
        </w:rPr>
        <w:t xml:space="preserve"> der</w:t>
      </w:r>
      <w:r w:rsidR="00CF562F">
        <w:rPr>
          <w:rFonts w:ascii="Hind107 Light" w:hAnsi="Hind107 Light" w:cs="Hind107 Light"/>
          <w:b/>
          <w:sz w:val="30"/>
          <w:szCs w:val="30"/>
        </w:rPr>
        <w:t xml:space="preserve"> </w:t>
      </w:r>
      <w:r w:rsidR="004B0849" w:rsidRPr="00C259E6">
        <w:rPr>
          <w:rFonts w:ascii="Hind107 Light" w:hAnsi="Hind107 Light" w:cs="Hind107 Light"/>
          <w:b/>
          <w:sz w:val="30"/>
          <w:szCs w:val="30"/>
        </w:rPr>
        <w:t>sechsten Generation</w:t>
      </w:r>
      <w:r w:rsidR="00FB7E79">
        <w:rPr>
          <w:rFonts w:ascii="Hind107 Light" w:hAnsi="Hind107 Light" w:cs="Hind107 Light"/>
          <w:b/>
          <w:sz w:val="30"/>
          <w:szCs w:val="30"/>
        </w:rPr>
        <w:t xml:space="preserve"> vor</w:t>
      </w:r>
    </w:p>
    <w:p w:rsidR="008F3A73" w:rsidRDefault="008F3A73" w:rsidP="008F3A73">
      <w:pPr>
        <w:jc w:val="center"/>
        <w:rPr>
          <w:rFonts w:ascii="Hind107 Light" w:hAnsi="Hind107 Light" w:cs="Hind107 Light"/>
          <w:sz w:val="22"/>
          <w:szCs w:val="22"/>
        </w:rPr>
      </w:pPr>
    </w:p>
    <w:p w:rsidR="004F2131" w:rsidRPr="00C259E6" w:rsidRDefault="006C37AF" w:rsidP="008F3A73">
      <w:pPr>
        <w:jc w:val="center"/>
        <w:rPr>
          <w:rFonts w:ascii="Hind107 Light" w:hAnsi="Hind107 Light" w:cs="Hind107 Light"/>
          <w:sz w:val="26"/>
          <w:szCs w:val="26"/>
        </w:rPr>
      </w:pPr>
      <w:r>
        <w:rPr>
          <w:rFonts w:ascii="Hind107 Light" w:hAnsi="Hind107 Light" w:cs="Hind107 Light"/>
          <w:sz w:val="26"/>
          <w:szCs w:val="26"/>
        </w:rPr>
        <w:t>Neue</w:t>
      </w:r>
      <w:r w:rsidR="00C80EB2">
        <w:rPr>
          <w:rFonts w:ascii="Hind107 Light" w:hAnsi="Hind107 Light" w:cs="Hind107 Light"/>
          <w:sz w:val="26"/>
          <w:szCs w:val="26"/>
        </w:rPr>
        <w:t xml:space="preserve">s Performance-Niveau </w:t>
      </w:r>
      <w:r>
        <w:rPr>
          <w:rFonts w:ascii="Hind107 Light" w:hAnsi="Hind107 Light" w:cs="Hind107 Light"/>
          <w:sz w:val="26"/>
          <w:szCs w:val="26"/>
        </w:rPr>
        <w:t>für die</w:t>
      </w:r>
      <w:r w:rsidR="008559C5">
        <w:rPr>
          <w:rFonts w:ascii="Hind107 Light" w:hAnsi="Hind107 Light" w:cs="Hind107 Light"/>
          <w:sz w:val="26"/>
          <w:szCs w:val="26"/>
        </w:rPr>
        <w:t xml:space="preserve"> </w:t>
      </w:r>
      <w:r w:rsidR="00C90812" w:rsidRPr="00C259E6">
        <w:rPr>
          <w:rFonts w:ascii="Hind107 Light" w:hAnsi="Hind107 Light" w:cs="Hind107 Light"/>
          <w:sz w:val="26"/>
          <w:szCs w:val="26"/>
        </w:rPr>
        <w:t>15</w:t>
      </w:r>
      <w:r w:rsidR="008559C5">
        <w:rPr>
          <w:rFonts w:ascii="Hind107 Light" w:hAnsi="Hind107 Light" w:cs="Hind107 Light"/>
          <w:sz w:val="26"/>
          <w:szCs w:val="26"/>
        </w:rPr>
        <w:t xml:space="preserve"> </w:t>
      </w:r>
      <w:r w:rsidR="00C90812" w:rsidRPr="00C259E6">
        <w:rPr>
          <w:rFonts w:ascii="Hind107 Light" w:hAnsi="Hind107 Light" w:cs="Hind107 Light"/>
          <w:sz w:val="26"/>
          <w:szCs w:val="26"/>
        </w:rPr>
        <w:t xml:space="preserve">Watt </w:t>
      </w:r>
      <w:r w:rsidR="008559C5">
        <w:rPr>
          <w:rFonts w:ascii="Hind107 Light" w:hAnsi="Hind107 Light" w:cs="Hind107 Light"/>
          <w:sz w:val="26"/>
          <w:szCs w:val="26"/>
        </w:rPr>
        <w:t>Klasse</w:t>
      </w:r>
      <w:r w:rsidR="008D250A">
        <w:rPr>
          <w:rFonts w:ascii="Hind107 Light" w:hAnsi="Hind107 Light" w:cs="Hind107 Light"/>
          <w:sz w:val="26"/>
          <w:szCs w:val="26"/>
        </w:rPr>
        <w:t xml:space="preserve"> der </w:t>
      </w:r>
      <w:proofErr w:type="spellStart"/>
      <w:r w:rsidR="008F589A">
        <w:rPr>
          <w:rFonts w:ascii="Hind107 Light" w:hAnsi="Hind107 Light" w:cs="Hind107 Light"/>
          <w:sz w:val="26"/>
          <w:szCs w:val="26"/>
        </w:rPr>
        <w:t>lüfterlosen</w:t>
      </w:r>
      <w:proofErr w:type="spellEnd"/>
      <w:r w:rsidR="008F589A">
        <w:rPr>
          <w:rFonts w:ascii="Hind107 Light" w:hAnsi="Hind107 Light" w:cs="Hind107 Light"/>
          <w:sz w:val="26"/>
          <w:szCs w:val="26"/>
        </w:rPr>
        <w:t xml:space="preserve"> </w:t>
      </w:r>
      <w:r w:rsidR="008D250A">
        <w:rPr>
          <w:rFonts w:ascii="Hind107 Light" w:hAnsi="Hind107 Light" w:cs="Hind107 Light"/>
          <w:sz w:val="26"/>
          <w:szCs w:val="26"/>
        </w:rPr>
        <w:t>Embedded Systeme</w:t>
      </w:r>
    </w:p>
    <w:p w:rsidR="00A15472" w:rsidRPr="00E2645F" w:rsidRDefault="00A15472" w:rsidP="008F3A73">
      <w:pPr>
        <w:spacing w:line="360" w:lineRule="auto"/>
        <w:rPr>
          <w:rFonts w:ascii="Hind107 Light" w:hAnsi="Hind107 Light" w:cs="Hind107 Light"/>
          <w:sz w:val="22"/>
          <w:szCs w:val="22"/>
        </w:rPr>
      </w:pPr>
    </w:p>
    <w:p w:rsidR="00503255" w:rsidRDefault="00A15472" w:rsidP="008F3A73">
      <w:pPr>
        <w:spacing w:line="360" w:lineRule="auto"/>
        <w:rPr>
          <w:rFonts w:ascii="Hind107 Light" w:hAnsi="Hind107 Light" w:cs="Hind107 Light"/>
          <w:sz w:val="22"/>
          <w:szCs w:val="22"/>
        </w:rPr>
      </w:pPr>
      <w:r w:rsidRPr="00E2645F">
        <w:rPr>
          <w:rFonts w:ascii="Hind107 Light" w:hAnsi="Hind107 Light" w:cs="Hind107 Light"/>
          <w:b/>
          <w:sz w:val="22"/>
          <w:szCs w:val="22"/>
        </w:rPr>
        <w:t xml:space="preserve">Deggendorf, </w:t>
      </w:r>
      <w:r w:rsidR="00C80EB2">
        <w:rPr>
          <w:rFonts w:ascii="Hind107 Light" w:hAnsi="Hind107 Light" w:cs="Hind107 Light"/>
          <w:b/>
          <w:sz w:val="22"/>
          <w:szCs w:val="22"/>
        </w:rPr>
        <w:t>2</w:t>
      </w:r>
      <w:r w:rsidRPr="00E2645F">
        <w:rPr>
          <w:rFonts w:ascii="Hind107 Light" w:hAnsi="Hind107 Light" w:cs="Hind107 Light"/>
          <w:b/>
          <w:sz w:val="22"/>
          <w:szCs w:val="22"/>
        </w:rPr>
        <w:t xml:space="preserve">. </w:t>
      </w:r>
      <w:r w:rsidR="009329BD">
        <w:rPr>
          <w:rFonts w:ascii="Hind107 Light" w:hAnsi="Hind107 Light" w:cs="Hind107 Light"/>
          <w:b/>
          <w:sz w:val="22"/>
          <w:szCs w:val="22"/>
        </w:rPr>
        <w:t>September</w:t>
      </w:r>
      <w:r w:rsidR="002E3041" w:rsidRPr="00E2645F">
        <w:rPr>
          <w:rFonts w:ascii="Hind107 Light" w:hAnsi="Hind107 Light" w:cs="Hind107 Light"/>
          <w:b/>
          <w:sz w:val="22"/>
          <w:szCs w:val="22"/>
        </w:rPr>
        <w:t xml:space="preserve"> </w:t>
      </w:r>
      <w:r w:rsidRPr="00E2645F">
        <w:rPr>
          <w:rFonts w:ascii="Hind107 Light" w:hAnsi="Hind107 Light" w:cs="Hind107 Light"/>
          <w:b/>
          <w:sz w:val="22"/>
          <w:szCs w:val="22"/>
        </w:rPr>
        <w:t>2015   * * *</w:t>
      </w:r>
      <w:r w:rsidRPr="00E2645F">
        <w:rPr>
          <w:rFonts w:ascii="Hind107 Light" w:hAnsi="Hind107 Light" w:cs="Hind107 Light"/>
          <w:sz w:val="22"/>
          <w:szCs w:val="22"/>
        </w:rPr>
        <w:t xml:space="preserve">   Die congatec AG, führende</w:t>
      </w:r>
      <w:r w:rsidR="004F2131" w:rsidRPr="00E2645F">
        <w:rPr>
          <w:rFonts w:ascii="Hind107 Light" w:hAnsi="Hind107 Light" w:cs="Hind107 Light"/>
          <w:sz w:val="22"/>
          <w:szCs w:val="22"/>
        </w:rPr>
        <w:t>r</w:t>
      </w:r>
      <w:r w:rsidRPr="00E2645F">
        <w:rPr>
          <w:rFonts w:ascii="Hind107 Light" w:hAnsi="Hind107 Light" w:cs="Hind107 Light"/>
          <w:sz w:val="22"/>
          <w:szCs w:val="22"/>
        </w:rPr>
        <w:t xml:space="preserve"> Technologie-</w:t>
      </w:r>
      <w:r w:rsidR="004F2131" w:rsidRPr="00E2645F">
        <w:rPr>
          <w:rFonts w:ascii="Hind107 Light" w:hAnsi="Hind107 Light" w:cs="Hind107 Light"/>
          <w:sz w:val="22"/>
          <w:szCs w:val="22"/>
        </w:rPr>
        <w:t xml:space="preserve">Anbieter für Embedded </w:t>
      </w:r>
      <w:r w:rsidR="00C1329A" w:rsidRPr="00E2645F">
        <w:rPr>
          <w:rFonts w:ascii="Hind107 Light" w:hAnsi="Hind107 Light" w:cs="Hind107 Light"/>
          <w:sz w:val="22"/>
          <w:szCs w:val="22"/>
        </w:rPr>
        <w:t>Computer</w:t>
      </w:r>
      <w:r w:rsidR="00C1329A">
        <w:rPr>
          <w:rFonts w:ascii="Hind107 Light" w:hAnsi="Hind107 Light" w:cs="Hind107 Light"/>
          <w:sz w:val="22"/>
          <w:szCs w:val="22"/>
        </w:rPr>
        <w:t>module</w:t>
      </w:r>
      <w:r w:rsidR="00B9139D">
        <w:rPr>
          <w:rFonts w:ascii="Hind107 Light" w:hAnsi="Hind107 Light" w:cs="Hind107 Light"/>
          <w:sz w:val="22"/>
          <w:szCs w:val="22"/>
        </w:rPr>
        <w:t xml:space="preserve">, </w:t>
      </w:r>
      <w:r w:rsidR="00C1329A">
        <w:rPr>
          <w:rFonts w:ascii="Hind107 Light" w:hAnsi="Hind107 Light" w:cs="Hind107 Light"/>
          <w:sz w:val="22"/>
          <w:szCs w:val="22"/>
        </w:rPr>
        <w:t>Single</w:t>
      </w:r>
      <w:r w:rsidR="00B9139D">
        <w:rPr>
          <w:rFonts w:ascii="Hind107 Light" w:hAnsi="Hind107 Light" w:cs="Hind107 Light"/>
          <w:sz w:val="22"/>
          <w:szCs w:val="22"/>
        </w:rPr>
        <w:t xml:space="preserve"> B</w:t>
      </w:r>
      <w:r w:rsidR="00C1329A">
        <w:rPr>
          <w:rFonts w:ascii="Hind107 Light" w:hAnsi="Hind107 Light" w:cs="Hind107 Light"/>
          <w:sz w:val="22"/>
          <w:szCs w:val="22"/>
        </w:rPr>
        <w:t>oard Computer (SBCs) und Embedded Design &amp; Manufacturing (EDM) Services</w:t>
      </w:r>
      <w:r w:rsidRPr="00E2645F">
        <w:rPr>
          <w:rFonts w:ascii="Hind107 Light" w:hAnsi="Hind107 Light" w:cs="Hind107 Light"/>
          <w:sz w:val="22"/>
          <w:szCs w:val="22"/>
        </w:rPr>
        <w:t xml:space="preserve">, </w:t>
      </w:r>
      <w:r w:rsidR="009329BD">
        <w:rPr>
          <w:rFonts w:ascii="Hind107 Light" w:hAnsi="Hind107 Light" w:cs="Hind107 Light"/>
          <w:sz w:val="22"/>
          <w:szCs w:val="22"/>
        </w:rPr>
        <w:t xml:space="preserve">stellt </w:t>
      </w:r>
      <w:r w:rsidR="006D5FE2">
        <w:rPr>
          <w:rFonts w:ascii="Hind107 Light" w:hAnsi="Hind107 Light" w:cs="Hind107 Light"/>
          <w:sz w:val="22"/>
          <w:szCs w:val="22"/>
        </w:rPr>
        <w:t xml:space="preserve">parallel zum Launch der </w:t>
      </w:r>
      <w:r w:rsidR="006D5FE2" w:rsidRPr="00D03C2A">
        <w:rPr>
          <w:rFonts w:ascii="Hind107 Light" w:hAnsi="Hind107 Light" w:cs="Hind107 Light"/>
          <w:sz w:val="22"/>
          <w:szCs w:val="22"/>
        </w:rPr>
        <w:t>Intel</w:t>
      </w:r>
      <w:r w:rsidR="006D5FE2" w:rsidRPr="00B0199D">
        <w:rPr>
          <w:rFonts w:ascii="Hind107 Light" w:hAnsi="Hind107 Light" w:cs="Hind107 Light"/>
          <w:sz w:val="22"/>
          <w:szCs w:val="22"/>
          <w:vertAlign w:val="superscript"/>
        </w:rPr>
        <w:t>®</w:t>
      </w:r>
      <w:r w:rsidR="006D5FE2" w:rsidRPr="00D03C2A">
        <w:rPr>
          <w:rFonts w:ascii="Hind107 Light" w:hAnsi="Hind107 Light" w:cs="Hind107 Light"/>
          <w:sz w:val="22"/>
          <w:szCs w:val="22"/>
        </w:rPr>
        <w:t xml:space="preserve"> </w:t>
      </w:r>
      <w:r w:rsidR="006D5FE2">
        <w:rPr>
          <w:rFonts w:ascii="Hind107 Light" w:hAnsi="Hind107 Light" w:cs="Hind107 Light"/>
          <w:sz w:val="22"/>
          <w:szCs w:val="22"/>
        </w:rPr>
        <w:t>Core</w:t>
      </w:r>
      <w:r w:rsidR="00CF562F">
        <w:rPr>
          <w:rFonts w:ascii="Hind107 Light" w:hAnsi="Hind107 Light" w:cs="Hind107 Light"/>
          <w:sz w:val="22"/>
          <w:szCs w:val="22"/>
          <w:vertAlign w:val="superscript"/>
        </w:rPr>
        <w:t>™</w:t>
      </w:r>
      <w:r w:rsidR="006D5FE2">
        <w:rPr>
          <w:rFonts w:ascii="Hind107 Light" w:hAnsi="Hind107 Light" w:cs="Hind107 Light"/>
          <w:sz w:val="22"/>
          <w:szCs w:val="22"/>
        </w:rPr>
        <w:t xml:space="preserve"> </w:t>
      </w:r>
      <w:r w:rsidR="006D5FE2" w:rsidRPr="00D03C2A">
        <w:rPr>
          <w:rFonts w:ascii="Hind107 Light" w:hAnsi="Hind107 Light" w:cs="Hind107 Light"/>
          <w:sz w:val="22"/>
          <w:szCs w:val="22"/>
        </w:rPr>
        <w:t>Prozessor</w:t>
      </w:r>
      <w:r w:rsidR="006D5FE2">
        <w:rPr>
          <w:rFonts w:ascii="Hind107 Light" w:hAnsi="Hind107 Light" w:cs="Hind107 Light"/>
          <w:sz w:val="22"/>
          <w:szCs w:val="22"/>
        </w:rPr>
        <w:t>en</w:t>
      </w:r>
      <w:r w:rsidR="006D5FE2" w:rsidRPr="00D03C2A">
        <w:rPr>
          <w:rFonts w:ascii="Hind107 Light" w:hAnsi="Hind107 Light" w:cs="Hind107 Light"/>
          <w:sz w:val="22"/>
          <w:szCs w:val="22"/>
        </w:rPr>
        <w:t xml:space="preserve"> </w:t>
      </w:r>
      <w:r w:rsidR="006D5FE2">
        <w:rPr>
          <w:rFonts w:ascii="Hind107 Light" w:hAnsi="Hind107 Light" w:cs="Hind107 Light"/>
          <w:sz w:val="22"/>
          <w:szCs w:val="22"/>
        </w:rPr>
        <w:t xml:space="preserve">der sechsten Generation </w:t>
      </w:r>
      <w:r w:rsidR="006D5FE2" w:rsidRPr="00D03C2A">
        <w:rPr>
          <w:rFonts w:ascii="Hind107 Light" w:hAnsi="Hind107 Light" w:cs="Hind107 Light"/>
          <w:sz w:val="22"/>
          <w:szCs w:val="22"/>
        </w:rPr>
        <w:t xml:space="preserve">(Codename </w:t>
      </w:r>
      <w:r w:rsidR="006D5FE2">
        <w:rPr>
          <w:rFonts w:ascii="Hind107 Light" w:hAnsi="Hind107 Light" w:cs="Hind107 Light"/>
          <w:sz w:val="22"/>
          <w:szCs w:val="22"/>
        </w:rPr>
        <w:t>Skylake</w:t>
      </w:r>
      <w:r w:rsidR="006D5FE2" w:rsidRPr="00D03C2A">
        <w:rPr>
          <w:rFonts w:ascii="Hind107 Light" w:hAnsi="Hind107 Light" w:cs="Hind107 Light"/>
          <w:sz w:val="22"/>
          <w:szCs w:val="22"/>
        </w:rPr>
        <w:t>)</w:t>
      </w:r>
      <w:r w:rsidR="006D5FE2">
        <w:rPr>
          <w:rFonts w:ascii="Hind107 Light" w:hAnsi="Hind107 Light" w:cs="Hind107 Light"/>
          <w:sz w:val="22"/>
          <w:szCs w:val="22"/>
        </w:rPr>
        <w:t xml:space="preserve"> neue </w:t>
      </w:r>
      <w:r w:rsidR="002D7970">
        <w:rPr>
          <w:rFonts w:ascii="Hind107 Light" w:hAnsi="Hind107 Light" w:cs="Hind107 Light"/>
          <w:sz w:val="22"/>
          <w:szCs w:val="22"/>
        </w:rPr>
        <w:t xml:space="preserve">COM Express </w:t>
      </w:r>
      <w:r w:rsidR="00176C8C">
        <w:rPr>
          <w:rFonts w:ascii="Hind107 Light" w:hAnsi="Hind107 Light" w:cs="Hind107 Light"/>
          <w:sz w:val="22"/>
          <w:szCs w:val="22"/>
        </w:rPr>
        <w:t xml:space="preserve">Compact </w:t>
      </w:r>
      <w:r w:rsidR="002D7970">
        <w:rPr>
          <w:rFonts w:ascii="Hind107 Light" w:hAnsi="Hind107 Light" w:cs="Hind107 Light"/>
          <w:sz w:val="22"/>
          <w:szCs w:val="22"/>
        </w:rPr>
        <w:t>Modul</w:t>
      </w:r>
      <w:r w:rsidR="000A5363">
        <w:rPr>
          <w:rFonts w:ascii="Hind107 Light" w:hAnsi="Hind107 Light" w:cs="Hind107 Light"/>
          <w:sz w:val="22"/>
          <w:szCs w:val="22"/>
        </w:rPr>
        <w:t>e</w:t>
      </w:r>
      <w:r w:rsidR="002C3FD9" w:rsidRPr="00D03C2A">
        <w:rPr>
          <w:rFonts w:ascii="Hind107 Light" w:hAnsi="Hind107 Light" w:cs="Hind107 Light"/>
          <w:sz w:val="22"/>
          <w:szCs w:val="22"/>
        </w:rPr>
        <w:t xml:space="preserve"> </w:t>
      </w:r>
      <w:r w:rsidR="0061535A">
        <w:rPr>
          <w:rFonts w:ascii="Hind107 Light" w:hAnsi="Hind107 Light" w:cs="Hind107 Light"/>
          <w:sz w:val="22"/>
          <w:szCs w:val="22"/>
        </w:rPr>
        <w:t xml:space="preserve">vor, die speziell </w:t>
      </w:r>
      <w:r w:rsidR="008F589A">
        <w:rPr>
          <w:rFonts w:ascii="Hind107 Light" w:hAnsi="Hind107 Light" w:cs="Hind107 Light"/>
          <w:sz w:val="22"/>
          <w:szCs w:val="22"/>
        </w:rPr>
        <w:t xml:space="preserve">für lüfterlose, komplett geschlossene Systemdesigns </w:t>
      </w:r>
      <w:r w:rsidR="0061535A">
        <w:rPr>
          <w:rFonts w:ascii="Hind107 Light" w:hAnsi="Hind107 Light" w:cs="Hind107 Light"/>
          <w:sz w:val="22"/>
          <w:szCs w:val="22"/>
        </w:rPr>
        <w:t>ausgelegt sind</w:t>
      </w:r>
      <w:r w:rsidR="002D7970">
        <w:rPr>
          <w:rFonts w:ascii="Hind107 Light" w:hAnsi="Hind107 Light" w:cs="Hind107 Light"/>
          <w:sz w:val="22"/>
          <w:szCs w:val="22"/>
        </w:rPr>
        <w:t xml:space="preserve">. </w:t>
      </w:r>
      <w:r w:rsidR="00131D76" w:rsidRPr="00D03C2A">
        <w:rPr>
          <w:rFonts w:ascii="Hind107 Light" w:hAnsi="Hind107 Light" w:cs="Hind107 Light"/>
          <w:sz w:val="22"/>
          <w:szCs w:val="22"/>
        </w:rPr>
        <w:t xml:space="preserve">Die </w:t>
      </w:r>
      <w:r w:rsidR="00C259E6">
        <w:rPr>
          <w:rFonts w:ascii="Hind107 Light" w:hAnsi="Hind107 Light" w:cs="Hind107 Light"/>
          <w:sz w:val="22"/>
          <w:szCs w:val="22"/>
        </w:rPr>
        <w:t xml:space="preserve">neuen </w:t>
      </w:r>
      <w:r w:rsidR="00FC73F9">
        <w:rPr>
          <w:rFonts w:ascii="Hind107 Light" w:hAnsi="Hind107 Light" w:cs="Hind107 Light"/>
          <w:sz w:val="22"/>
          <w:szCs w:val="22"/>
        </w:rPr>
        <w:t>Computerm</w:t>
      </w:r>
      <w:r w:rsidR="008D0734">
        <w:rPr>
          <w:rFonts w:ascii="Hind107 Light" w:hAnsi="Hind107 Light" w:cs="Hind107 Light"/>
          <w:sz w:val="22"/>
          <w:szCs w:val="22"/>
        </w:rPr>
        <w:t xml:space="preserve">odule </w:t>
      </w:r>
      <w:r w:rsidR="0073678D">
        <w:rPr>
          <w:rFonts w:ascii="Hind107 Light" w:hAnsi="Hind107 Light" w:cs="Hind107 Light"/>
          <w:sz w:val="22"/>
          <w:szCs w:val="22"/>
        </w:rPr>
        <w:t>mit 15 Watt konfigurierb</w:t>
      </w:r>
      <w:r w:rsidR="006C37AF">
        <w:rPr>
          <w:rFonts w:ascii="Hind107 Light" w:hAnsi="Hind107 Light" w:cs="Hind107 Light"/>
          <w:sz w:val="22"/>
          <w:szCs w:val="22"/>
        </w:rPr>
        <w:t xml:space="preserve">arer TDP </w:t>
      </w:r>
      <w:r w:rsidR="0027650B">
        <w:rPr>
          <w:rFonts w:ascii="Hind107 Light" w:hAnsi="Hind107 Light" w:cs="Hind107 Light"/>
          <w:sz w:val="22"/>
          <w:szCs w:val="22"/>
        </w:rPr>
        <w:t>sind</w:t>
      </w:r>
      <w:r w:rsidR="006D5FE2">
        <w:rPr>
          <w:rFonts w:ascii="Hind107 Light" w:hAnsi="Hind107 Light" w:cs="Hind107 Light"/>
          <w:sz w:val="22"/>
          <w:szCs w:val="22"/>
        </w:rPr>
        <w:t xml:space="preserve"> </w:t>
      </w:r>
      <w:r w:rsidR="0061535A">
        <w:rPr>
          <w:rFonts w:ascii="Hind107 Light" w:hAnsi="Hind107 Light" w:cs="Hind107 Light"/>
          <w:sz w:val="22"/>
          <w:szCs w:val="22"/>
        </w:rPr>
        <w:t>hierfür ausschließlich</w:t>
      </w:r>
      <w:r w:rsidR="006D5FE2">
        <w:rPr>
          <w:rFonts w:ascii="Hind107 Light" w:hAnsi="Hind107 Light" w:cs="Hind107 Light"/>
          <w:sz w:val="22"/>
          <w:szCs w:val="22"/>
        </w:rPr>
        <w:t xml:space="preserve"> </w:t>
      </w:r>
      <w:r w:rsidR="0027650B">
        <w:rPr>
          <w:rFonts w:ascii="Hind107 Light" w:hAnsi="Hind107 Light" w:cs="Hind107 Light"/>
          <w:sz w:val="22"/>
          <w:szCs w:val="22"/>
        </w:rPr>
        <w:t xml:space="preserve">mit </w:t>
      </w:r>
      <w:r w:rsidR="0061535A">
        <w:rPr>
          <w:rFonts w:ascii="Hind107 Light" w:hAnsi="Hind107 Light" w:cs="Hind107 Light"/>
          <w:sz w:val="22"/>
          <w:szCs w:val="22"/>
        </w:rPr>
        <w:t xml:space="preserve">den </w:t>
      </w:r>
      <w:r w:rsidR="0027650B">
        <w:rPr>
          <w:rFonts w:ascii="Hind107 Light" w:hAnsi="Hind107 Light" w:cs="Hind107 Light"/>
          <w:sz w:val="22"/>
          <w:szCs w:val="22"/>
        </w:rPr>
        <w:t xml:space="preserve">energiesparenden </w:t>
      </w:r>
      <w:r w:rsidR="006C37AF">
        <w:rPr>
          <w:rFonts w:ascii="Hind107 Light" w:hAnsi="Hind107 Light" w:cs="Hind107 Light"/>
          <w:sz w:val="22"/>
          <w:szCs w:val="22"/>
        </w:rPr>
        <w:t>ULV-</w:t>
      </w:r>
      <w:proofErr w:type="spellStart"/>
      <w:r w:rsidR="0073678D">
        <w:rPr>
          <w:rFonts w:ascii="Hind107 Light" w:hAnsi="Hind107 Light" w:cs="Hind107 Light"/>
          <w:sz w:val="22"/>
          <w:szCs w:val="22"/>
        </w:rPr>
        <w:t>SoCs</w:t>
      </w:r>
      <w:proofErr w:type="spellEnd"/>
      <w:r w:rsidR="0027650B">
        <w:rPr>
          <w:rFonts w:ascii="Hind107 Light" w:hAnsi="Hind107 Light" w:cs="Hind107 Light"/>
          <w:sz w:val="22"/>
          <w:szCs w:val="22"/>
        </w:rPr>
        <w:t xml:space="preserve"> </w:t>
      </w:r>
      <w:r w:rsidR="006C37AF">
        <w:rPr>
          <w:rFonts w:ascii="Hind107 Light" w:hAnsi="Hind107 Light" w:cs="Hind107 Light"/>
          <w:sz w:val="22"/>
          <w:szCs w:val="22"/>
        </w:rPr>
        <w:t xml:space="preserve">dieser neuen </w:t>
      </w:r>
      <w:r w:rsidR="008F589A">
        <w:rPr>
          <w:rFonts w:ascii="Hind107 Light" w:hAnsi="Hind107 Light" w:cs="Hind107 Light"/>
          <w:sz w:val="22"/>
          <w:szCs w:val="22"/>
        </w:rPr>
        <w:t>14nm Mikroarchitektur bestückt</w:t>
      </w:r>
      <w:r w:rsidR="0061535A">
        <w:rPr>
          <w:rFonts w:ascii="Hind107 Light" w:hAnsi="Hind107 Light" w:cs="Hind107 Light"/>
          <w:sz w:val="22"/>
          <w:szCs w:val="22"/>
        </w:rPr>
        <w:t>. Anwender profitieren im</w:t>
      </w:r>
      <w:r w:rsidR="00FC73F9">
        <w:rPr>
          <w:rFonts w:ascii="Hind107 Light" w:hAnsi="Hind107 Light" w:cs="Hind107 Light"/>
          <w:sz w:val="22"/>
          <w:szCs w:val="22"/>
        </w:rPr>
        <w:t xml:space="preserve"> Vergleich zur </w:t>
      </w:r>
      <w:r w:rsidR="006C37AF">
        <w:rPr>
          <w:rFonts w:ascii="Hind107 Light" w:hAnsi="Hind107 Light" w:cs="Hind107 Light"/>
          <w:sz w:val="22"/>
          <w:szCs w:val="22"/>
        </w:rPr>
        <w:t>fünften Generation</w:t>
      </w:r>
      <w:r w:rsidR="00FC73F9">
        <w:rPr>
          <w:rFonts w:ascii="Hind107 Light" w:hAnsi="Hind107 Light" w:cs="Hind107 Light"/>
          <w:sz w:val="22"/>
          <w:szCs w:val="22"/>
        </w:rPr>
        <w:t xml:space="preserve"> </w:t>
      </w:r>
      <w:r w:rsidR="0051455E">
        <w:rPr>
          <w:rFonts w:ascii="Hind107 Light" w:hAnsi="Hind107 Light" w:cs="Hind107 Light"/>
          <w:sz w:val="22"/>
          <w:szCs w:val="22"/>
        </w:rPr>
        <w:t xml:space="preserve">(Codename </w:t>
      </w:r>
      <w:r w:rsidR="0097589C">
        <w:rPr>
          <w:rFonts w:ascii="Hind107 Light" w:hAnsi="Hind107 Light" w:cs="Hind107 Light"/>
          <w:sz w:val="22"/>
          <w:szCs w:val="22"/>
        </w:rPr>
        <w:t>B</w:t>
      </w:r>
      <w:r w:rsidR="008E03FA">
        <w:rPr>
          <w:rFonts w:ascii="Hind107 Light" w:hAnsi="Hind107 Light" w:cs="Hind107 Light"/>
          <w:sz w:val="22"/>
          <w:szCs w:val="22"/>
        </w:rPr>
        <w:t>r</w:t>
      </w:r>
      <w:r w:rsidR="0097589C">
        <w:rPr>
          <w:rFonts w:ascii="Hind107 Light" w:hAnsi="Hind107 Light" w:cs="Hind107 Light"/>
          <w:sz w:val="22"/>
          <w:szCs w:val="22"/>
        </w:rPr>
        <w:t>oadwell</w:t>
      </w:r>
      <w:r w:rsidR="0051455E">
        <w:rPr>
          <w:rFonts w:ascii="Hind107 Light" w:hAnsi="Hind107 Light" w:cs="Hind107 Light"/>
          <w:sz w:val="22"/>
          <w:szCs w:val="22"/>
        </w:rPr>
        <w:t xml:space="preserve">) </w:t>
      </w:r>
      <w:r w:rsidR="0061535A">
        <w:rPr>
          <w:rFonts w:ascii="Hind107 Light" w:hAnsi="Hind107 Light" w:cs="Hind107 Light"/>
          <w:sz w:val="22"/>
          <w:szCs w:val="22"/>
        </w:rPr>
        <w:t>von</w:t>
      </w:r>
      <w:r w:rsidR="008559C5">
        <w:rPr>
          <w:rFonts w:ascii="Hind107 Light" w:hAnsi="Hind107 Light" w:cs="Hind107 Light"/>
          <w:sz w:val="22"/>
          <w:szCs w:val="22"/>
        </w:rPr>
        <w:t xml:space="preserve"> ein</w:t>
      </w:r>
      <w:r w:rsidR="008E1E74">
        <w:rPr>
          <w:rFonts w:ascii="Hind107 Light" w:hAnsi="Hind107 Light" w:cs="Hind107 Light"/>
          <w:sz w:val="22"/>
          <w:szCs w:val="22"/>
        </w:rPr>
        <w:t>em</w:t>
      </w:r>
      <w:r w:rsidR="008559C5">
        <w:rPr>
          <w:rFonts w:ascii="Hind107 Light" w:hAnsi="Hind107 Light" w:cs="Hind107 Light"/>
          <w:sz w:val="22"/>
          <w:szCs w:val="22"/>
        </w:rPr>
        <w:t xml:space="preserve"> </w:t>
      </w:r>
      <w:r w:rsidR="008E1E74">
        <w:rPr>
          <w:rFonts w:ascii="Hind107 Light" w:hAnsi="Hind107 Light" w:cs="Hind107 Light"/>
          <w:sz w:val="22"/>
          <w:szCs w:val="22"/>
        </w:rPr>
        <w:t xml:space="preserve">klaren </w:t>
      </w:r>
      <w:r w:rsidR="008559C5">
        <w:rPr>
          <w:rFonts w:ascii="Hind107 Light" w:hAnsi="Hind107 Light" w:cs="Hind107 Light"/>
          <w:sz w:val="22"/>
          <w:szCs w:val="22"/>
        </w:rPr>
        <w:t xml:space="preserve">Mehr an </w:t>
      </w:r>
      <w:r w:rsidR="008E7F34">
        <w:rPr>
          <w:rFonts w:ascii="Hind107 Light" w:hAnsi="Hind107 Light" w:cs="Hind107 Light"/>
          <w:sz w:val="22"/>
          <w:szCs w:val="22"/>
        </w:rPr>
        <w:t>Grafik- und Rechen</w:t>
      </w:r>
      <w:r w:rsidR="008D3BF9">
        <w:rPr>
          <w:rFonts w:ascii="Hind107 Light" w:hAnsi="Hind107 Light" w:cs="Hind107 Light"/>
          <w:sz w:val="22"/>
          <w:szCs w:val="22"/>
        </w:rPr>
        <w:t>l</w:t>
      </w:r>
      <w:r w:rsidR="008559C5">
        <w:rPr>
          <w:rFonts w:ascii="Hind107 Light" w:hAnsi="Hind107 Light" w:cs="Hind107 Light"/>
          <w:sz w:val="22"/>
          <w:szCs w:val="22"/>
        </w:rPr>
        <w:t xml:space="preserve">eistung </w:t>
      </w:r>
      <w:r w:rsidR="0061535A">
        <w:rPr>
          <w:rFonts w:ascii="Hind107 Light" w:hAnsi="Hind107 Light" w:cs="Hind107 Light"/>
          <w:sz w:val="22"/>
          <w:szCs w:val="22"/>
        </w:rPr>
        <w:t>und</w:t>
      </w:r>
      <w:r w:rsidR="00CB4F6B">
        <w:rPr>
          <w:rFonts w:ascii="Hind107 Light" w:hAnsi="Hind107 Light" w:cs="Hind107 Light"/>
          <w:sz w:val="22"/>
          <w:szCs w:val="22"/>
        </w:rPr>
        <w:t xml:space="preserve"> </w:t>
      </w:r>
      <w:r w:rsidR="006C37AF">
        <w:rPr>
          <w:rFonts w:ascii="Hind107 Light" w:hAnsi="Hind107 Light" w:cs="Hind107 Light"/>
          <w:sz w:val="22"/>
          <w:szCs w:val="22"/>
        </w:rPr>
        <w:t>gestiegener</w:t>
      </w:r>
      <w:r w:rsidR="0027650B">
        <w:rPr>
          <w:rFonts w:ascii="Hind107 Light" w:hAnsi="Hind107 Light" w:cs="Hind107 Light"/>
          <w:sz w:val="22"/>
          <w:szCs w:val="22"/>
        </w:rPr>
        <w:t xml:space="preserve"> Energieeffizienz</w:t>
      </w:r>
      <w:r w:rsidR="00AD4BF8">
        <w:rPr>
          <w:rFonts w:ascii="Hind107 Light" w:hAnsi="Hind107 Light" w:cs="Hind107 Light"/>
          <w:sz w:val="22"/>
          <w:szCs w:val="22"/>
        </w:rPr>
        <w:t xml:space="preserve"> </w:t>
      </w:r>
      <w:r w:rsidR="00941861">
        <w:rPr>
          <w:rFonts w:ascii="Hind107 Light" w:hAnsi="Hind107 Light" w:cs="Hind107 Light"/>
          <w:sz w:val="22"/>
          <w:szCs w:val="22"/>
        </w:rPr>
        <w:t>sowie deutlich mehr High-Speed I/Os</w:t>
      </w:r>
      <w:r w:rsidR="0027650B">
        <w:rPr>
          <w:rFonts w:ascii="Hind107 Light" w:hAnsi="Hind107 Light" w:cs="Hind107 Light"/>
          <w:sz w:val="22"/>
          <w:szCs w:val="22"/>
        </w:rPr>
        <w:t>.</w:t>
      </w:r>
    </w:p>
    <w:p w:rsidR="0061535A" w:rsidRDefault="0061535A" w:rsidP="008F3A73">
      <w:pPr>
        <w:spacing w:line="360" w:lineRule="auto"/>
        <w:rPr>
          <w:rFonts w:ascii="Hind107 Light" w:hAnsi="Hind107 Light" w:cs="Hind107 Light"/>
          <w:sz w:val="22"/>
          <w:szCs w:val="22"/>
        </w:rPr>
      </w:pPr>
    </w:p>
    <w:p w:rsidR="0073678D" w:rsidRDefault="00CB4F6B" w:rsidP="008F3A73">
      <w:pPr>
        <w:spacing w:line="360" w:lineRule="auto"/>
        <w:rPr>
          <w:rFonts w:ascii="Hind107 Light" w:hAnsi="Hind107 Light" w:cs="Hind107 Light"/>
          <w:sz w:val="22"/>
          <w:szCs w:val="22"/>
        </w:rPr>
      </w:pPr>
      <w:r>
        <w:rPr>
          <w:rFonts w:ascii="Hind107 Light" w:hAnsi="Hind107 Light" w:cs="Hind107 Light"/>
          <w:sz w:val="22"/>
          <w:szCs w:val="22"/>
        </w:rPr>
        <w:t xml:space="preserve">Typische </w:t>
      </w:r>
      <w:r w:rsidR="00BF2FD1">
        <w:rPr>
          <w:rFonts w:ascii="Hind107 Light" w:hAnsi="Hind107 Light" w:cs="Hind107 Light"/>
          <w:sz w:val="22"/>
          <w:szCs w:val="22"/>
        </w:rPr>
        <w:t xml:space="preserve">lüfterlose </w:t>
      </w:r>
      <w:r>
        <w:rPr>
          <w:rFonts w:ascii="Hind107 Light" w:hAnsi="Hind107 Light" w:cs="Hind107 Light"/>
          <w:sz w:val="22"/>
          <w:szCs w:val="22"/>
        </w:rPr>
        <w:t xml:space="preserve">Applikationen für die neuen </w:t>
      </w:r>
      <w:r w:rsidR="008F589A">
        <w:rPr>
          <w:rFonts w:ascii="Hind107 Light" w:hAnsi="Hind107 Light" w:cs="Hind107 Light"/>
          <w:sz w:val="22"/>
          <w:szCs w:val="22"/>
        </w:rPr>
        <w:t xml:space="preserve">congatec </w:t>
      </w:r>
      <w:r>
        <w:rPr>
          <w:rFonts w:ascii="Hind107 Light" w:hAnsi="Hind107 Light" w:cs="Hind107 Light"/>
          <w:sz w:val="22"/>
          <w:szCs w:val="22"/>
        </w:rPr>
        <w:t xml:space="preserve">COM Express </w:t>
      </w:r>
      <w:r w:rsidR="00BC7250">
        <w:rPr>
          <w:rFonts w:ascii="Hind107 Light" w:hAnsi="Hind107 Light" w:cs="Hind107 Light"/>
          <w:sz w:val="22"/>
          <w:szCs w:val="22"/>
        </w:rPr>
        <w:t>C</w:t>
      </w:r>
      <w:r>
        <w:rPr>
          <w:rFonts w:ascii="Hind107 Light" w:hAnsi="Hind107 Light" w:cs="Hind107 Light"/>
          <w:sz w:val="22"/>
          <w:szCs w:val="22"/>
        </w:rPr>
        <w:t xml:space="preserve">ompact Module finden sich </w:t>
      </w:r>
      <w:r w:rsidR="004610ED">
        <w:rPr>
          <w:rFonts w:ascii="Hind107 Light" w:hAnsi="Hind107 Light" w:cs="Hind107 Light"/>
          <w:sz w:val="22"/>
          <w:szCs w:val="22"/>
        </w:rPr>
        <w:t>in den</w:t>
      </w:r>
      <w:r>
        <w:rPr>
          <w:rFonts w:ascii="Hind107 Light" w:hAnsi="Hind107 Light" w:cs="Hind107 Light"/>
          <w:sz w:val="22"/>
          <w:szCs w:val="22"/>
        </w:rPr>
        <w:t xml:space="preserve"> Bereich</w:t>
      </w:r>
      <w:r w:rsidR="004610ED">
        <w:rPr>
          <w:rFonts w:ascii="Hind107 Light" w:hAnsi="Hind107 Light" w:cs="Hind107 Light"/>
          <w:sz w:val="22"/>
          <w:szCs w:val="22"/>
        </w:rPr>
        <w:t>en</w:t>
      </w:r>
      <w:r>
        <w:rPr>
          <w:rFonts w:ascii="Hind107 Light" w:hAnsi="Hind107 Light" w:cs="Hind107 Light"/>
          <w:sz w:val="22"/>
          <w:szCs w:val="22"/>
        </w:rPr>
        <w:t xml:space="preserve"> </w:t>
      </w:r>
      <w:r w:rsidR="008D250A">
        <w:rPr>
          <w:rFonts w:ascii="Hind107 Light" w:hAnsi="Hind107 Light" w:cs="Hind107 Light"/>
          <w:sz w:val="22"/>
          <w:szCs w:val="22"/>
        </w:rPr>
        <w:t>Medi</w:t>
      </w:r>
      <w:r w:rsidR="00C80EB2">
        <w:rPr>
          <w:rFonts w:ascii="Hind107 Light" w:hAnsi="Hind107 Light" w:cs="Hind107 Light"/>
          <w:sz w:val="22"/>
          <w:szCs w:val="22"/>
        </w:rPr>
        <w:t>zin und Bildverarbeitung</w:t>
      </w:r>
      <w:r w:rsidR="008D250A">
        <w:rPr>
          <w:rFonts w:ascii="Hind107 Light" w:hAnsi="Hind107 Light" w:cs="Hind107 Light"/>
          <w:sz w:val="22"/>
          <w:szCs w:val="22"/>
        </w:rPr>
        <w:t xml:space="preserve">, </w:t>
      </w:r>
      <w:r w:rsidR="00C80EB2">
        <w:rPr>
          <w:rFonts w:ascii="Hind107 Light" w:hAnsi="Hind107 Light" w:cs="Hind107 Light"/>
          <w:sz w:val="22"/>
          <w:szCs w:val="22"/>
        </w:rPr>
        <w:t xml:space="preserve">Steuerungstechnik </w:t>
      </w:r>
      <w:r w:rsidR="00D87C89">
        <w:rPr>
          <w:rFonts w:ascii="Hind107 Light" w:hAnsi="Hind107 Light" w:cs="Hind107 Light"/>
          <w:sz w:val="22"/>
          <w:szCs w:val="22"/>
        </w:rPr>
        <w:t xml:space="preserve">und </w:t>
      </w:r>
      <w:r w:rsidR="00C80EB2">
        <w:rPr>
          <w:rFonts w:ascii="Hind107 Light" w:hAnsi="Hind107 Light" w:cs="Hind107 Light"/>
          <w:sz w:val="22"/>
          <w:szCs w:val="22"/>
        </w:rPr>
        <w:t>Fertigungs</w:t>
      </w:r>
      <w:r w:rsidR="00D87C89">
        <w:rPr>
          <w:rFonts w:ascii="Hind107 Light" w:hAnsi="Hind107 Light" w:cs="Hind107 Light"/>
          <w:sz w:val="22"/>
          <w:szCs w:val="22"/>
        </w:rPr>
        <w:t>-Terminals</w:t>
      </w:r>
      <w:r w:rsidR="008D250A">
        <w:rPr>
          <w:rFonts w:ascii="Hind107 Light" w:hAnsi="Hind107 Light" w:cs="Hind107 Light"/>
          <w:sz w:val="22"/>
          <w:szCs w:val="22"/>
        </w:rPr>
        <w:t xml:space="preserve">, </w:t>
      </w:r>
      <w:r w:rsidR="0061535A">
        <w:rPr>
          <w:rFonts w:ascii="Hind107 Light" w:hAnsi="Hind107 Light" w:cs="Hind107 Light"/>
          <w:sz w:val="22"/>
          <w:szCs w:val="22"/>
        </w:rPr>
        <w:t xml:space="preserve">HMIs und </w:t>
      </w:r>
      <w:r w:rsidR="00D87C89">
        <w:rPr>
          <w:rFonts w:ascii="Hind107 Light" w:hAnsi="Hind107 Light" w:cs="Hind107 Light"/>
          <w:sz w:val="22"/>
          <w:szCs w:val="22"/>
        </w:rPr>
        <w:t xml:space="preserve">Robotik, </w:t>
      </w:r>
      <w:r w:rsidR="008D250A">
        <w:rPr>
          <w:rFonts w:ascii="Hind107 Light" w:hAnsi="Hind107 Light" w:cs="Hind107 Light"/>
          <w:sz w:val="22"/>
          <w:szCs w:val="22"/>
        </w:rPr>
        <w:t xml:space="preserve">Gaming und </w:t>
      </w:r>
      <w:r w:rsidR="00D87C89">
        <w:rPr>
          <w:rFonts w:ascii="Hind107 Light" w:hAnsi="Hind107 Light" w:cs="Hind107 Light"/>
          <w:sz w:val="22"/>
          <w:szCs w:val="22"/>
        </w:rPr>
        <w:t xml:space="preserve">Infotainment, Professional </w:t>
      </w:r>
      <w:r w:rsidR="00C80EB2">
        <w:rPr>
          <w:rFonts w:ascii="Hind107 Light" w:hAnsi="Hind107 Light" w:cs="Hind107 Light"/>
          <w:sz w:val="22"/>
          <w:szCs w:val="22"/>
        </w:rPr>
        <w:t>Audio und Video</w:t>
      </w:r>
      <w:r w:rsidR="00D87C89">
        <w:rPr>
          <w:rFonts w:ascii="Hind107 Light" w:hAnsi="Hind107 Light" w:cs="Hind107 Light"/>
          <w:sz w:val="22"/>
          <w:szCs w:val="22"/>
        </w:rPr>
        <w:t>,</w:t>
      </w:r>
      <w:r w:rsidR="00EB5B9B">
        <w:rPr>
          <w:rFonts w:ascii="Hind107 Light" w:hAnsi="Hind107 Light" w:cs="Hind107 Light"/>
          <w:sz w:val="22"/>
          <w:szCs w:val="22"/>
        </w:rPr>
        <w:t xml:space="preserve"> </w:t>
      </w:r>
      <w:r w:rsidR="00A53CC2">
        <w:rPr>
          <w:rFonts w:ascii="Hind107 Light" w:hAnsi="Hind107 Light" w:cs="Hind107 Light"/>
          <w:sz w:val="22"/>
          <w:szCs w:val="22"/>
        </w:rPr>
        <w:t>s</w:t>
      </w:r>
      <w:r w:rsidR="00EB5B9B">
        <w:rPr>
          <w:rFonts w:ascii="Hind107 Light" w:hAnsi="Hind107 Light" w:cs="Hind107 Light"/>
          <w:sz w:val="22"/>
          <w:szCs w:val="22"/>
        </w:rPr>
        <w:t>marte Videoüberwachung,</w:t>
      </w:r>
      <w:r w:rsidR="00D87C89">
        <w:rPr>
          <w:rFonts w:ascii="Hind107 Light" w:hAnsi="Hind107 Light" w:cs="Hind107 Light"/>
          <w:sz w:val="22"/>
          <w:szCs w:val="22"/>
        </w:rPr>
        <w:t xml:space="preserve"> </w:t>
      </w:r>
      <w:r w:rsidR="008F589A">
        <w:rPr>
          <w:rFonts w:ascii="Hind107 Light" w:hAnsi="Hind107 Light" w:cs="Hind107 Light"/>
          <w:sz w:val="22"/>
          <w:szCs w:val="22"/>
        </w:rPr>
        <w:t>a</w:t>
      </w:r>
      <w:r w:rsidR="00EB5B9B">
        <w:rPr>
          <w:rFonts w:ascii="Hind107 Light" w:hAnsi="Hind107 Light" w:cs="Hind107 Light"/>
          <w:sz w:val="22"/>
          <w:szCs w:val="22"/>
        </w:rPr>
        <w:t xml:space="preserve">utonome Fahrzeugsteuerung, computerunterstütze </w:t>
      </w:r>
      <w:r w:rsidR="00A53CC2">
        <w:rPr>
          <w:rFonts w:ascii="Hind107 Light" w:hAnsi="Hind107 Light" w:cs="Hind107 Light"/>
          <w:sz w:val="22"/>
          <w:szCs w:val="22"/>
        </w:rPr>
        <w:t>Situationsanalytik</w:t>
      </w:r>
      <w:r w:rsidR="00EB5B9B">
        <w:rPr>
          <w:rFonts w:ascii="Hind107 Light" w:hAnsi="Hind107 Light" w:cs="Hind107 Light"/>
          <w:sz w:val="22"/>
          <w:szCs w:val="22"/>
        </w:rPr>
        <w:t xml:space="preserve"> </w:t>
      </w:r>
      <w:r w:rsidR="00A53CC2">
        <w:rPr>
          <w:rFonts w:ascii="Hind107 Light" w:hAnsi="Hind107 Light" w:cs="Hind107 Light"/>
          <w:sz w:val="22"/>
          <w:szCs w:val="22"/>
        </w:rPr>
        <w:t xml:space="preserve">sowie in </w:t>
      </w:r>
      <w:r w:rsidR="009508E3">
        <w:rPr>
          <w:rFonts w:ascii="Hind107 Light" w:hAnsi="Hind107 Light" w:cs="Hind107 Light"/>
          <w:sz w:val="22"/>
          <w:szCs w:val="22"/>
        </w:rPr>
        <w:t>H</w:t>
      </w:r>
      <w:r w:rsidR="000F6060">
        <w:rPr>
          <w:rFonts w:ascii="Hind107 Light" w:hAnsi="Hind107 Light" w:cs="Hind107 Light"/>
          <w:sz w:val="22"/>
          <w:szCs w:val="22"/>
        </w:rPr>
        <w:t>igh-</w:t>
      </w:r>
      <w:r w:rsidR="009508E3">
        <w:rPr>
          <w:rFonts w:ascii="Hind107 Light" w:hAnsi="Hind107 Light" w:cs="Hind107 Light"/>
          <w:sz w:val="22"/>
          <w:szCs w:val="22"/>
        </w:rPr>
        <w:t>E</w:t>
      </w:r>
      <w:r w:rsidR="000F6060">
        <w:rPr>
          <w:rFonts w:ascii="Hind107 Light" w:hAnsi="Hind107 Light" w:cs="Hind107 Light"/>
          <w:sz w:val="22"/>
          <w:szCs w:val="22"/>
        </w:rPr>
        <w:t>nd Digital</w:t>
      </w:r>
      <w:r w:rsidR="00587E7D">
        <w:rPr>
          <w:rFonts w:ascii="Hind107 Light" w:hAnsi="Hind107 Light" w:cs="Hind107 Light"/>
          <w:sz w:val="22"/>
          <w:szCs w:val="22"/>
        </w:rPr>
        <w:t xml:space="preserve"> </w:t>
      </w:r>
      <w:proofErr w:type="spellStart"/>
      <w:r w:rsidR="000F6060">
        <w:rPr>
          <w:rFonts w:ascii="Hind107 Light" w:hAnsi="Hind107 Light" w:cs="Hind107 Light"/>
          <w:sz w:val="22"/>
          <w:szCs w:val="22"/>
        </w:rPr>
        <w:t>Signage</w:t>
      </w:r>
      <w:proofErr w:type="spellEnd"/>
      <w:r w:rsidR="009508E3">
        <w:rPr>
          <w:rFonts w:ascii="Hind107 Light" w:hAnsi="Hind107 Light" w:cs="Hind107 Light"/>
          <w:sz w:val="22"/>
          <w:szCs w:val="22"/>
        </w:rPr>
        <w:t xml:space="preserve"> </w:t>
      </w:r>
      <w:r w:rsidR="00C80EB2">
        <w:rPr>
          <w:rFonts w:ascii="Hind107 Light" w:hAnsi="Hind107 Light" w:cs="Hind107 Light"/>
          <w:sz w:val="22"/>
          <w:szCs w:val="22"/>
        </w:rPr>
        <w:t>Anwendungen</w:t>
      </w:r>
      <w:r w:rsidR="00A53CC2">
        <w:rPr>
          <w:rFonts w:ascii="Hind107 Light" w:hAnsi="Hind107 Light" w:cs="Hind107 Light"/>
          <w:sz w:val="22"/>
          <w:szCs w:val="22"/>
        </w:rPr>
        <w:t xml:space="preserve">. Ein weiteres </w:t>
      </w:r>
      <w:r w:rsidR="007C059D">
        <w:rPr>
          <w:rFonts w:ascii="Hind107 Light" w:hAnsi="Hind107 Light" w:cs="Hind107 Light"/>
          <w:sz w:val="22"/>
          <w:szCs w:val="22"/>
        </w:rPr>
        <w:t xml:space="preserve">typisches </w:t>
      </w:r>
      <w:r w:rsidR="00A53CC2">
        <w:rPr>
          <w:rFonts w:ascii="Hind107 Light" w:hAnsi="Hind107 Light" w:cs="Hind107 Light"/>
          <w:sz w:val="22"/>
          <w:szCs w:val="22"/>
        </w:rPr>
        <w:t xml:space="preserve">Anwendungsfeld sind </w:t>
      </w:r>
      <w:r w:rsidR="009508E3">
        <w:rPr>
          <w:rFonts w:ascii="Hind107 Light" w:hAnsi="Hind107 Light" w:cs="Hind107 Light"/>
          <w:sz w:val="22"/>
          <w:szCs w:val="22"/>
        </w:rPr>
        <w:t xml:space="preserve">grafikkartenlose </w:t>
      </w:r>
      <w:r w:rsidR="00C80EB2">
        <w:rPr>
          <w:rFonts w:ascii="Hind107 Light" w:hAnsi="Hind107 Light" w:cs="Hind107 Light"/>
          <w:sz w:val="22"/>
          <w:szCs w:val="22"/>
        </w:rPr>
        <w:t>Multi</w:t>
      </w:r>
      <w:r w:rsidR="00F07C50">
        <w:rPr>
          <w:rFonts w:ascii="Hind107 Light" w:hAnsi="Hind107 Light" w:cs="Hind107 Light"/>
          <w:sz w:val="22"/>
          <w:szCs w:val="22"/>
        </w:rPr>
        <w:t>-Screen</w:t>
      </w:r>
      <w:r w:rsidR="00AD4BF8">
        <w:rPr>
          <w:rFonts w:ascii="Hind107 Light" w:hAnsi="Hind107 Light" w:cs="Hind107 Light"/>
          <w:sz w:val="22"/>
          <w:szCs w:val="22"/>
        </w:rPr>
        <w:t>-</w:t>
      </w:r>
      <w:r w:rsidR="009508E3">
        <w:rPr>
          <w:rFonts w:ascii="Hind107 Light" w:hAnsi="Hind107 Light" w:cs="Hind107 Light"/>
          <w:sz w:val="22"/>
          <w:szCs w:val="22"/>
        </w:rPr>
        <w:t xml:space="preserve">Lösungen aller Art </w:t>
      </w:r>
      <w:r w:rsidR="00A53CC2">
        <w:rPr>
          <w:rFonts w:ascii="Hind107 Light" w:hAnsi="Hind107 Light" w:cs="Hind107 Light"/>
          <w:sz w:val="22"/>
          <w:szCs w:val="22"/>
        </w:rPr>
        <w:t xml:space="preserve">– beispielsweise im </w:t>
      </w:r>
      <w:r w:rsidR="00AD4BF8">
        <w:rPr>
          <w:rFonts w:ascii="Hind107 Light" w:hAnsi="Hind107 Light" w:cs="Hind107 Light"/>
          <w:sz w:val="22"/>
          <w:szCs w:val="22"/>
        </w:rPr>
        <w:t xml:space="preserve">Bereich </w:t>
      </w:r>
      <w:r w:rsidR="00A53CC2">
        <w:rPr>
          <w:rFonts w:ascii="Hind107 Light" w:hAnsi="Hind107 Light" w:cs="Hind107 Light"/>
          <w:sz w:val="22"/>
          <w:szCs w:val="22"/>
        </w:rPr>
        <w:t>Retail</w:t>
      </w:r>
      <w:r w:rsidR="004610ED">
        <w:rPr>
          <w:rFonts w:ascii="Hind107 Light" w:hAnsi="Hind107 Light" w:cs="Hind107 Light"/>
          <w:sz w:val="22"/>
          <w:szCs w:val="22"/>
        </w:rPr>
        <w:t xml:space="preserve"> und Kio</w:t>
      </w:r>
      <w:r w:rsidR="0061535A">
        <w:rPr>
          <w:rFonts w:ascii="Hind107 Light" w:hAnsi="Hind107 Light" w:cs="Hind107 Light"/>
          <w:sz w:val="22"/>
          <w:szCs w:val="22"/>
        </w:rPr>
        <w:t>s</w:t>
      </w:r>
      <w:r w:rsidR="004610ED">
        <w:rPr>
          <w:rFonts w:ascii="Hind107 Light" w:hAnsi="Hind107 Light" w:cs="Hind107 Light"/>
          <w:sz w:val="22"/>
          <w:szCs w:val="22"/>
        </w:rPr>
        <w:t>k</w:t>
      </w:r>
      <w:r w:rsidR="00A53CC2">
        <w:rPr>
          <w:rFonts w:ascii="Hind107 Light" w:hAnsi="Hind107 Light" w:cs="Hind107 Light"/>
          <w:sz w:val="22"/>
          <w:szCs w:val="22"/>
        </w:rPr>
        <w:t xml:space="preserve"> </w:t>
      </w:r>
      <w:r w:rsidR="009508E3">
        <w:rPr>
          <w:rFonts w:ascii="Hind107 Light" w:hAnsi="Hind107 Light" w:cs="Hind107 Light"/>
          <w:sz w:val="22"/>
          <w:szCs w:val="22"/>
        </w:rPr>
        <w:t xml:space="preserve">bei denen </w:t>
      </w:r>
      <w:r w:rsidR="00A53CC2">
        <w:rPr>
          <w:rFonts w:ascii="Hind107 Light" w:hAnsi="Hind107 Light" w:cs="Hind107 Light"/>
          <w:sz w:val="22"/>
          <w:szCs w:val="22"/>
        </w:rPr>
        <w:t>ein Embedded System bis zu drei unabhängige</w:t>
      </w:r>
      <w:r w:rsidR="00C80EB2">
        <w:rPr>
          <w:rFonts w:ascii="Hind107 Light" w:hAnsi="Hind107 Light" w:cs="Hind107 Light"/>
          <w:sz w:val="22"/>
          <w:szCs w:val="22"/>
        </w:rPr>
        <w:t xml:space="preserve"> Bildschirme bei</w:t>
      </w:r>
      <w:r w:rsidR="00A53CC2">
        <w:rPr>
          <w:rFonts w:ascii="Hind107 Light" w:hAnsi="Hind107 Light" w:cs="Hind107 Light"/>
          <w:sz w:val="22"/>
          <w:szCs w:val="22"/>
        </w:rPr>
        <w:t xml:space="preserve"> Kassen oder </w:t>
      </w:r>
      <w:r w:rsidR="004610ED">
        <w:rPr>
          <w:rFonts w:ascii="Hind107 Light" w:hAnsi="Hind107 Light" w:cs="Hind107 Light"/>
          <w:sz w:val="22"/>
          <w:szCs w:val="22"/>
        </w:rPr>
        <w:t>Verkaufsautomaten st</w:t>
      </w:r>
      <w:r w:rsidR="00A53CC2">
        <w:rPr>
          <w:rFonts w:ascii="Hind107 Light" w:hAnsi="Hind107 Light" w:cs="Hind107 Light"/>
          <w:sz w:val="22"/>
          <w:szCs w:val="22"/>
        </w:rPr>
        <w:t>euern kann</w:t>
      </w:r>
      <w:r w:rsidR="008F589A">
        <w:rPr>
          <w:rFonts w:ascii="Hind107 Light" w:hAnsi="Hind107 Light" w:cs="Hind107 Light"/>
          <w:sz w:val="22"/>
          <w:szCs w:val="22"/>
        </w:rPr>
        <w:t>.</w:t>
      </w:r>
    </w:p>
    <w:p w:rsidR="00A01580" w:rsidRDefault="00A01580" w:rsidP="008F3A73">
      <w:pPr>
        <w:spacing w:line="360" w:lineRule="auto"/>
        <w:rPr>
          <w:rFonts w:ascii="Hind107 Light" w:hAnsi="Hind107 Light" w:cs="Hind107 Light"/>
          <w:sz w:val="22"/>
          <w:szCs w:val="22"/>
        </w:rPr>
      </w:pPr>
    </w:p>
    <w:p w:rsidR="00C34873" w:rsidRDefault="00C34873" w:rsidP="00C34873">
      <w:pPr>
        <w:spacing w:line="360" w:lineRule="auto"/>
        <w:rPr>
          <w:rFonts w:ascii="Hind107 Light" w:hAnsi="Hind107 Light" w:cs="Hind107 Light"/>
          <w:sz w:val="22"/>
          <w:szCs w:val="22"/>
        </w:rPr>
      </w:pPr>
      <w:r>
        <w:rPr>
          <w:rFonts w:ascii="Hind107 Light" w:hAnsi="Hind107 Light" w:cs="Hind107 Light"/>
          <w:sz w:val="22"/>
          <w:szCs w:val="22"/>
        </w:rPr>
        <w:t>„Wir haben die neuen conga-TC170 COM Ex</w:t>
      </w:r>
      <w:r w:rsidR="0061535A">
        <w:rPr>
          <w:rFonts w:ascii="Hind107 Light" w:hAnsi="Hind107 Light" w:cs="Hind107 Light"/>
          <w:sz w:val="22"/>
          <w:szCs w:val="22"/>
        </w:rPr>
        <w:t>p</w:t>
      </w:r>
      <w:r>
        <w:rPr>
          <w:rFonts w:ascii="Hind107 Light" w:hAnsi="Hind107 Light" w:cs="Hind107 Light"/>
          <w:sz w:val="22"/>
          <w:szCs w:val="22"/>
        </w:rPr>
        <w:t xml:space="preserve">ress </w:t>
      </w:r>
      <w:r w:rsidR="00BC7250">
        <w:rPr>
          <w:rFonts w:ascii="Hind107 Light" w:hAnsi="Hind107 Light" w:cs="Hind107 Light"/>
          <w:sz w:val="22"/>
          <w:szCs w:val="22"/>
        </w:rPr>
        <w:t>C</w:t>
      </w:r>
      <w:r>
        <w:rPr>
          <w:rFonts w:ascii="Hind107 Light" w:hAnsi="Hind107 Light" w:cs="Hind107 Light"/>
          <w:sz w:val="22"/>
          <w:szCs w:val="22"/>
        </w:rPr>
        <w:t>ompact Module parallel zum Launch der neuen I</w:t>
      </w:r>
      <w:r w:rsidRPr="00D03C2A">
        <w:rPr>
          <w:rFonts w:ascii="Hind107 Light" w:hAnsi="Hind107 Light" w:cs="Hind107 Light"/>
          <w:sz w:val="22"/>
          <w:szCs w:val="22"/>
        </w:rPr>
        <w:t xml:space="preserve">ntel </w:t>
      </w:r>
      <w:r>
        <w:rPr>
          <w:rFonts w:ascii="Hind107 Light" w:hAnsi="Hind107 Light" w:cs="Hind107 Light"/>
          <w:sz w:val="22"/>
          <w:szCs w:val="22"/>
        </w:rPr>
        <w:t xml:space="preserve">Core </w:t>
      </w:r>
      <w:r w:rsidRPr="00D03C2A">
        <w:rPr>
          <w:rFonts w:ascii="Hind107 Light" w:hAnsi="Hind107 Light" w:cs="Hind107 Light"/>
          <w:sz w:val="22"/>
          <w:szCs w:val="22"/>
        </w:rPr>
        <w:t>Prozessor</w:t>
      </w:r>
      <w:r>
        <w:rPr>
          <w:rFonts w:ascii="Hind107 Light" w:hAnsi="Hind107 Light" w:cs="Hind107 Light"/>
          <w:sz w:val="22"/>
          <w:szCs w:val="22"/>
        </w:rPr>
        <w:t>en</w:t>
      </w:r>
      <w:r w:rsidRPr="00D03C2A">
        <w:rPr>
          <w:rFonts w:ascii="Hind107 Light" w:hAnsi="Hind107 Light" w:cs="Hind107 Light"/>
          <w:sz w:val="22"/>
          <w:szCs w:val="22"/>
        </w:rPr>
        <w:t xml:space="preserve"> </w:t>
      </w:r>
      <w:r w:rsidR="00507D24">
        <w:rPr>
          <w:rFonts w:ascii="Hind107 Light" w:hAnsi="Hind107 Light" w:cs="Hind107 Light"/>
          <w:sz w:val="22"/>
          <w:szCs w:val="22"/>
        </w:rPr>
        <w:t xml:space="preserve">verfügbar gemacht, da </w:t>
      </w:r>
      <w:r w:rsidR="00AD4BF8">
        <w:rPr>
          <w:rFonts w:ascii="Hind107 Light" w:hAnsi="Hind107 Light" w:cs="Hind107 Light"/>
          <w:sz w:val="22"/>
          <w:szCs w:val="22"/>
        </w:rPr>
        <w:t xml:space="preserve">unsere </w:t>
      </w:r>
      <w:r w:rsidR="00507D24">
        <w:rPr>
          <w:rFonts w:ascii="Hind107 Light" w:hAnsi="Hind107 Light" w:cs="Hind107 Light"/>
          <w:sz w:val="22"/>
          <w:szCs w:val="22"/>
        </w:rPr>
        <w:t xml:space="preserve">Kunden schnell mit neuester Technik auf den Markt kommen wollen“, erklärt </w:t>
      </w:r>
      <w:r w:rsidR="00376229" w:rsidRPr="00376229">
        <w:rPr>
          <w:rFonts w:ascii="Hind107 Light" w:hAnsi="Hind107 Light"/>
          <w:sz w:val="22"/>
        </w:rPr>
        <w:t xml:space="preserve">Gerhard Edi, CTO </w:t>
      </w:r>
      <w:r w:rsidR="00507D24">
        <w:rPr>
          <w:rFonts w:ascii="Hind107 Light" w:hAnsi="Hind107 Light" w:cs="Hind107 Light"/>
          <w:sz w:val="22"/>
          <w:szCs w:val="22"/>
        </w:rPr>
        <w:t>bei congatec.</w:t>
      </w:r>
    </w:p>
    <w:p w:rsidR="00507D24" w:rsidRDefault="00507D24" w:rsidP="008F3A73">
      <w:pPr>
        <w:spacing w:line="360" w:lineRule="auto"/>
        <w:rPr>
          <w:rFonts w:ascii="Hind107 Light" w:hAnsi="Hind107 Light" w:cs="Hind107 Light"/>
          <w:sz w:val="22"/>
          <w:szCs w:val="22"/>
        </w:rPr>
      </w:pPr>
    </w:p>
    <w:p w:rsidR="008D3BF9" w:rsidRPr="008D3BF9" w:rsidRDefault="008D3BF9" w:rsidP="008D3BF9">
      <w:pPr>
        <w:spacing w:line="360" w:lineRule="auto"/>
        <w:rPr>
          <w:rFonts w:ascii="Hind107 Light" w:hAnsi="Hind107 Light" w:cs="Hind107 Light"/>
          <w:sz w:val="22"/>
          <w:szCs w:val="22"/>
        </w:rPr>
      </w:pPr>
      <w:r w:rsidRPr="00176C8C">
        <w:rPr>
          <w:rFonts w:ascii="Hind107 Light" w:hAnsi="Hind107 Light" w:cs="Hind107 Light"/>
          <w:sz w:val="22"/>
          <w:szCs w:val="22"/>
        </w:rPr>
        <w:t>"</w:t>
      </w:r>
      <w:proofErr w:type="spellStart"/>
      <w:r w:rsidRPr="00176C8C">
        <w:rPr>
          <w:rFonts w:ascii="Hind107 Light" w:hAnsi="Hind107 Light" w:cs="Hind107 Light"/>
          <w:sz w:val="22"/>
          <w:szCs w:val="22"/>
        </w:rPr>
        <w:t>congatecs</w:t>
      </w:r>
      <w:proofErr w:type="spellEnd"/>
      <w:r w:rsidRPr="00176C8C">
        <w:rPr>
          <w:rFonts w:ascii="Hind107 Light" w:hAnsi="Hind107 Light" w:cs="Hind107 Light"/>
          <w:sz w:val="22"/>
          <w:szCs w:val="22"/>
        </w:rPr>
        <w:t xml:space="preserve"> neue Computer-on-Module mit Intel Core Prozessoren der 6ten Generation bieten extrem schnelle Computing- und Grafik-Performance, zusätzliche High-Speed-I/Os für größere Systemflexibilität </w:t>
      </w:r>
      <w:r>
        <w:rPr>
          <w:rFonts w:ascii="Hind107 Light" w:hAnsi="Hind107 Light" w:cs="Hind107 Light"/>
          <w:sz w:val="22"/>
          <w:szCs w:val="22"/>
        </w:rPr>
        <w:t>sowie</w:t>
      </w:r>
      <w:r w:rsidRPr="00176C8C">
        <w:rPr>
          <w:rFonts w:ascii="Hind107 Light" w:hAnsi="Hind107 Light" w:cs="Hind107 Light"/>
          <w:sz w:val="22"/>
          <w:szCs w:val="22"/>
        </w:rPr>
        <w:t xml:space="preserve"> eine breite Palette an Leistungs-, Funktions- und Performance-Optionen, um jede</w:t>
      </w:r>
      <w:r>
        <w:rPr>
          <w:rFonts w:ascii="Hind107 Light" w:hAnsi="Hind107 Light" w:cs="Hind107 Light"/>
          <w:sz w:val="22"/>
          <w:szCs w:val="22"/>
        </w:rPr>
        <w:t>r</w:t>
      </w:r>
      <w:r w:rsidRPr="00176C8C">
        <w:rPr>
          <w:rFonts w:ascii="Hind107 Light" w:hAnsi="Hind107 Light" w:cs="Hind107 Light"/>
          <w:sz w:val="22"/>
          <w:szCs w:val="22"/>
        </w:rPr>
        <w:t xml:space="preserve"> IoT-Anwendung gerecht zu werden", so Samuel </w:t>
      </w:r>
      <w:proofErr w:type="spellStart"/>
      <w:r w:rsidRPr="00176C8C">
        <w:rPr>
          <w:rFonts w:ascii="Hind107 Light" w:hAnsi="Hind107 Light" w:cs="Hind107 Light"/>
          <w:sz w:val="22"/>
          <w:szCs w:val="22"/>
        </w:rPr>
        <w:t>Cravatta</w:t>
      </w:r>
      <w:proofErr w:type="spellEnd"/>
      <w:r w:rsidRPr="00176C8C">
        <w:rPr>
          <w:rFonts w:ascii="Hind107 Light" w:hAnsi="Hind107 Light" w:cs="Hind107 Light"/>
          <w:sz w:val="22"/>
          <w:szCs w:val="22"/>
        </w:rPr>
        <w:t xml:space="preserve">, </w:t>
      </w:r>
      <w:proofErr w:type="spellStart"/>
      <w:r w:rsidRPr="008D3BF9">
        <w:rPr>
          <w:rFonts w:ascii="Hind107 Light" w:hAnsi="Hind107 Light" w:cs="Hind107 Light"/>
          <w:sz w:val="22"/>
          <w:szCs w:val="22"/>
        </w:rPr>
        <w:t>P</w:t>
      </w:r>
      <w:r w:rsidRPr="00176C8C">
        <w:rPr>
          <w:rFonts w:ascii="Hind107 Light" w:hAnsi="Hind107 Light" w:cs="Hind107 Light"/>
          <w:sz w:val="22"/>
          <w:szCs w:val="22"/>
        </w:rPr>
        <w:t>roduct</w:t>
      </w:r>
      <w:proofErr w:type="spellEnd"/>
      <w:r w:rsidRPr="00176C8C">
        <w:rPr>
          <w:rFonts w:ascii="Hind107 Light" w:hAnsi="Hind107 Light" w:cs="Hind107 Light"/>
          <w:sz w:val="22"/>
          <w:szCs w:val="22"/>
        </w:rPr>
        <w:t xml:space="preserve"> </w:t>
      </w:r>
      <w:r w:rsidRPr="008D3BF9">
        <w:rPr>
          <w:rFonts w:ascii="Hind107 Light" w:hAnsi="Hind107 Light" w:cs="Hind107 Light"/>
          <w:sz w:val="22"/>
          <w:szCs w:val="22"/>
        </w:rPr>
        <w:t>L</w:t>
      </w:r>
      <w:r w:rsidRPr="00176C8C">
        <w:rPr>
          <w:rFonts w:ascii="Hind107 Light" w:hAnsi="Hind107 Light" w:cs="Hind107 Light"/>
          <w:sz w:val="22"/>
          <w:szCs w:val="22"/>
        </w:rPr>
        <w:t xml:space="preserve">ine </w:t>
      </w:r>
      <w:proofErr w:type="spellStart"/>
      <w:r w:rsidRPr="008D3BF9">
        <w:rPr>
          <w:rFonts w:ascii="Hind107 Light" w:hAnsi="Hind107 Light" w:cs="Hind107 Light"/>
          <w:sz w:val="22"/>
          <w:szCs w:val="22"/>
        </w:rPr>
        <w:t>D</w:t>
      </w:r>
      <w:r w:rsidRPr="00176C8C">
        <w:rPr>
          <w:rFonts w:ascii="Hind107 Light" w:hAnsi="Hind107 Light" w:cs="Hind107 Light"/>
          <w:sz w:val="22"/>
          <w:szCs w:val="22"/>
        </w:rPr>
        <w:t>irector</w:t>
      </w:r>
      <w:proofErr w:type="spellEnd"/>
      <w:r w:rsidRPr="00176C8C">
        <w:rPr>
          <w:rFonts w:ascii="Hind107 Light" w:hAnsi="Hind107 Light" w:cs="Hind107 Light"/>
          <w:sz w:val="22"/>
          <w:szCs w:val="22"/>
        </w:rPr>
        <w:t xml:space="preserve"> der Internet </w:t>
      </w:r>
      <w:proofErr w:type="spellStart"/>
      <w:r w:rsidR="00C80EB2">
        <w:rPr>
          <w:rFonts w:ascii="Hind107 Light" w:hAnsi="Hind107 Light" w:cs="Hind107 Light"/>
          <w:sz w:val="22"/>
          <w:szCs w:val="22"/>
        </w:rPr>
        <w:t>of</w:t>
      </w:r>
      <w:proofErr w:type="spellEnd"/>
      <w:r w:rsidR="00C80EB2">
        <w:rPr>
          <w:rFonts w:ascii="Hind107 Light" w:hAnsi="Hind107 Light" w:cs="Hind107 Light"/>
          <w:sz w:val="22"/>
          <w:szCs w:val="22"/>
        </w:rPr>
        <w:t xml:space="preserve"> Things Group</w:t>
      </w:r>
      <w:r w:rsidRPr="00176C8C">
        <w:rPr>
          <w:rFonts w:ascii="Hind107 Light" w:hAnsi="Hind107 Light" w:cs="Hind107 Light"/>
          <w:sz w:val="22"/>
          <w:szCs w:val="22"/>
        </w:rPr>
        <w:t>, Intel.</w:t>
      </w:r>
    </w:p>
    <w:p w:rsidR="00652B11" w:rsidRPr="008D3BF9" w:rsidRDefault="00652B11" w:rsidP="008F3A73">
      <w:pPr>
        <w:spacing w:line="360" w:lineRule="auto"/>
        <w:rPr>
          <w:rFonts w:ascii="Hind107 Light" w:hAnsi="Hind107 Light" w:cs="Hind107 Light"/>
          <w:sz w:val="22"/>
          <w:szCs w:val="22"/>
        </w:rPr>
      </w:pPr>
    </w:p>
    <w:p w:rsidR="00C92A5A" w:rsidRDefault="00652B11" w:rsidP="008F3A73">
      <w:pPr>
        <w:spacing w:line="360" w:lineRule="auto"/>
        <w:rPr>
          <w:rFonts w:ascii="Hind107 Light" w:hAnsi="Hind107 Light" w:cs="Hind107 Light"/>
          <w:sz w:val="22"/>
          <w:szCs w:val="22"/>
        </w:rPr>
      </w:pPr>
      <w:r w:rsidRPr="00652B11">
        <w:rPr>
          <w:rFonts w:ascii="Hind107 Light" w:hAnsi="Hind107 Light" w:cs="Hind107 Light"/>
          <w:sz w:val="22"/>
          <w:szCs w:val="22"/>
        </w:rPr>
        <w:t xml:space="preserve">Anwender profitieren von der hohen Standardisierung und Skalierbarkeit </w:t>
      </w:r>
      <w:r w:rsidR="00E04C41" w:rsidRPr="00652B11">
        <w:rPr>
          <w:rFonts w:ascii="Hind107 Light" w:hAnsi="Hind107 Light" w:cs="Hind107 Light"/>
          <w:sz w:val="22"/>
          <w:szCs w:val="22"/>
        </w:rPr>
        <w:t>de</w:t>
      </w:r>
      <w:r w:rsidR="00E04C41">
        <w:rPr>
          <w:rFonts w:ascii="Hind107 Light" w:hAnsi="Hind107 Light" w:cs="Hind107 Light"/>
          <w:sz w:val="22"/>
          <w:szCs w:val="22"/>
        </w:rPr>
        <w:t>r</w:t>
      </w:r>
      <w:r w:rsidR="00E04C41" w:rsidRPr="00652B11">
        <w:rPr>
          <w:rFonts w:ascii="Hind107 Light" w:hAnsi="Hind107 Light" w:cs="Hind107 Light"/>
          <w:sz w:val="22"/>
          <w:szCs w:val="22"/>
        </w:rPr>
        <w:t xml:space="preserve"> </w:t>
      </w:r>
      <w:r w:rsidRPr="00652B11">
        <w:rPr>
          <w:rFonts w:ascii="Hind107 Light" w:hAnsi="Hind107 Light" w:cs="Hind107 Light"/>
          <w:sz w:val="22"/>
          <w:szCs w:val="22"/>
        </w:rPr>
        <w:t xml:space="preserve">COM Express </w:t>
      </w:r>
      <w:r w:rsidR="00E04C41">
        <w:rPr>
          <w:rFonts w:ascii="Hind107 Light" w:hAnsi="Hind107 Light" w:cs="Hind107 Light"/>
          <w:sz w:val="22"/>
          <w:szCs w:val="22"/>
        </w:rPr>
        <w:t xml:space="preserve">Module </w:t>
      </w:r>
      <w:r w:rsidR="00A344C7">
        <w:rPr>
          <w:rFonts w:ascii="Hind107 Light" w:hAnsi="Hind107 Light" w:cs="Hind107 Light"/>
          <w:sz w:val="22"/>
          <w:szCs w:val="22"/>
        </w:rPr>
        <w:t xml:space="preserve">sowie der bei </w:t>
      </w:r>
      <w:r w:rsidR="00A344C7" w:rsidRPr="00652B11">
        <w:rPr>
          <w:rFonts w:ascii="Hind107 Light" w:hAnsi="Hind107 Light" w:cs="Hind107 Light"/>
          <w:sz w:val="22"/>
          <w:szCs w:val="22"/>
        </w:rPr>
        <w:t xml:space="preserve">congatec üblichen </w:t>
      </w:r>
      <w:r w:rsidRPr="00652B11">
        <w:rPr>
          <w:rFonts w:ascii="Hind107 Light" w:hAnsi="Hind107 Light" w:cs="Hind107 Light"/>
          <w:sz w:val="22"/>
          <w:szCs w:val="22"/>
        </w:rPr>
        <w:t>umfassenden Dokumentation, industriegerechte</w:t>
      </w:r>
      <w:r w:rsidR="00176C8C">
        <w:rPr>
          <w:rFonts w:ascii="Hind107 Light" w:hAnsi="Hind107 Light" w:cs="Hind107 Light"/>
          <w:sz w:val="22"/>
          <w:szCs w:val="22"/>
        </w:rPr>
        <w:t>r</w:t>
      </w:r>
      <w:r w:rsidRPr="00652B11">
        <w:rPr>
          <w:rFonts w:ascii="Hind107 Light" w:hAnsi="Hind107 Light" w:cs="Hind107 Light"/>
          <w:sz w:val="22"/>
          <w:szCs w:val="22"/>
        </w:rPr>
        <w:t xml:space="preserve"> Treiberimplementierungen und persönliche</w:t>
      </w:r>
      <w:r w:rsidR="00A344C7">
        <w:rPr>
          <w:rFonts w:ascii="Hind107 Light" w:hAnsi="Hind107 Light" w:cs="Hind107 Light"/>
          <w:sz w:val="22"/>
          <w:szCs w:val="22"/>
        </w:rPr>
        <w:t>m</w:t>
      </w:r>
      <w:r w:rsidRPr="00652B11">
        <w:rPr>
          <w:rFonts w:ascii="Hind107 Light" w:hAnsi="Hind107 Light" w:cs="Hind107 Light"/>
          <w:sz w:val="22"/>
          <w:szCs w:val="22"/>
        </w:rPr>
        <w:t xml:space="preserve"> Integrationssupport</w:t>
      </w:r>
      <w:r w:rsidR="00863151">
        <w:rPr>
          <w:rFonts w:ascii="Hind107 Light" w:hAnsi="Hind107 Light" w:cs="Hind107 Light"/>
          <w:sz w:val="22"/>
          <w:szCs w:val="22"/>
        </w:rPr>
        <w:t xml:space="preserve">, sodass </w:t>
      </w:r>
      <w:r w:rsidRPr="00652B11">
        <w:rPr>
          <w:rFonts w:ascii="Hind107 Light" w:hAnsi="Hind107 Light" w:cs="Hind107 Light"/>
          <w:sz w:val="22"/>
          <w:szCs w:val="22"/>
        </w:rPr>
        <w:t>OEM</w:t>
      </w:r>
      <w:r w:rsidR="00863151">
        <w:rPr>
          <w:rFonts w:ascii="Hind107 Light" w:hAnsi="Hind107 Light" w:cs="Hind107 Light"/>
          <w:sz w:val="22"/>
          <w:szCs w:val="22"/>
        </w:rPr>
        <w:t>s</w:t>
      </w:r>
      <w:r w:rsidRPr="00652B11">
        <w:rPr>
          <w:rFonts w:ascii="Hind107 Light" w:hAnsi="Hind107 Light" w:cs="Hind107 Light"/>
          <w:sz w:val="22"/>
          <w:szCs w:val="22"/>
        </w:rPr>
        <w:t xml:space="preserve"> neueste Prozessortechnologie besonders schnell und effizient in ihre individuellen Applikationen integrieren</w:t>
      </w:r>
      <w:r w:rsidR="00863151">
        <w:rPr>
          <w:rFonts w:ascii="Hind107 Light" w:hAnsi="Hind107 Light" w:cs="Hind107 Light"/>
          <w:sz w:val="22"/>
          <w:szCs w:val="22"/>
        </w:rPr>
        <w:t xml:space="preserve"> können</w:t>
      </w:r>
      <w:r w:rsidRPr="00652B11">
        <w:rPr>
          <w:rFonts w:ascii="Hind107 Light" w:hAnsi="Hind107 Light" w:cs="Hind107 Light"/>
          <w:sz w:val="22"/>
          <w:szCs w:val="22"/>
        </w:rPr>
        <w:t>.</w:t>
      </w:r>
      <w:r w:rsidR="00C92A5A">
        <w:rPr>
          <w:rFonts w:ascii="Hind107 Light" w:hAnsi="Hind107 Light" w:cs="Hind107 Light"/>
          <w:sz w:val="22"/>
          <w:szCs w:val="22"/>
        </w:rPr>
        <w:t xml:space="preserve"> </w:t>
      </w:r>
      <w:r w:rsidR="00863151">
        <w:rPr>
          <w:rFonts w:ascii="Hind107 Light" w:hAnsi="Hind107 Light" w:cs="Hind107 Light"/>
          <w:sz w:val="22"/>
          <w:szCs w:val="22"/>
        </w:rPr>
        <w:t xml:space="preserve">Alle Module werden zudem </w:t>
      </w:r>
      <w:r w:rsidR="004B74F1">
        <w:rPr>
          <w:rFonts w:ascii="Hind107 Light" w:hAnsi="Hind107 Light" w:cs="Hind107 Light"/>
          <w:sz w:val="22"/>
          <w:szCs w:val="22"/>
        </w:rPr>
        <w:t xml:space="preserve">mit einer </w:t>
      </w:r>
      <w:r w:rsidR="00C92A5A">
        <w:rPr>
          <w:rFonts w:ascii="Hind107 Light" w:hAnsi="Hind107 Light" w:cs="Hind107 Light"/>
          <w:sz w:val="22"/>
          <w:szCs w:val="22"/>
        </w:rPr>
        <w:t xml:space="preserve">Langzeitverfügbarkeit und </w:t>
      </w:r>
      <w:r w:rsidR="00593548">
        <w:rPr>
          <w:rFonts w:ascii="Hind107 Light" w:hAnsi="Hind107 Light" w:cs="Hind107 Light"/>
          <w:sz w:val="22"/>
          <w:szCs w:val="22"/>
        </w:rPr>
        <w:t xml:space="preserve">einem </w:t>
      </w:r>
      <w:r w:rsidR="00C92A5A">
        <w:rPr>
          <w:rFonts w:ascii="Hind107 Light" w:hAnsi="Hind107 Light" w:cs="Hind107 Light"/>
          <w:sz w:val="22"/>
          <w:szCs w:val="22"/>
        </w:rPr>
        <w:t>Softwaresupport von mindestens sieben Jahren</w:t>
      </w:r>
      <w:r w:rsidR="00863151">
        <w:rPr>
          <w:rFonts w:ascii="Hind107 Light" w:hAnsi="Hind107 Light" w:cs="Hind107 Light"/>
          <w:sz w:val="22"/>
          <w:szCs w:val="22"/>
        </w:rPr>
        <w:t xml:space="preserve"> angeboten</w:t>
      </w:r>
      <w:r w:rsidR="00C92A5A">
        <w:rPr>
          <w:rFonts w:ascii="Hind107 Light" w:hAnsi="Hind107 Light" w:cs="Hind107 Light"/>
          <w:sz w:val="22"/>
          <w:szCs w:val="22"/>
        </w:rPr>
        <w:t xml:space="preserve">. </w:t>
      </w:r>
      <w:r w:rsidR="00B5576B">
        <w:rPr>
          <w:rFonts w:ascii="Hind107 Light" w:hAnsi="Hind107 Light" w:cs="Hind107 Light"/>
          <w:sz w:val="22"/>
          <w:szCs w:val="22"/>
        </w:rPr>
        <w:t xml:space="preserve">Der Softwaresupport beinhaltet </w:t>
      </w:r>
      <w:r w:rsidR="004461B8">
        <w:rPr>
          <w:rFonts w:ascii="Hind107 Light" w:hAnsi="Hind107 Light" w:cs="Hind107 Light"/>
          <w:sz w:val="22"/>
          <w:szCs w:val="22"/>
        </w:rPr>
        <w:t xml:space="preserve">unter anderem </w:t>
      </w:r>
      <w:r w:rsidR="00891A23">
        <w:rPr>
          <w:rFonts w:ascii="Hind107 Light" w:hAnsi="Hind107 Light" w:cs="Hind107 Light"/>
          <w:sz w:val="22"/>
          <w:szCs w:val="22"/>
        </w:rPr>
        <w:t>fortschrittliche Sicherheits</w:t>
      </w:r>
      <w:r w:rsidR="004461B8">
        <w:rPr>
          <w:rFonts w:ascii="Hind107 Light" w:hAnsi="Hind107 Light" w:cs="Hind107 Light"/>
          <w:sz w:val="22"/>
          <w:szCs w:val="22"/>
        </w:rPr>
        <w:t>f</w:t>
      </w:r>
      <w:r w:rsidR="00891A23">
        <w:rPr>
          <w:rFonts w:ascii="Hind107 Light" w:hAnsi="Hind107 Light" w:cs="Hind107 Light"/>
          <w:sz w:val="22"/>
          <w:szCs w:val="22"/>
        </w:rPr>
        <w:t xml:space="preserve">eatures </w:t>
      </w:r>
      <w:r w:rsidR="004461B8">
        <w:rPr>
          <w:rFonts w:ascii="Hind107 Light" w:hAnsi="Hind107 Light" w:cs="Hind107 Light"/>
          <w:sz w:val="22"/>
          <w:szCs w:val="22"/>
        </w:rPr>
        <w:t xml:space="preserve">sowie kontinuierliche </w:t>
      </w:r>
      <w:r w:rsidR="00891A23" w:rsidRPr="00891A23">
        <w:rPr>
          <w:rFonts w:ascii="Hind107 Light" w:hAnsi="Hind107 Light" w:cs="Hind107 Light"/>
          <w:sz w:val="22"/>
          <w:szCs w:val="22"/>
        </w:rPr>
        <w:t xml:space="preserve">UEFI/BIOS </w:t>
      </w:r>
      <w:r w:rsidR="00891A23">
        <w:rPr>
          <w:rFonts w:ascii="Hind107 Light" w:hAnsi="Hind107 Light" w:cs="Hind107 Light"/>
          <w:sz w:val="22"/>
          <w:szCs w:val="22"/>
        </w:rPr>
        <w:t>U</w:t>
      </w:r>
      <w:r w:rsidR="00891A23" w:rsidRPr="00891A23">
        <w:rPr>
          <w:rFonts w:ascii="Hind107 Light" w:hAnsi="Hind107 Light" w:cs="Hind107 Light"/>
          <w:sz w:val="22"/>
          <w:szCs w:val="22"/>
        </w:rPr>
        <w:t xml:space="preserve">pdates </w:t>
      </w:r>
      <w:r w:rsidR="00891A23">
        <w:rPr>
          <w:rFonts w:ascii="Hind107 Light" w:hAnsi="Hind107 Light" w:cs="Hind107 Light"/>
          <w:sz w:val="22"/>
          <w:szCs w:val="22"/>
        </w:rPr>
        <w:t>u</w:t>
      </w:r>
      <w:r w:rsidR="00891A23" w:rsidRPr="00891A23">
        <w:rPr>
          <w:rFonts w:ascii="Hind107 Light" w:hAnsi="Hind107 Light" w:cs="Hind107 Light"/>
          <w:sz w:val="22"/>
          <w:szCs w:val="22"/>
        </w:rPr>
        <w:t xml:space="preserve">nd BSP </w:t>
      </w:r>
      <w:r w:rsidR="00891A23">
        <w:rPr>
          <w:rFonts w:ascii="Hind107 Light" w:hAnsi="Hind107 Light" w:cs="Hind107 Light"/>
          <w:sz w:val="22"/>
          <w:szCs w:val="22"/>
        </w:rPr>
        <w:t>P</w:t>
      </w:r>
      <w:r w:rsidR="00891A23" w:rsidRPr="00891A23">
        <w:rPr>
          <w:rFonts w:ascii="Hind107 Light" w:hAnsi="Hind107 Light" w:cs="Hind107 Light"/>
          <w:sz w:val="22"/>
          <w:szCs w:val="22"/>
        </w:rPr>
        <w:t>atches</w:t>
      </w:r>
      <w:r w:rsidR="00393F63">
        <w:rPr>
          <w:rFonts w:ascii="Hind107 Light" w:hAnsi="Hind107 Light" w:cs="Hind107 Light"/>
          <w:sz w:val="22"/>
          <w:szCs w:val="22"/>
        </w:rPr>
        <w:t xml:space="preserve">. </w:t>
      </w:r>
      <w:r w:rsidR="00B1109F">
        <w:rPr>
          <w:rFonts w:ascii="Hind107 Light" w:hAnsi="Hind107 Light" w:cs="Hind107 Light"/>
          <w:sz w:val="22"/>
          <w:szCs w:val="22"/>
        </w:rPr>
        <w:t>Über</w:t>
      </w:r>
      <w:r w:rsidR="004461B8">
        <w:rPr>
          <w:rFonts w:ascii="Hind107 Light" w:hAnsi="Hind107 Light" w:cs="Hind107 Light"/>
          <w:sz w:val="22"/>
          <w:szCs w:val="22"/>
        </w:rPr>
        <w:t xml:space="preserve"> den gesamten Lebenszyklus </w:t>
      </w:r>
      <w:r w:rsidR="00B1109F">
        <w:rPr>
          <w:rFonts w:ascii="Hind107 Light" w:hAnsi="Hind107 Light" w:cs="Hind107 Light"/>
          <w:sz w:val="22"/>
          <w:szCs w:val="22"/>
        </w:rPr>
        <w:t>einer</w:t>
      </w:r>
      <w:r w:rsidR="004461B8">
        <w:rPr>
          <w:rFonts w:ascii="Hind107 Light" w:hAnsi="Hind107 Light" w:cs="Hind107 Light"/>
          <w:sz w:val="22"/>
          <w:szCs w:val="22"/>
        </w:rPr>
        <w:t xml:space="preserve"> Applikationen </w:t>
      </w:r>
      <w:r w:rsidR="00B1109F">
        <w:rPr>
          <w:rFonts w:ascii="Hind107 Light" w:hAnsi="Hind107 Light" w:cs="Hind107 Light"/>
          <w:sz w:val="22"/>
          <w:szCs w:val="22"/>
        </w:rPr>
        <w:t xml:space="preserve">hinweg </w:t>
      </w:r>
      <w:r w:rsidR="00C80EB2">
        <w:rPr>
          <w:rFonts w:ascii="Hind107 Light" w:hAnsi="Hind107 Light" w:cs="Hind107 Light"/>
          <w:sz w:val="22"/>
          <w:szCs w:val="22"/>
        </w:rPr>
        <w:t>profitieren</w:t>
      </w:r>
      <w:r w:rsidR="00FE484C">
        <w:rPr>
          <w:rFonts w:ascii="Hind107 Light" w:hAnsi="Hind107 Light" w:cs="Hind107 Light"/>
          <w:sz w:val="22"/>
          <w:szCs w:val="22"/>
        </w:rPr>
        <w:t xml:space="preserve"> </w:t>
      </w:r>
      <w:r w:rsidR="00B1109F">
        <w:rPr>
          <w:rFonts w:ascii="Hind107 Light" w:hAnsi="Hind107 Light" w:cs="Hind107 Light"/>
          <w:sz w:val="22"/>
          <w:szCs w:val="22"/>
        </w:rPr>
        <w:t xml:space="preserve">Kunden </w:t>
      </w:r>
      <w:r w:rsidR="00C80EB2">
        <w:rPr>
          <w:rFonts w:ascii="Hind107 Light" w:hAnsi="Hind107 Light" w:cs="Hind107 Light"/>
          <w:sz w:val="22"/>
          <w:szCs w:val="22"/>
        </w:rPr>
        <w:t xml:space="preserve">von diesem </w:t>
      </w:r>
      <w:r w:rsidR="00FE484C">
        <w:rPr>
          <w:rFonts w:ascii="Hind107 Light" w:hAnsi="Hind107 Light" w:cs="Hind107 Light"/>
          <w:sz w:val="22"/>
          <w:szCs w:val="22"/>
        </w:rPr>
        <w:t>Support</w:t>
      </w:r>
      <w:r w:rsidR="00B1109F">
        <w:rPr>
          <w:rFonts w:ascii="Hind107 Light" w:hAnsi="Hind107 Light" w:cs="Hind107 Light"/>
          <w:sz w:val="22"/>
          <w:szCs w:val="22"/>
        </w:rPr>
        <w:t>.</w:t>
      </w:r>
    </w:p>
    <w:p w:rsidR="00B1109F" w:rsidRPr="000F0ECE" w:rsidRDefault="00B1109F" w:rsidP="008F3A73">
      <w:pPr>
        <w:spacing w:line="360" w:lineRule="auto"/>
        <w:rPr>
          <w:rFonts w:ascii="Hind107 Light" w:hAnsi="Hind107 Light" w:cs="Hind107 Light"/>
          <w:sz w:val="22"/>
          <w:szCs w:val="22"/>
        </w:rPr>
      </w:pPr>
    </w:p>
    <w:p w:rsidR="00B173BB" w:rsidRPr="00652B11" w:rsidRDefault="00FB5362" w:rsidP="008F3A73">
      <w:pPr>
        <w:spacing w:line="360" w:lineRule="auto"/>
        <w:rPr>
          <w:rFonts w:ascii="Hind107 Light" w:hAnsi="Hind107 Light" w:cs="Hind107 Light"/>
          <w:b/>
          <w:sz w:val="22"/>
          <w:szCs w:val="22"/>
        </w:rPr>
      </w:pPr>
      <w:r>
        <w:rPr>
          <w:rFonts w:ascii="Hind107 Light" w:hAnsi="Hind107 Light" w:cs="Hind107 Light"/>
          <w:b/>
          <w:sz w:val="22"/>
          <w:szCs w:val="22"/>
        </w:rPr>
        <w:lastRenderedPageBreak/>
        <w:t>Die technischen Innovationen</w:t>
      </w:r>
      <w:r w:rsidR="00C84018">
        <w:rPr>
          <w:rFonts w:ascii="Hind107 Light" w:hAnsi="Hind107 Light" w:cs="Hind107 Light"/>
          <w:b/>
          <w:sz w:val="22"/>
          <w:szCs w:val="22"/>
        </w:rPr>
        <w:t xml:space="preserve"> </w:t>
      </w:r>
      <w:r w:rsidR="00B173BB" w:rsidRPr="00652B11">
        <w:rPr>
          <w:rFonts w:ascii="Hind107 Light" w:hAnsi="Hind107 Light" w:cs="Hind107 Light"/>
          <w:b/>
          <w:sz w:val="22"/>
          <w:szCs w:val="22"/>
        </w:rPr>
        <w:t>im Detail</w:t>
      </w:r>
    </w:p>
    <w:p w:rsidR="00457064" w:rsidRDefault="00C31D1B" w:rsidP="008F3A73">
      <w:pPr>
        <w:spacing w:line="360" w:lineRule="auto"/>
        <w:rPr>
          <w:rFonts w:ascii="Hind107 Light" w:hAnsi="Hind107 Light" w:cs="Hind107 Light"/>
          <w:sz w:val="22"/>
          <w:szCs w:val="22"/>
        </w:rPr>
      </w:pPr>
      <w:r>
        <w:rPr>
          <w:rFonts w:ascii="Hind107 Light" w:hAnsi="Hind107 Light" w:cs="Hind107 Light"/>
          <w:sz w:val="22"/>
          <w:szCs w:val="22"/>
        </w:rPr>
        <w:t xml:space="preserve">Die </w:t>
      </w:r>
      <w:r w:rsidR="00AD4BF8">
        <w:rPr>
          <w:rFonts w:ascii="Hind107 Light" w:hAnsi="Hind107 Light" w:cs="Hind107 Light"/>
          <w:sz w:val="22"/>
          <w:szCs w:val="22"/>
        </w:rPr>
        <w:t xml:space="preserve">conga-TC170 </w:t>
      </w:r>
      <w:r w:rsidR="0047654E" w:rsidRPr="00E2645F">
        <w:rPr>
          <w:rFonts w:ascii="Hind107 Light" w:hAnsi="Hind107 Light" w:cs="Hind107 Light"/>
          <w:sz w:val="22"/>
          <w:szCs w:val="22"/>
        </w:rPr>
        <w:t xml:space="preserve">Module </w:t>
      </w:r>
      <w:r w:rsidR="00503B7C">
        <w:rPr>
          <w:rFonts w:ascii="Hind107 Light" w:hAnsi="Hind107 Light" w:cs="Hind107 Light"/>
          <w:sz w:val="22"/>
          <w:szCs w:val="22"/>
        </w:rPr>
        <w:t>mit COM Express Type</w:t>
      </w:r>
      <w:r w:rsidR="002E3FDE">
        <w:rPr>
          <w:rFonts w:ascii="Hind107 Light" w:hAnsi="Hind107 Light" w:cs="Hind107 Light"/>
          <w:sz w:val="22"/>
          <w:szCs w:val="22"/>
        </w:rPr>
        <w:t xml:space="preserve"> </w:t>
      </w:r>
      <w:r w:rsidR="00BF2FD1">
        <w:rPr>
          <w:rFonts w:ascii="Hind107 Light" w:hAnsi="Hind107 Light" w:cs="Hind107 Light"/>
          <w:sz w:val="22"/>
          <w:szCs w:val="22"/>
        </w:rPr>
        <w:t xml:space="preserve">6 </w:t>
      </w:r>
      <w:proofErr w:type="spellStart"/>
      <w:r w:rsidR="00BF2FD1">
        <w:rPr>
          <w:rFonts w:ascii="Hind107 Light" w:hAnsi="Hind107 Light" w:cs="Hind107 Light"/>
          <w:sz w:val="22"/>
          <w:szCs w:val="22"/>
        </w:rPr>
        <w:t>Pino</w:t>
      </w:r>
      <w:r w:rsidR="00503B7C">
        <w:rPr>
          <w:rFonts w:ascii="Hind107 Light" w:hAnsi="Hind107 Light" w:cs="Hind107 Light"/>
          <w:sz w:val="22"/>
          <w:szCs w:val="22"/>
        </w:rPr>
        <w:t>ut</w:t>
      </w:r>
      <w:proofErr w:type="spellEnd"/>
      <w:r w:rsidR="00503B7C">
        <w:rPr>
          <w:rFonts w:ascii="Hind107 Light" w:hAnsi="Hind107 Light" w:cs="Hind107 Light"/>
          <w:sz w:val="22"/>
          <w:szCs w:val="22"/>
        </w:rPr>
        <w:t xml:space="preserve"> </w:t>
      </w:r>
      <w:r w:rsidR="002314A0" w:rsidRPr="00E2645F">
        <w:rPr>
          <w:rFonts w:ascii="Hind107 Light" w:hAnsi="Hind107 Light" w:cs="Hind107 Light"/>
          <w:sz w:val="22"/>
          <w:szCs w:val="22"/>
        </w:rPr>
        <w:t xml:space="preserve">sind mit </w:t>
      </w:r>
      <w:r w:rsidR="00FE484C">
        <w:rPr>
          <w:rFonts w:ascii="Hind107 Light" w:hAnsi="Hind107 Light" w:cs="Hind107 Light"/>
          <w:sz w:val="22"/>
          <w:szCs w:val="22"/>
        </w:rPr>
        <w:t xml:space="preserve">den ULV-SoC Editionen der </w:t>
      </w:r>
      <w:r w:rsidR="00CB2FE2">
        <w:rPr>
          <w:rFonts w:ascii="Hind107 Light" w:hAnsi="Hind107 Light" w:cs="Hind107 Light"/>
          <w:sz w:val="22"/>
          <w:szCs w:val="22"/>
        </w:rPr>
        <w:t>sechsten Generation</w:t>
      </w:r>
      <w:r w:rsidR="0056492B" w:rsidRPr="00E2645F">
        <w:rPr>
          <w:rFonts w:ascii="Hind107 Light" w:hAnsi="Hind107 Light" w:cs="Hind107 Light"/>
          <w:sz w:val="22"/>
          <w:szCs w:val="22"/>
        </w:rPr>
        <w:t xml:space="preserve"> </w:t>
      </w:r>
      <w:r w:rsidR="0047654E" w:rsidRPr="00E2645F">
        <w:rPr>
          <w:rFonts w:ascii="Hind107 Light" w:hAnsi="Hind107 Light" w:cs="Hind107 Light"/>
          <w:sz w:val="22"/>
          <w:szCs w:val="22"/>
        </w:rPr>
        <w:t xml:space="preserve">Intel </w:t>
      </w:r>
      <w:r w:rsidR="00AD4BF8">
        <w:rPr>
          <w:rFonts w:ascii="Hind107 Light" w:hAnsi="Hind107 Light" w:cs="Hind107 Light"/>
          <w:sz w:val="22"/>
          <w:szCs w:val="22"/>
        </w:rPr>
        <w:t xml:space="preserve">Core i3/i5/i7 </w:t>
      </w:r>
      <w:r w:rsidR="0047654E" w:rsidRPr="00E2645F">
        <w:rPr>
          <w:rFonts w:ascii="Hind107 Light" w:hAnsi="Hind107 Light" w:cs="Hind107 Light"/>
          <w:sz w:val="22"/>
          <w:szCs w:val="22"/>
        </w:rPr>
        <w:t xml:space="preserve">Prozessoren </w:t>
      </w:r>
      <w:r w:rsidR="00CB2FE2">
        <w:rPr>
          <w:rFonts w:ascii="Hind107 Light" w:hAnsi="Hind107 Light" w:cs="Hind107 Light"/>
          <w:sz w:val="22"/>
          <w:szCs w:val="22"/>
        </w:rPr>
        <w:t xml:space="preserve">bestückt. Sie bieten </w:t>
      </w:r>
      <w:r w:rsidR="00FB5362">
        <w:rPr>
          <w:rFonts w:ascii="Hind107 Light" w:hAnsi="Hind107 Light" w:cs="Hind107 Light"/>
          <w:sz w:val="22"/>
          <w:szCs w:val="22"/>
        </w:rPr>
        <w:t>erstmals eine konfigurierbare TDP (Thermal Design Power)</w:t>
      </w:r>
      <w:r w:rsidR="00CB2FE2">
        <w:rPr>
          <w:rFonts w:ascii="Hind107 Light" w:hAnsi="Hind107 Light" w:cs="Hind107 Light"/>
          <w:sz w:val="22"/>
          <w:szCs w:val="22"/>
        </w:rPr>
        <w:t xml:space="preserve"> von </w:t>
      </w:r>
      <w:r w:rsidR="00F1399A">
        <w:rPr>
          <w:rFonts w:ascii="Hind107 Light" w:hAnsi="Hind107 Light" w:cs="Hind107 Light"/>
          <w:sz w:val="22"/>
          <w:szCs w:val="22"/>
        </w:rPr>
        <w:t>7</w:t>
      </w:r>
      <w:bookmarkStart w:id="0" w:name="_GoBack"/>
      <w:bookmarkEnd w:id="0"/>
      <w:r w:rsidR="00CB2FE2">
        <w:rPr>
          <w:rFonts w:ascii="Hind107 Light" w:hAnsi="Hind107 Light" w:cs="Hind107 Light"/>
          <w:sz w:val="22"/>
          <w:szCs w:val="22"/>
        </w:rPr>
        <w:t>,5 bis</w:t>
      </w:r>
      <w:r w:rsidR="009E1632">
        <w:rPr>
          <w:rFonts w:ascii="Hind107 Light" w:hAnsi="Hind107 Light" w:cs="Hind107 Light"/>
          <w:sz w:val="22"/>
          <w:szCs w:val="22"/>
        </w:rPr>
        <w:t xml:space="preserve"> </w:t>
      </w:r>
      <w:r w:rsidR="00CB2FE2">
        <w:rPr>
          <w:rFonts w:ascii="Hind107 Light" w:hAnsi="Hind107 Light" w:cs="Hind107 Light"/>
          <w:sz w:val="22"/>
          <w:szCs w:val="22"/>
        </w:rPr>
        <w:t>15</w:t>
      </w:r>
      <w:r w:rsidR="00FB5362">
        <w:rPr>
          <w:rFonts w:ascii="Hind107 Light" w:hAnsi="Hind107 Light" w:cs="Hind107 Light"/>
          <w:sz w:val="22"/>
          <w:szCs w:val="22"/>
        </w:rPr>
        <w:t xml:space="preserve"> Watt, was die Anpassung der Applikation an das </w:t>
      </w:r>
      <w:r w:rsidR="00C80EB2">
        <w:rPr>
          <w:rFonts w:ascii="Hind107 Light" w:hAnsi="Hind107 Light" w:cs="Hind107 Light"/>
          <w:sz w:val="22"/>
          <w:szCs w:val="22"/>
        </w:rPr>
        <w:t>Energiekonzept</w:t>
      </w:r>
      <w:r w:rsidR="00FB5362">
        <w:rPr>
          <w:rFonts w:ascii="Hind107 Light" w:hAnsi="Hind107 Light" w:cs="Hind107 Light"/>
          <w:sz w:val="22"/>
          <w:szCs w:val="22"/>
        </w:rPr>
        <w:t xml:space="preserve"> des Systems </w:t>
      </w:r>
      <w:r w:rsidR="00C84018">
        <w:rPr>
          <w:rFonts w:ascii="Hind107 Light" w:hAnsi="Hind107 Light" w:cs="Hind107 Light"/>
          <w:sz w:val="22"/>
          <w:szCs w:val="22"/>
        </w:rPr>
        <w:t>erleichtert</w:t>
      </w:r>
      <w:r w:rsidR="00FB5362">
        <w:rPr>
          <w:rFonts w:ascii="Hind107 Light" w:hAnsi="Hind107 Light" w:cs="Hind107 Light"/>
          <w:sz w:val="22"/>
          <w:szCs w:val="22"/>
        </w:rPr>
        <w:t xml:space="preserve">. </w:t>
      </w:r>
      <w:r w:rsidR="00457064">
        <w:rPr>
          <w:rFonts w:ascii="Hind107 Light" w:hAnsi="Hind107 Light" w:cs="Hind107 Light"/>
          <w:sz w:val="22"/>
          <w:szCs w:val="22"/>
        </w:rPr>
        <w:t xml:space="preserve">Die Spannungsversorgung wurde zudem </w:t>
      </w:r>
      <w:r w:rsidR="00637955">
        <w:rPr>
          <w:rFonts w:ascii="Hind107 Light" w:hAnsi="Hind107 Light" w:cs="Hind107 Light"/>
          <w:sz w:val="22"/>
          <w:szCs w:val="22"/>
        </w:rPr>
        <w:t>optimiert</w:t>
      </w:r>
      <w:r w:rsidR="00457064">
        <w:rPr>
          <w:rFonts w:ascii="Hind107 Light" w:hAnsi="Hind107 Light" w:cs="Hind107 Light"/>
          <w:sz w:val="22"/>
          <w:szCs w:val="22"/>
        </w:rPr>
        <w:t xml:space="preserve">, was neben der neuen Mikroarchitektur ebenfalls zur </w:t>
      </w:r>
      <w:r w:rsidR="00CF562F">
        <w:rPr>
          <w:rFonts w:ascii="Hind107 Light" w:hAnsi="Hind107 Light" w:cs="Hind107 Light"/>
          <w:sz w:val="22"/>
          <w:szCs w:val="22"/>
        </w:rPr>
        <w:t xml:space="preserve">Steigerung der </w:t>
      </w:r>
      <w:r w:rsidR="00457064">
        <w:rPr>
          <w:rFonts w:ascii="Hind107 Light" w:hAnsi="Hind107 Light" w:cs="Hind107 Light"/>
          <w:sz w:val="22"/>
          <w:szCs w:val="22"/>
        </w:rPr>
        <w:t>Energieeffizienz beträgt und zudem auch eine</w:t>
      </w:r>
      <w:r w:rsidR="00167EC6">
        <w:rPr>
          <w:rFonts w:ascii="Hind107 Light" w:hAnsi="Hind107 Light" w:cs="Hind107 Light"/>
          <w:sz w:val="22"/>
          <w:szCs w:val="22"/>
        </w:rPr>
        <w:t xml:space="preserve"> ausgedehnte Nutzung des </w:t>
      </w:r>
      <w:r w:rsidR="00457064">
        <w:rPr>
          <w:rFonts w:ascii="Hind107 Light" w:hAnsi="Hind107 Light" w:cs="Hind107 Light"/>
          <w:sz w:val="22"/>
          <w:szCs w:val="22"/>
        </w:rPr>
        <w:t>Turbo-</w:t>
      </w:r>
      <w:proofErr w:type="spellStart"/>
      <w:r w:rsidR="00457064">
        <w:rPr>
          <w:rFonts w:ascii="Hind107 Light" w:hAnsi="Hind107 Light" w:cs="Hind107 Light"/>
          <w:sz w:val="22"/>
          <w:szCs w:val="22"/>
        </w:rPr>
        <w:t>Boost</w:t>
      </w:r>
      <w:proofErr w:type="spellEnd"/>
      <w:r w:rsidR="00457064">
        <w:rPr>
          <w:rFonts w:ascii="Hind107 Light" w:hAnsi="Hind107 Light" w:cs="Hind107 Light"/>
          <w:sz w:val="22"/>
          <w:szCs w:val="22"/>
        </w:rPr>
        <w:t xml:space="preserve"> ermöglicht.</w:t>
      </w:r>
    </w:p>
    <w:p w:rsidR="00457064" w:rsidRDefault="00457064" w:rsidP="008F3A73">
      <w:pPr>
        <w:spacing w:line="360" w:lineRule="auto"/>
        <w:rPr>
          <w:rFonts w:ascii="Hind107 Light" w:hAnsi="Hind107 Light" w:cs="Hind107 Light"/>
          <w:sz w:val="22"/>
          <w:szCs w:val="22"/>
        </w:rPr>
      </w:pPr>
    </w:p>
    <w:p w:rsidR="00A56299" w:rsidRDefault="00FB5362" w:rsidP="008F3A73">
      <w:pPr>
        <w:spacing w:line="360" w:lineRule="auto"/>
        <w:rPr>
          <w:rFonts w:ascii="Hind107 Light" w:hAnsi="Hind107 Light" w:cs="Hind107 Light"/>
          <w:sz w:val="22"/>
          <w:szCs w:val="22"/>
        </w:rPr>
      </w:pPr>
      <w:r>
        <w:rPr>
          <w:rFonts w:ascii="Hind107 Light" w:hAnsi="Hind107 Light" w:cs="Hind107 Light"/>
          <w:sz w:val="22"/>
          <w:szCs w:val="22"/>
        </w:rPr>
        <w:t>Neu ist auch der Support von</w:t>
      </w:r>
      <w:r w:rsidR="009E1632">
        <w:rPr>
          <w:rFonts w:ascii="Hind107 Light" w:hAnsi="Hind107 Light" w:cs="Hind107 Light"/>
          <w:sz w:val="22"/>
          <w:szCs w:val="22"/>
        </w:rPr>
        <w:t xml:space="preserve"> </w:t>
      </w:r>
      <w:r w:rsidR="00746CF8">
        <w:rPr>
          <w:rFonts w:ascii="Hind107 Light" w:hAnsi="Hind107 Light" w:cs="Hind107 Light"/>
          <w:sz w:val="22"/>
          <w:szCs w:val="22"/>
        </w:rPr>
        <w:t>bis zu</w:t>
      </w:r>
      <w:r w:rsidR="009E1632">
        <w:rPr>
          <w:rFonts w:ascii="Hind107 Light" w:hAnsi="Hind107 Light" w:cs="Hind107 Light"/>
          <w:sz w:val="22"/>
          <w:szCs w:val="22"/>
        </w:rPr>
        <w:t xml:space="preserve"> </w:t>
      </w:r>
      <w:r w:rsidR="00F106B4">
        <w:rPr>
          <w:rFonts w:ascii="Hind107 Light" w:hAnsi="Hind107 Light" w:cs="Hind107 Light"/>
          <w:sz w:val="22"/>
          <w:szCs w:val="22"/>
        </w:rPr>
        <w:t>32</w:t>
      </w:r>
      <w:r w:rsidR="0057737F">
        <w:rPr>
          <w:rFonts w:ascii="Hind107 Light" w:hAnsi="Hind107 Light" w:cs="Hind107 Light"/>
          <w:sz w:val="22"/>
          <w:szCs w:val="22"/>
        </w:rPr>
        <w:t xml:space="preserve"> </w:t>
      </w:r>
      <w:r w:rsidR="00910EEF">
        <w:rPr>
          <w:rFonts w:ascii="Hind107 Light" w:hAnsi="Hind107 Light" w:cs="Hind107 Light"/>
          <w:sz w:val="22"/>
          <w:szCs w:val="22"/>
        </w:rPr>
        <w:t>GB schnelle</w:t>
      </w:r>
      <w:r w:rsidR="00CB2FE2">
        <w:rPr>
          <w:rFonts w:ascii="Hind107 Light" w:hAnsi="Hind107 Light" w:cs="Hind107 Light"/>
          <w:sz w:val="22"/>
          <w:szCs w:val="22"/>
        </w:rPr>
        <w:t>n</w:t>
      </w:r>
      <w:r w:rsidR="00910EEF">
        <w:rPr>
          <w:rFonts w:ascii="Hind107 Light" w:hAnsi="Hind107 Light" w:cs="Hind107 Light"/>
          <w:sz w:val="22"/>
          <w:szCs w:val="22"/>
        </w:rPr>
        <w:t xml:space="preserve"> </w:t>
      </w:r>
      <w:r w:rsidR="00746CF8">
        <w:rPr>
          <w:rFonts w:ascii="Hind107 Light" w:hAnsi="Hind107 Light" w:cs="Hind107 Light"/>
          <w:sz w:val="22"/>
          <w:szCs w:val="22"/>
        </w:rPr>
        <w:t>D</w:t>
      </w:r>
      <w:r w:rsidR="007F16FF">
        <w:rPr>
          <w:rFonts w:ascii="Hind107 Light" w:hAnsi="Hind107 Light" w:cs="Hind107 Light"/>
          <w:sz w:val="22"/>
          <w:szCs w:val="22"/>
        </w:rPr>
        <w:t xml:space="preserve">ual </w:t>
      </w:r>
      <w:r w:rsidR="00746CF8">
        <w:rPr>
          <w:rFonts w:ascii="Hind107 Light" w:hAnsi="Hind107 Light" w:cs="Hind107 Light"/>
          <w:sz w:val="22"/>
          <w:szCs w:val="22"/>
        </w:rPr>
        <w:t>C</w:t>
      </w:r>
      <w:r w:rsidR="007F16FF">
        <w:rPr>
          <w:rFonts w:ascii="Hind107 Light" w:hAnsi="Hind107 Light" w:cs="Hind107 Light"/>
          <w:sz w:val="22"/>
          <w:szCs w:val="22"/>
        </w:rPr>
        <w:t xml:space="preserve">hannel </w:t>
      </w:r>
      <w:r w:rsidR="00167EC6">
        <w:rPr>
          <w:rFonts w:ascii="Hind107 Light" w:hAnsi="Hind107 Light" w:cs="Hind107 Light"/>
          <w:sz w:val="22"/>
          <w:szCs w:val="22"/>
        </w:rPr>
        <w:t>Speichers</w:t>
      </w:r>
      <w:r w:rsidR="00C84018">
        <w:rPr>
          <w:rFonts w:ascii="Hind107 Light" w:hAnsi="Hind107 Light" w:cs="Hind107 Light"/>
          <w:sz w:val="22"/>
          <w:szCs w:val="22"/>
        </w:rPr>
        <w:t>, der in DDR4 Auslegung deutlich bandbreitenstärker und energiesparender ist</w:t>
      </w:r>
      <w:r>
        <w:rPr>
          <w:rFonts w:ascii="Hind107 Light" w:hAnsi="Hind107 Light" w:cs="Hind107 Light"/>
          <w:sz w:val="22"/>
          <w:szCs w:val="22"/>
        </w:rPr>
        <w:t xml:space="preserve"> als</w:t>
      </w:r>
      <w:r w:rsidR="007C059D">
        <w:rPr>
          <w:rFonts w:ascii="Hind107 Light" w:hAnsi="Hind107 Light" w:cs="Hind107 Light"/>
          <w:sz w:val="22"/>
          <w:szCs w:val="22"/>
        </w:rPr>
        <w:t xml:space="preserve"> bisher übliche </w:t>
      </w:r>
      <w:r w:rsidR="00167EC6">
        <w:rPr>
          <w:rFonts w:ascii="Hind107 Light" w:hAnsi="Hind107 Light" w:cs="Hind107 Light"/>
          <w:sz w:val="22"/>
          <w:szCs w:val="22"/>
        </w:rPr>
        <w:t>DDR3 Implementierungen</w:t>
      </w:r>
      <w:r w:rsidR="007C059D">
        <w:rPr>
          <w:rFonts w:ascii="Hind107 Light" w:hAnsi="Hind107 Light" w:cs="Hind107 Light"/>
          <w:sz w:val="22"/>
          <w:szCs w:val="22"/>
        </w:rPr>
        <w:t>.</w:t>
      </w:r>
      <w:r>
        <w:rPr>
          <w:rFonts w:ascii="Hind107 Light" w:hAnsi="Hind107 Light" w:cs="Hind107 Light"/>
          <w:sz w:val="22"/>
          <w:szCs w:val="22"/>
        </w:rPr>
        <w:t xml:space="preserve"> </w:t>
      </w:r>
    </w:p>
    <w:p w:rsidR="00457064" w:rsidRDefault="00457064" w:rsidP="00D17DE0">
      <w:pPr>
        <w:spacing w:line="360" w:lineRule="auto"/>
        <w:rPr>
          <w:rFonts w:ascii="Hind107 Light" w:hAnsi="Hind107 Light" w:cs="Hind107 Light"/>
          <w:sz w:val="22"/>
          <w:szCs w:val="22"/>
        </w:rPr>
      </w:pPr>
      <w:r>
        <w:rPr>
          <w:rFonts w:ascii="Hind107 Light" w:hAnsi="Hind107 Light" w:cs="Hind107 Light"/>
          <w:sz w:val="22"/>
          <w:szCs w:val="22"/>
        </w:rPr>
        <w:t xml:space="preserve">Die erstmals </w:t>
      </w:r>
      <w:r w:rsidR="00BF2FD1">
        <w:rPr>
          <w:rFonts w:ascii="Hind107 Light" w:hAnsi="Hind107 Light" w:cs="Hind107 Light"/>
          <w:sz w:val="22"/>
          <w:szCs w:val="22"/>
        </w:rPr>
        <w:t>mit der neuen Mik</w:t>
      </w:r>
      <w:r w:rsidR="005C1897">
        <w:rPr>
          <w:rFonts w:ascii="Hind107 Light" w:hAnsi="Hind107 Light" w:cs="Hind107 Light"/>
          <w:sz w:val="22"/>
          <w:szCs w:val="22"/>
        </w:rPr>
        <w:t>r</w:t>
      </w:r>
      <w:r w:rsidR="00BF2FD1">
        <w:rPr>
          <w:rFonts w:ascii="Hind107 Light" w:hAnsi="Hind107 Light" w:cs="Hind107 Light"/>
          <w:sz w:val="22"/>
          <w:szCs w:val="22"/>
        </w:rPr>
        <w:t xml:space="preserve">oarchitektur </w:t>
      </w:r>
      <w:r>
        <w:rPr>
          <w:rFonts w:ascii="Hind107 Light" w:hAnsi="Hind107 Light" w:cs="Hind107 Light"/>
          <w:sz w:val="22"/>
          <w:szCs w:val="22"/>
        </w:rPr>
        <w:t>verfügbare</w:t>
      </w:r>
      <w:r w:rsidR="00EE7B07">
        <w:rPr>
          <w:rFonts w:ascii="Hind107 Light" w:hAnsi="Hind107 Light" w:cs="Hind107 Light"/>
          <w:sz w:val="22"/>
          <w:szCs w:val="22"/>
        </w:rPr>
        <w:t xml:space="preserve"> Intel </w:t>
      </w:r>
      <w:r w:rsidR="00EE7B07" w:rsidRPr="00F90C5B">
        <w:rPr>
          <w:rFonts w:ascii="Hind107 Light" w:hAnsi="Hind107 Light" w:cs="Hind107 Light"/>
          <w:sz w:val="22"/>
          <w:szCs w:val="22"/>
        </w:rPr>
        <w:t xml:space="preserve">Gen </w:t>
      </w:r>
      <w:r w:rsidR="00E51A77">
        <w:rPr>
          <w:rFonts w:ascii="Hind107 Light" w:hAnsi="Hind107 Light" w:cs="Hind107 Light"/>
          <w:sz w:val="22"/>
          <w:szCs w:val="22"/>
        </w:rPr>
        <w:t>9</w:t>
      </w:r>
      <w:r w:rsidR="00C84018">
        <w:rPr>
          <w:rFonts w:ascii="Hind107 Light" w:hAnsi="Hind107 Light" w:cs="Hind107 Light"/>
          <w:sz w:val="22"/>
          <w:szCs w:val="22"/>
        </w:rPr>
        <w:t xml:space="preserve"> Grafik</w:t>
      </w:r>
      <w:r>
        <w:rPr>
          <w:rFonts w:ascii="Hind107 Light" w:hAnsi="Hind107 Light" w:cs="Hind107 Light"/>
          <w:sz w:val="22"/>
          <w:szCs w:val="22"/>
        </w:rPr>
        <w:t xml:space="preserve"> versorgt bis zu drei unabhängig betriebene 4k Displays mit 60 Hz </w:t>
      </w:r>
      <w:r w:rsidR="00D17DE0">
        <w:rPr>
          <w:rFonts w:ascii="Hind107 Light" w:hAnsi="Hind107 Light" w:cs="Hind107 Light"/>
          <w:sz w:val="22"/>
          <w:szCs w:val="22"/>
        </w:rPr>
        <w:t xml:space="preserve">via </w:t>
      </w:r>
      <w:proofErr w:type="spellStart"/>
      <w:r w:rsidR="00D17DE0">
        <w:rPr>
          <w:rFonts w:ascii="Hind107 Light" w:hAnsi="Hind107 Light" w:cs="Hind107 Light"/>
          <w:sz w:val="22"/>
          <w:szCs w:val="22"/>
        </w:rPr>
        <w:t>Display</w:t>
      </w:r>
      <w:r w:rsidR="002F1A6F">
        <w:rPr>
          <w:rFonts w:ascii="Hind107 Light" w:hAnsi="Hind107 Light" w:cs="Hind107 Light"/>
          <w:sz w:val="22"/>
          <w:szCs w:val="22"/>
        </w:rPr>
        <w:t>P</w:t>
      </w:r>
      <w:r w:rsidR="00D17DE0">
        <w:rPr>
          <w:rFonts w:ascii="Hind107 Light" w:hAnsi="Hind107 Light" w:cs="Hind107 Light"/>
          <w:sz w:val="22"/>
          <w:szCs w:val="22"/>
        </w:rPr>
        <w:t>ort</w:t>
      </w:r>
      <w:proofErr w:type="spellEnd"/>
      <w:r w:rsidR="00D17DE0">
        <w:rPr>
          <w:rFonts w:ascii="Hind107 Light" w:hAnsi="Hind107 Light" w:cs="Hind107 Light"/>
          <w:sz w:val="22"/>
          <w:szCs w:val="22"/>
        </w:rPr>
        <w:t xml:space="preserve"> 1.2. </w:t>
      </w:r>
      <w:r>
        <w:rPr>
          <w:rFonts w:ascii="Hind107 Light" w:hAnsi="Hind107 Light" w:cs="Hind107 Light"/>
          <w:sz w:val="22"/>
          <w:szCs w:val="22"/>
        </w:rPr>
        <w:t xml:space="preserve">Unterstützt </w:t>
      </w:r>
      <w:r w:rsidR="007C059D">
        <w:rPr>
          <w:rFonts w:ascii="Hind107 Light" w:hAnsi="Hind107 Light" w:cs="Hind107 Light"/>
          <w:sz w:val="22"/>
          <w:szCs w:val="22"/>
        </w:rPr>
        <w:t>wird</w:t>
      </w:r>
      <w:r>
        <w:rPr>
          <w:rFonts w:ascii="Hind107 Light" w:hAnsi="Hind107 Light" w:cs="Hind107 Light"/>
          <w:sz w:val="22"/>
          <w:szCs w:val="22"/>
        </w:rPr>
        <w:t xml:space="preserve"> zudem erstmals HDMI</w:t>
      </w:r>
      <w:r w:rsidR="00D17DE0">
        <w:rPr>
          <w:rFonts w:ascii="Hind107 Light" w:hAnsi="Hind107 Light" w:cs="Hind107 Light"/>
          <w:sz w:val="22"/>
          <w:szCs w:val="22"/>
        </w:rPr>
        <w:t xml:space="preserve"> in der Version </w:t>
      </w:r>
      <w:r>
        <w:rPr>
          <w:rFonts w:ascii="Hind107 Light" w:hAnsi="Hind107 Light" w:cs="Hind107 Light"/>
          <w:sz w:val="22"/>
          <w:szCs w:val="22"/>
        </w:rPr>
        <w:t>2.0</w:t>
      </w:r>
      <w:r w:rsidR="00B93073">
        <w:rPr>
          <w:rFonts w:ascii="Hind107 Light" w:hAnsi="Hind107 Light" w:cs="Hind107 Light"/>
          <w:sz w:val="22"/>
          <w:szCs w:val="22"/>
        </w:rPr>
        <w:t xml:space="preserve"> </w:t>
      </w:r>
      <w:r w:rsidR="007C059D">
        <w:rPr>
          <w:rFonts w:ascii="Hind107 Light" w:hAnsi="Hind107 Light" w:cs="Hind107 Light"/>
          <w:sz w:val="22"/>
          <w:szCs w:val="22"/>
        </w:rPr>
        <w:t>sowie</w:t>
      </w:r>
      <w:r w:rsidR="00B93073">
        <w:rPr>
          <w:rFonts w:ascii="Hind107 Light" w:hAnsi="Hind107 Light" w:cs="Hind107 Light"/>
          <w:sz w:val="22"/>
          <w:szCs w:val="22"/>
        </w:rPr>
        <w:t xml:space="preserve"> DirectX in der Version 12 für noch schnellere </w:t>
      </w:r>
      <w:r w:rsidR="00FE484C">
        <w:rPr>
          <w:rFonts w:ascii="Hind107 Light" w:hAnsi="Hind107 Light" w:cs="Hind107 Light"/>
          <w:sz w:val="22"/>
          <w:szCs w:val="22"/>
        </w:rPr>
        <w:t xml:space="preserve">Windows 10 basierte </w:t>
      </w:r>
      <w:r w:rsidR="00B93073">
        <w:rPr>
          <w:rFonts w:ascii="Hind107 Light" w:hAnsi="Hind107 Light" w:cs="Hind107 Light"/>
          <w:sz w:val="22"/>
          <w:szCs w:val="22"/>
        </w:rPr>
        <w:t>3D Grafik</w:t>
      </w:r>
      <w:r>
        <w:rPr>
          <w:rFonts w:ascii="Hind107 Light" w:hAnsi="Hind107 Light" w:cs="Hind107 Light"/>
          <w:sz w:val="22"/>
          <w:szCs w:val="22"/>
        </w:rPr>
        <w:t xml:space="preserve">. </w:t>
      </w:r>
      <w:r w:rsidR="00B93073">
        <w:rPr>
          <w:rFonts w:ascii="Hind107 Light" w:hAnsi="Hind107 Light" w:cs="Hind107 Light"/>
          <w:sz w:val="22"/>
          <w:szCs w:val="22"/>
        </w:rPr>
        <w:t xml:space="preserve">Da nun nicht nur die Decodierung sondern auch die </w:t>
      </w:r>
      <w:r w:rsidR="008E1E74">
        <w:rPr>
          <w:rFonts w:ascii="Hind107 Light" w:hAnsi="Hind107 Light" w:cs="Hind107 Light"/>
          <w:sz w:val="22"/>
          <w:szCs w:val="22"/>
        </w:rPr>
        <w:t xml:space="preserve">Encodierung </w:t>
      </w:r>
      <w:r w:rsidR="00B93073">
        <w:rPr>
          <w:rFonts w:ascii="Hind107 Light" w:hAnsi="Hind107 Light" w:cs="Hind107 Light"/>
          <w:sz w:val="22"/>
          <w:szCs w:val="22"/>
        </w:rPr>
        <w:t xml:space="preserve">von HEVC, VP8, VP9 und VDENC hardwareseitig unterstützt wird, ist erstmals das energieeffiziente Streaming von </w:t>
      </w:r>
      <w:r w:rsidR="00D17DE0">
        <w:rPr>
          <w:rFonts w:ascii="Hind107 Light" w:hAnsi="Hind107 Light" w:cs="Hind107 Light"/>
          <w:sz w:val="22"/>
          <w:szCs w:val="22"/>
        </w:rPr>
        <w:t>HD-Videos in beide Richtungen möglich.</w:t>
      </w:r>
      <w:r w:rsidR="00B93073">
        <w:rPr>
          <w:rFonts w:ascii="Hind107 Light" w:hAnsi="Hind107 Light" w:cs="Hind107 Light"/>
          <w:sz w:val="22"/>
          <w:szCs w:val="22"/>
        </w:rPr>
        <w:t xml:space="preserve"> </w:t>
      </w:r>
      <w:r>
        <w:rPr>
          <w:rFonts w:ascii="Hind107 Light" w:hAnsi="Hind107 Light" w:cs="Hind107 Light"/>
          <w:sz w:val="22"/>
          <w:szCs w:val="22"/>
        </w:rPr>
        <w:t xml:space="preserve">Weitere Verbesserungen gibt es bei der Anzahl der USB 3.0 Schnittstellen (jetzt 4) </w:t>
      </w:r>
      <w:r w:rsidR="00A45602">
        <w:rPr>
          <w:rFonts w:ascii="Hind107 Light" w:hAnsi="Hind107 Light" w:cs="Hind107 Light"/>
          <w:sz w:val="22"/>
          <w:szCs w:val="22"/>
        </w:rPr>
        <w:t>SATA</w:t>
      </w:r>
      <w:r>
        <w:rPr>
          <w:rFonts w:ascii="Hind107 Light" w:hAnsi="Hind107 Light" w:cs="Hind107 Light"/>
          <w:sz w:val="22"/>
          <w:szCs w:val="22"/>
        </w:rPr>
        <w:t xml:space="preserve"> Gen 3 (jetzt </w:t>
      </w:r>
      <w:r w:rsidR="00167EC6">
        <w:rPr>
          <w:rFonts w:ascii="Hind107 Light" w:hAnsi="Hind107 Light" w:cs="Hind107 Light"/>
          <w:sz w:val="22"/>
          <w:szCs w:val="22"/>
        </w:rPr>
        <w:t>3</w:t>
      </w:r>
      <w:r>
        <w:rPr>
          <w:rFonts w:ascii="Hind107 Light" w:hAnsi="Hind107 Light" w:cs="Hind107 Light"/>
          <w:sz w:val="22"/>
          <w:szCs w:val="22"/>
        </w:rPr>
        <w:t xml:space="preserve">) PCIe Gen 3 (jetzt 6) sowie AMT (jetzt Version 11.0). </w:t>
      </w:r>
    </w:p>
    <w:p w:rsidR="00652B11" w:rsidRDefault="00652B11" w:rsidP="008F3A73">
      <w:pPr>
        <w:spacing w:line="360" w:lineRule="auto"/>
        <w:rPr>
          <w:rFonts w:ascii="Hind107 Light" w:hAnsi="Hind107 Light" w:cs="Hind107 Light"/>
          <w:sz w:val="22"/>
          <w:szCs w:val="22"/>
        </w:rPr>
      </w:pPr>
    </w:p>
    <w:p w:rsidR="007C059D" w:rsidRDefault="002E3FDE" w:rsidP="008F3A73">
      <w:pPr>
        <w:spacing w:line="360" w:lineRule="auto"/>
        <w:rPr>
          <w:rFonts w:ascii="Hind107 Light" w:hAnsi="Hind107 Light" w:cs="Hind107 Light"/>
          <w:sz w:val="22"/>
          <w:szCs w:val="22"/>
        </w:rPr>
      </w:pPr>
      <w:r>
        <w:rPr>
          <w:rFonts w:ascii="Hind107 Light" w:hAnsi="Hind107 Light" w:cs="Hind107 Light"/>
          <w:sz w:val="22"/>
          <w:szCs w:val="22"/>
        </w:rPr>
        <w:t>Die neuen congatec</w:t>
      </w:r>
      <w:r w:rsidRPr="00E2645F">
        <w:rPr>
          <w:rFonts w:ascii="Hind107 Light" w:hAnsi="Hind107 Light" w:cs="Hind107 Light"/>
          <w:sz w:val="22"/>
          <w:szCs w:val="22"/>
        </w:rPr>
        <w:t xml:space="preserve"> </w:t>
      </w:r>
      <w:r>
        <w:rPr>
          <w:rFonts w:ascii="Hind107 Light" w:hAnsi="Hind107 Light" w:cs="Hind107 Light"/>
          <w:sz w:val="22"/>
          <w:szCs w:val="22"/>
        </w:rPr>
        <w:t>Computerm</w:t>
      </w:r>
      <w:r w:rsidRPr="00E2645F">
        <w:rPr>
          <w:rFonts w:ascii="Hind107 Light" w:hAnsi="Hind107 Light" w:cs="Hind107 Light"/>
          <w:sz w:val="22"/>
          <w:szCs w:val="22"/>
        </w:rPr>
        <w:t xml:space="preserve">odule </w:t>
      </w:r>
      <w:r>
        <w:rPr>
          <w:rFonts w:ascii="Hind107 Light" w:hAnsi="Hind107 Light" w:cs="Hind107 Light"/>
          <w:sz w:val="22"/>
          <w:szCs w:val="22"/>
        </w:rPr>
        <w:t xml:space="preserve">unterstützen </w:t>
      </w:r>
      <w:r w:rsidR="007C059D">
        <w:rPr>
          <w:rFonts w:ascii="Hind107 Light" w:hAnsi="Hind107 Light" w:cs="Hind107 Light"/>
          <w:sz w:val="22"/>
          <w:szCs w:val="22"/>
        </w:rPr>
        <w:t>zudem</w:t>
      </w:r>
      <w:r>
        <w:rPr>
          <w:rFonts w:ascii="Hind107 Light" w:hAnsi="Hind107 Light" w:cs="Hind107 Light"/>
          <w:sz w:val="22"/>
          <w:szCs w:val="22"/>
        </w:rPr>
        <w:t xml:space="preserve"> COM Express Type 6 Pin-Out mit</w:t>
      </w:r>
      <w:r w:rsidR="0013149C" w:rsidRPr="00E2645F">
        <w:rPr>
          <w:rFonts w:ascii="Hind107 Light" w:hAnsi="Hind107 Light" w:cs="Hind107 Light"/>
          <w:sz w:val="22"/>
          <w:szCs w:val="22"/>
        </w:rPr>
        <w:t xml:space="preserve"> </w:t>
      </w:r>
      <w:r w:rsidR="00AA537B">
        <w:rPr>
          <w:rFonts w:ascii="Hind107 Light" w:hAnsi="Hind107 Light" w:cs="Hind107 Light"/>
          <w:sz w:val="22"/>
          <w:szCs w:val="22"/>
        </w:rPr>
        <w:t xml:space="preserve">PEG, </w:t>
      </w:r>
      <w:r w:rsidR="007C059D">
        <w:rPr>
          <w:rFonts w:ascii="Hind107 Light" w:hAnsi="Hind107 Light" w:cs="Hind107 Light"/>
          <w:sz w:val="22"/>
          <w:szCs w:val="22"/>
        </w:rPr>
        <w:t>Gigabit Ethernet</w:t>
      </w:r>
      <w:r w:rsidR="0013149C" w:rsidRPr="00E2645F">
        <w:rPr>
          <w:rFonts w:ascii="Hind107 Light" w:hAnsi="Hind107 Light" w:cs="Hind107 Light"/>
          <w:sz w:val="22"/>
          <w:szCs w:val="22"/>
        </w:rPr>
        <w:t xml:space="preserve">, </w:t>
      </w:r>
      <w:r w:rsidR="00A95681">
        <w:rPr>
          <w:rFonts w:ascii="Hind107 Light" w:hAnsi="Hind107 Light" w:cs="Hind107 Light"/>
          <w:sz w:val="22"/>
          <w:szCs w:val="22"/>
        </w:rPr>
        <w:t>8</w:t>
      </w:r>
      <w:r w:rsidR="0013149C" w:rsidRPr="00E2645F">
        <w:rPr>
          <w:rFonts w:ascii="Hind107 Light" w:hAnsi="Hind107 Light" w:cs="Hind107 Light"/>
          <w:sz w:val="22"/>
          <w:szCs w:val="22"/>
        </w:rPr>
        <w:t>x USB 2.0, LPC sowie I²C</w:t>
      </w:r>
      <w:r w:rsidR="00AA537B" w:rsidRPr="00AA537B">
        <w:rPr>
          <w:rFonts w:ascii="Hind107 Light" w:hAnsi="Hind107 Light" w:cs="Hind107 Light"/>
          <w:sz w:val="22"/>
          <w:szCs w:val="22"/>
        </w:rPr>
        <w:t xml:space="preserve"> </w:t>
      </w:r>
      <w:r w:rsidR="00AA537B">
        <w:rPr>
          <w:rFonts w:ascii="Hind107 Light" w:hAnsi="Hind107 Light" w:cs="Hind107 Light"/>
          <w:sz w:val="22"/>
          <w:szCs w:val="22"/>
        </w:rPr>
        <w:t>und UART</w:t>
      </w:r>
      <w:r w:rsidR="0013149C" w:rsidRPr="00E2645F">
        <w:rPr>
          <w:rFonts w:ascii="Hind107 Light" w:hAnsi="Hind107 Light" w:cs="Hind107 Light"/>
          <w:sz w:val="22"/>
          <w:szCs w:val="22"/>
        </w:rPr>
        <w:t xml:space="preserve">. </w:t>
      </w:r>
      <w:r w:rsidR="00AA537B">
        <w:rPr>
          <w:rFonts w:ascii="Hind107 Light" w:hAnsi="Hind107 Light" w:cs="Hind107 Light"/>
          <w:sz w:val="22"/>
          <w:szCs w:val="22"/>
        </w:rPr>
        <w:t xml:space="preserve">Dank </w:t>
      </w:r>
      <w:r w:rsidR="00B93073">
        <w:rPr>
          <w:rFonts w:ascii="Hind107 Light" w:hAnsi="Hind107 Light" w:cs="Hind107 Light"/>
          <w:sz w:val="22"/>
          <w:szCs w:val="22"/>
        </w:rPr>
        <w:t>optionale</w:t>
      </w:r>
      <w:r w:rsidR="00AA537B">
        <w:rPr>
          <w:rFonts w:ascii="Hind107 Light" w:hAnsi="Hind107 Light" w:cs="Hind107 Light"/>
          <w:sz w:val="22"/>
          <w:szCs w:val="22"/>
        </w:rPr>
        <w:t>m</w:t>
      </w:r>
      <w:r w:rsidR="00B93073">
        <w:rPr>
          <w:rFonts w:ascii="Hind107 Light" w:hAnsi="Hind107 Light" w:cs="Hind107 Light"/>
          <w:sz w:val="22"/>
          <w:szCs w:val="22"/>
        </w:rPr>
        <w:t xml:space="preserve"> MIPI Kamerainterfaces</w:t>
      </w:r>
      <w:r w:rsidR="00B74F6B">
        <w:rPr>
          <w:rFonts w:ascii="Hind107 Light" w:hAnsi="Hind107 Light" w:cs="Hind107 Light"/>
          <w:sz w:val="22"/>
          <w:szCs w:val="22"/>
        </w:rPr>
        <w:t xml:space="preserve"> </w:t>
      </w:r>
      <w:r w:rsidR="00AA537B">
        <w:rPr>
          <w:rFonts w:ascii="Hind107 Light" w:hAnsi="Hind107 Light" w:cs="Hind107 Light"/>
          <w:sz w:val="22"/>
          <w:szCs w:val="22"/>
        </w:rPr>
        <w:t>können auch CSI2 Kamerasensoren direkt angebunden werden</w:t>
      </w:r>
      <w:r w:rsidR="00B74F6B">
        <w:rPr>
          <w:rFonts w:ascii="Hind107 Light" w:hAnsi="Hind107 Light" w:cs="Hind107 Light"/>
          <w:sz w:val="22"/>
          <w:szCs w:val="22"/>
        </w:rPr>
        <w:t>.</w:t>
      </w:r>
      <w:r w:rsidR="008B1BFB">
        <w:rPr>
          <w:rFonts w:ascii="Hind107 Light" w:hAnsi="Hind107 Light" w:cs="Hind107 Light"/>
          <w:sz w:val="22"/>
          <w:szCs w:val="22"/>
        </w:rPr>
        <w:t xml:space="preserve"> </w:t>
      </w:r>
      <w:r w:rsidR="00715FFA" w:rsidRPr="00E2645F">
        <w:rPr>
          <w:rFonts w:ascii="Hind107 Light" w:hAnsi="Hind107 Light" w:cs="Hind107 Light"/>
          <w:sz w:val="22"/>
          <w:szCs w:val="22"/>
        </w:rPr>
        <w:t>Betriebssystem</w:t>
      </w:r>
      <w:r w:rsidR="00874556" w:rsidRPr="00E2645F">
        <w:rPr>
          <w:rFonts w:ascii="Hind107 Light" w:hAnsi="Hind107 Light" w:cs="Hind107 Light"/>
          <w:sz w:val="22"/>
          <w:szCs w:val="22"/>
        </w:rPr>
        <w:t xml:space="preserve">-Support </w:t>
      </w:r>
      <w:r w:rsidR="00B7588E" w:rsidRPr="00E2645F">
        <w:rPr>
          <w:rFonts w:ascii="Hind107 Light" w:hAnsi="Hind107 Light" w:cs="Hind107 Light"/>
          <w:sz w:val="22"/>
          <w:szCs w:val="22"/>
        </w:rPr>
        <w:t>wird</w:t>
      </w:r>
      <w:r w:rsidR="00874556" w:rsidRPr="00E2645F">
        <w:rPr>
          <w:rFonts w:ascii="Hind107 Light" w:hAnsi="Hind107 Light" w:cs="Hind107 Light"/>
          <w:sz w:val="22"/>
          <w:szCs w:val="22"/>
        </w:rPr>
        <w:t xml:space="preserve"> für </w:t>
      </w:r>
      <w:r w:rsidR="00B7588E" w:rsidRPr="00E2645F">
        <w:rPr>
          <w:rFonts w:ascii="Hind107 Light" w:hAnsi="Hind107 Light" w:cs="Hind107 Light"/>
          <w:sz w:val="22"/>
          <w:szCs w:val="22"/>
        </w:rPr>
        <w:t xml:space="preserve">alle gängigen </w:t>
      </w:r>
      <w:r w:rsidR="00A56299" w:rsidRPr="00E2645F">
        <w:rPr>
          <w:rFonts w:ascii="Hind107 Light" w:hAnsi="Hind107 Light" w:cs="Hind107 Light"/>
          <w:sz w:val="22"/>
          <w:szCs w:val="22"/>
        </w:rPr>
        <w:t xml:space="preserve">Linux </w:t>
      </w:r>
      <w:proofErr w:type="gramStart"/>
      <w:r w:rsidR="00A56299" w:rsidRPr="00E2645F">
        <w:rPr>
          <w:rFonts w:ascii="Hind107 Light" w:hAnsi="Hind107 Light" w:cs="Hind107 Light"/>
          <w:sz w:val="22"/>
          <w:szCs w:val="22"/>
        </w:rPr>
        <w:t>Distributionen</w:t>
      </w:r>
      <w:proofErr w:type="gramEnd"/>
      <w:r w:rsidR="00A56299" w:rsidRPr="00E2645F">
        <w:rPr>
          <w:rFonts w:ascii="Hind107 Light" w:hAnsi="Hind107 Light" w:cs="Hind107 Light"/>
          <w:sz w:val="22"/>
          <w:szCs w:val="22"/>
        </w:rPr>
        <w:t xml:space="preserve"> </w:t>
      </w:r>
      <w:r w:rsidR="00A56299">
        <w:rPr>
          <w:rFonts w:ascii="Hind107 Light" w:hAnsi="Hind107 Light" w:cs="Hind107 Light"/>
          <w:sz w:val="22"/>
          <w:szCs w:val="22"/>
        </w:rPr>
        <w:t xml:space="preserve">und </w:t>
      </w:r>
      <w:r w:rsidR="00A56299" w:rsidRPr="00E2645F">
        <w:rPr>
          <w:rFonts w:ascii="Hind107 Light" w:hAnsi="Hind107 Light" w:cs="Hind107 Light"/>
          <w:sz w:val="22"/>
          <w:szCs w:val="22"/>
        </w:rPr>
        <w:t xml:space="preserve">Microsoft </w:t>
      </w:r>
      <w:r w:rsidR="00A56299">
        <w:rPr>
          <w:rFonts w:ascii="Hind107 Light" w:hAnsi="Hind107 Light" w:cs="Hind107 Light"/>
          <w:sz w:val="22"/>
          <w:szCs w:val="22"/>
        </w:rPr>
        <w:t xml:space="preserve">Windows Varianten </w:t>
      </w:r>
      <w:r w:rsidR="00B7588E" w:rsidRPr="00E2645F">
        <w:rPr>
          <w:rFonts w:ascii="Hind107 Light" w:hAnsi="Hind107 Light" w:cs="Hind107 Light"/>
          <w:sz w:val="22"/>
          <w:szCs w:val="22"/>
        </w:rPr>
        <w:t>geboten</w:t>
      </w:r>
      <w:r w:rsidR="00A56299">
        <w:rPr>
          <w:rFonts w:ascii="Hind107 Light" w:hAnsi="Hind107 Light" w:cs="Hind107 Light"/>
          <w:sz w:val="22"/>
          <w:szCs w:val="22"/>
        </w:rPr>
        <w:t xml:space="preserve"> –</w:t>
      </w:r>
      <w:r>
        <w:rPr>
          <w:rFonts w:ascii="Hind107 Light" w:hAnsi="Hind107 Light" w:cs="Hind107 Light"/>
          <w:sz w:val="22"/>
          <w:szCs w:val="22"/>
        </w:rPr>
        <w:t xml:space="preserve"> </w:t>
      </w:r>
      <w:r w:rsidRPr="00E2645F">
        <w:rPr>
          <w:rFonts w:ascii="Hind107 Light" w:hAnsi="Hind107 Light" w:cs="Hind107 Light"/>
          <w:sz w:val="22"/>
          <w:szCs w:val="22"/>
        </w:rPr>
        <w:t xml:space="preserve">Microsoft Windows 10 </w:t>
      </w:r>
      <w:r>
        <w:rPr>
          <w:rFonts w:ascii="Hind107 Light" w:hAnsi="Hind107 Light" w:cs="Hind107 Light"/>
          <w:sz w:val="22"/>
          <w:szCs w:val="22"/>
        </w:rPr>
        <w:t>inklusive.</w:t>
      </w:r>
      <w:r w:rsidR="00AA537B">
        <w:rPr>
          <w:rFonts w:ascii="Hind107 Light" w:hAnsi="Hind107 Light" w:cs="Hind107 Light"/>
          <w:sz w:val="22"/>
          <w:szCs w:val="22"/>
        </w:rPr>
        <w:t xml:space="preserve"> </w:t>
      </w:r>
      <w:r w:rsidR="00E04C41">
        <w:rPr>
          <w:rFonts w:ascii="Hind107 Light" w:hAnsi="Hind107 Light" w:cs="Hind107 Light"/>
          <w:sz w:val="22"/>
          <w:szCs w:val="22"/>
        </w:rPr>
        <w:t>U</w:t>
      </w:r>
      <w:r w:rsidR="00BD0B78" w:rsidRPr="00652B11">
        <w:rPr>
          <w:rFonts w:ascii="Hind107 Light" w:hAnsi="Hind107 Light" w:cs="Hind107 Light"/>
          <w:sz w:val="22"/>
          <w:szCs w:val="22"/>
        </w:rPr>
        <w:t xml:space="preserve">mfangreiches, das Design-In erleichterndes Zubehör – wie </w:t>
      </w:r>
      <w:r w:rsidR="00176C8C">
        <w:rPr>
          <w:rFonts w:ascii="Hind107 Light" w:hAnsi="Hind107 Light" w:cs="Hind107 Light"/>
          <w:sz w:val="22"/>
          <w:szCs w:val="22"/>
        </w:rPr>
        <w:t>Kühllösungen</w:t>
      </w:r>
      <w:r w:rsidR="00BD0B78" w:rsidRPr="00652B11">
        <w:rPr>
          <w:rFonts w:ascii="Hind107 Light" w:hAnsi="Hind107 Light" w:cs="Hind107 Light"/>
          <w:sz w:val="22"/>
          <w:szCs w:val="22"/>
        </w:rPr>
        <w:t xml:space="preserve">, </w:t>
      </w:r>
      <w:proofErr w:type="spellStart"/>
      <w:r w:rsidR="00BD0B78" w:rsidRPr="00652B11">
        <w:rPr>
          <w:rFonts w:ascii="Hind107 Light" w:hAnsi="Hind107 Light" w:cs="Hind107 Light"/>
          <w:sz w:val="22"/>
          <w:szCs w:val="22"/>
        </w:rPr>
        <w:t>Carrierboards</w:t>
      </w:r>
      <w:proofErr w:type="spellEnd"/>
      <w:r w:rsidR="00BD0B78" w:rsidRPr="00652B11">
        <w:rPr>
          <w:rFonts w:ascii="Hind107 Light" w:hAnsi="Hind107 Light" w:cs="Hind107 Light"/>
          <w:sz w:val="22"/>
          <w:szCs w:val="22"/>
        </w:rPr>
        <w:t xml:space="preserve"> und Starterkits sowie SMART </w:t>
      </w:r>
      <w:proofErr w:type="spellStart"/>
      <w:r w:rsidR="00BD0B78" w:rsidRPr="00652B11">
        <w:rPr>
          <w:rFonts w:ascii="Hind107 Light" w:hAnsi="Hind107 Light" w:cs="Hind107 Light"/>
          <w:sz w:val="22"/>
          <w:szCs w:val="22"/>
        </w:rPr>
        <w:t>Battery</w:t>
      </w:r>
      <w:proofErr w:type="spellEnd"/>
      <w:r w:rsidR="00BD0B78" w:rsidRPr="00652B11">
        <w:rPr>
          <w:rFonts w:ascii="Hind107 Light" w:hAnsi="Hind107 Light" w:cs="Hind107 Light"/>
          <w:sz w:val="22"/>
          <w:szCs w:val="22"/>
        </w:rPr>
        <w:t xml:space="preserve"> Management Module </w:t>
      </w:r>
      <w:r w:rsidR="00BF2FD1" w:rsidRPr="00652B11">
        <w:rPr>
          <w:rFonts w:ascii="Hind107 Light" w:hAnsi="Hind107 Light" w:cs="Hind107 Light"/>
          <w:sz w:val="22"/>
          <w:szCs w:val="22"/>
        </w:rPr>
        <w:t>–</w:t>
      </w:r>
      <w:r w:rsidR="00BF2FD1">
        <w:rPr>
          <w:rFonts w:ascii="Hind107 Light" w:hAnsi="Hind107 Light" w:cs="Hind107 Light"/>
          <w:sz w:val="22"/>
          <w:szCs w:val="22"/>
        </w:rPr>
        <w:t xml:space="preserve"> </w:t>
      </w:r>
      <w:r w:rsidR="00E04C41">
        <w:rPr>
          <w:rFonts w:ascii="Hind107 Light" w:hAnsi="Hind107 Light" w:cs="Hind107 Light"/>
          <w:sz w:val="22"/>
          <w:szCs w:val="22"/>
        </w:rPr>
        <w:t>runde</w:t>
      </w:r>
      <w:r w:rsidR="004A034E">
        <w:rPr>
          <w:rFonts w:ascii="Hind107 Light" w:hAnsi="Hind107 Light" w:cs="Hind107 Light"/>
          <w:sz w:val="22"/>
          <w:szCs w:val="22"/>
        </w:rPr>
        <w:t>t</w:t>
      </w:r>
      <w:r w:rsidR="00E04C41">
        <w:rPr>
          <w:rFonts w:ascii="Hind107 Light" w:hAnsi="Hind107 Light" w:cs="Hind107 Light"/>
          <w:sz w:val="22"/>
          <w:szCs w:val="22"/>
        </w:rPr>
        <w:t xml:space="preserve"> das Angebot ab</w:t>
      </w:r>
      <w:r w:rsidR="00BD0B78" w:rsidRPr="00652B11">
        <w:rPr>
          <w:rFonts w:ascii="Hind107 Light" w:hAnsi="Hind107 Light" w:cs="Hind107 Light"/>
          <w:sz w:val="22"/>
          <w:szCs w:val="22"/>
        </w:rPr>
        <w:t xml:space="preserve">. </w:t>
      </w:r>
    </w:p>
    <w:p w:rsidR="007C059D" w:rsidRDefault="007C059D" w:rsidP="008F3A73">
      <w:pPr>
        <w:spacing w:line="360" w:lineRule="auto"/>
        <w:rPr>
          <w:rFonts w:ascii="Hind107 Light" w:hAnsi="Hind107 Light" w:cs="Hind107 Light"/>
          <w:sz w:val="22"/>
          <w:szCs w:val="22"/>
        </w:rPr>
      </w:pPr>
    </w:p>
    <w:p w:rsidR="002E3FDE" w:rsidRDefault="002E3FDE" w:rsidP="008F3A73">
      <w:pPr>
        <w:spacing w:line="360" w:lineRule="auto"/>
        <w:rPr>
          <w:rFonts w:ascii="Hind107 Light" w:hAnsi="Hind107 Light" w:cs="Hind107 Light"/>
          <w:sz w:val="22"/>
          <w:szCs w:val="22"/>
        </w:rPr>
      </w:pPr>
      <w:r>
        <w:rPr>
          <w:rFonts w:ascii="Hind107 Light" w:hAnsi="Hind107 Light" w:cs="Hind107 Light"/>
          <w:sz w:val="22"/>
          <w:szCs w:val="22"/>
        </w:rPr>
        <w:t xml:space="preserve">Verfügbar sind ab sofort folgende </w:t>
      </w:r>
      <w:r w:rsidRPr="00652B11">
        <w:rPr>
          <w:rFonts w:ascii="Hind107 Light" w:hAnsi="Hind107 Light" w:cs="Hind107 Light"/>
          <w:sz w:val="22"/>
          <w:szCs w:val="22"/>
        </w:rPr>
        <w:t>CPU Versionen:</w:t>
      </w:r>
    </w:p>
    <w:p w:rsidR="008F589A" w:rsidRPr="00652B11" w:rsidRDefault="008F589A" w:rsidP="008F3A73">
      <w:pPr>
        <w:spacing w:line="360" w:lineRule="auto"/>
        <w:rPr>
          <w:rFonts w:ascii="Hind107 Light" w:hAnsi="Hind107 Light" w:cs="Hind107 Light"/>
          <w:sz w:val="22"/>
          <w:szCs w:val="22"/>
        </w:rPr>
      </w:pPr>
    </w:p>
    <w:tbl>
      <w:tblPr>
        <w:tblW w:w="93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142"/>
        <w:gridCol w:w="851"/>
        <w:gridCol w:w="141"/>
        <w:gridCol w:w="851"/>
        <w:gridCol w:w="142"/>
        <w:gridCol w:w="992"/>
        <w:gridCol w:w="142"/>
        <w:gridCol w:w="992"/>
        <w:gridCol w:w="142"/>
        <w:gridCol w:w="992"/>
        <w:gridCol w:w="142"/>
        <w:gridCol w:w="1477"/>
        <w:gridCol w:w="224"/>
        <w:gridCol w:w="850"/>
      </w:tblGrid>
      <w:tr w:rsidR="00176C8C" w:rsidRPr="008F589A" w:rsidTr="00176C8C">
        <w:trPr>
          <w:trHeight w:val="113"/>
        </w:trPr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6C8C" w:rsidRPr="008F589A" w:rsidRDefault="00176C8C" w:rsidP="008F589A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Prozessor</w:t>
            </w:r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176C8C" w:rsidRPr="008F589A" w:rsidRDefault="00176C8C" w:rsidP="008F589A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6C8C" w:rsidRDefault="00176C8C" w:rsidP="00176C8C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Cores/</w:t>
            </w:r>
          </w:p>
          <w:p w:rsidR="00176C8C" w:rsidRPr="008F589A" w:rsidRDefault="00176C8C" w:rsidP="00176C8C">
            <w:pPr>
              <w:ind w:right="-144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Threads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176C8C" w:rsidRPr="008F589A" w:rsidRDefault="00176C8C" w:rsidP="00176C8C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6C8C" w:rsidRPr="008F589A" w:rsidRDefault="00176C8C" w:rsidP="00176C8C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Smart Cache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176C8C" w:rsidRPr="008F589A" w:rsidRDefault="00176C8C" w:rsidP="00176C8C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6C8C" w:rsidRPr="008F589A" w:rsidRDefault="00176C8C" w:rsidP="00176C8C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proofErr w:type="spellStart"/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Clock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176C8C" w:rsidRPr="008F589A" w:rsidRDefault="00176C8C" w:rsidP="00176C8C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6C8C" w:rsidRPr="008F589A" w:rsidRDefault="00176C8C" w:rsidP="00176C8C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Turbo</w:t>
            </w: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Boost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176C8C" w:rsidRPr="008F589A" w:rsidRDefault="00176C8C" w:rsidP="00176C8C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6C8C" w:rsidRPr="008F589A" w:rsidRDefault="00176C8C" w:rsidP="00176C8C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TDP/</w:t>
            </w:r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br/>
            </w:r>
            <w:proofErr w:type="spellStart"/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cTDP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176C8C" w:rsidRPr="008F589A" w:rsidRDefault="00176C8C" w:rsidP="00176C8C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6C8C" w:rsidRPr="008F589A" w:rsidRDefault="00176C8C" w:rsidP="00176C8C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Grafik</w:t>
            </w:r>
          </w:p>
        </w:tc>
        <w:tc>
          <w:tcPr>
            <w:tcW w:w="224" w:type="dxa"/>
            <w:tcBorders>
              <w:top w:val="nil"/>
              <w:left w:val="nil"/>
              <w:right w:val="nil"/>
            </w:tcBorders>
            <w:vAlign w:val="center"/>
          </w:tcPr>
          <w:p w:rsidR="00176C8C" w:rsidRDefault="00176C8C" w:rsidP="00176C8C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76C8C" w:rsidRDefault="00176C8C" w:rsidP="00176C8C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AMT</w:t>
            </w:r>
          </w:p>
        </w:tc>
      </w:tr>
      <w:tr w:rsidR="00176C8C" w:rsidRPr="008F589A" w:rsidTr="00176C8C">
        <w:trPr>
          <w:trHeight w:val="113"/>
        </w:trPr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6C8C" w:rsidRPr="008F589A" w:rsidRDefault="00176C8C" w:rsidP="008F589A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 xml:space="preserve">Intel® Core™ </w:t>
            </w:r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br/>
              <w:t xml:space="preserve">i7-6600U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176C8C" w:rsidRPr="008F589A" w:rsidRDefault="00176C8C" w:rsidP="008F589A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6C8C" w:rsidRPr="008F589A" w:rsidRDefault="00176C8C" w:rsidP="008F589A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2/4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176C8C" w:rsidRPr="008F589A" w:rsidRDefault="00176C8C" w:rsidP="008F589A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6C8C" w:rsidRPr="008F589A" w:rsidRDefault="00176C8C" w:rsidP="008F589A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 xml:space="preserve">4 </w:t>
            </w: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MB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176C8C" w:rsidRPr="008F589A" w:rsidRDefault="00176C8C" w:rsidP="008F589A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6C8C" w:rsidRPr="008F589A" w:rsidRDefault="00176C8C" w:rsidP="008F589A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2</w:t>
            </w: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,</w:t>
            </w:r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6</w:t>
            </w: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 xml:space="preserve"> GHz</w:t>
            </w:r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176C8C" w:rsidRPr="008F589A" w:rsidRDefault="00176C8C" w:rsidP="008F589A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6C8C" w:rsidRPr="008F589A" w:rsidRDefault="00176C8C" w:rsidP="00FB7E79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3</w:t>
            </w: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,</w:t>
            </w:r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 xml:space="preserve">4 </w:t>
            </w: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GHz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176C8C" w:rsidRPr="008F589A" w:rsidRDefault="00176C8C" w:rsidP="008F589A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6C8C" w:rsidRPr="008F589A" w:rsidRDefault="00176C8C" w:rsidP="00FE484C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15/</w:t>
            </w:r>
            <w:r w:rsidR="00485546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7</w:t>
            </w:r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 xml:space="preserve">.5 </w:t>
            </w: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W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176C8C" w:rsidRPr="008F589A" w:rsidRDefault="00176C8C" w:rsidP="008F589A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6C8C" w:rsidRDefault="00176C8C" w:rsidP="008F589A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GT2</w:t>
            </w: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 xml:space="preserve"> </w:t>
            </w:r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520</w:t>
            </w:r>
          </w:p>
          <w:p w:rsidR="00176C8C" w:rsidRPr="008F589A" w:rsidRDefault="00176C8C" w:rsidP="008F589A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300-1050 MHz</w:t>
            </w:r>
          </w:p>
        </w:tc>
        <w:tc>
          <w:tcPr>
            <w:tcW w:w="224" w:type="dxa"/>
            <w:tcBorders>
              <w:left w:val="nil"/>
              <w:right w:val="nil"/>
            </w:tcBorders>
          </w:tcPr>
          <w:p w:rsidR="00176C8C" w:rsidRDefault="00176C8C" w:rsidP="008F589A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76C8C" w:rsidRPr="008F589A" w:rsidRDefault="00176C8C" w:rsidP="00176C8C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11.0</w:t>
            </w:r>
          </w:p>
        </w:tc>
      </w:tr>
      <w:tr w:rsidR="00176C8C" w:rsidRPr="008F589A" w:rsidTr="00176C8C">
        <w:trPr>
          <w:trHeight w:val="113"/>
        </w:trPr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6C8C" w:rsidRPr="008F589A" w:rsidRDefault="00176C8C" w:rsidP="008F589A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 xml:space="preserve">Intel® Core™ </w:t>
            </w:r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br/>
              <w:t xml:space="preserve">i5-6300U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176C8C" w:rsidRPr="008F589A" w:rsidRDefault="00176C8C" w:rsidP="008F589A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6C8C" w:rsidRPr="008F589A" w:rsidRDefault="00176C8C" w:rsidP="008F589A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 xml:space="preserve">2/4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176C8C" w:rsidRPr="008F589A" w:rsidRDefault="00176C8C" w:rsidP="008F589A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6C8C" w:rsidRPr="008F589A" w:rsidRDefault="00176C8C" w:rsidP="008F589A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 xml:space="preserve">3 </w:t>
            </w: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MB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176C8C" w:rsidRPr="008F589A" w:rsidRDefault="00176C8C" w:rsidP="008F589A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6C8C" w:rsidRPr="008F589A" w:rsidRDefault="00176C8C" w:rsidP="00FB7E79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2</w:t>
            </w: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,</w:t>
            </w:r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 xml:space="preserve">4 </w:t>
            </w: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GHz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176C8C" w:rsidRPr="008F589A" w:rsidRDefault="00176C8C" w:rsidP="008F589A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6C8C" w:rsidRPr="008F589A" w:rsidRDefault="00176C8C" w:rsidP="00FB7E79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3</w:t>
            </w: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,</w:t>
            </w:r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 xml:space="preserve">0 </w:t>
            </w: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GHz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176C8C" w:rsidRPr="008F589A" w:rsidRDefault="00176C8C" w:rsidP="008F589A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6C8C" w:rsidRPr="008F589A" w:rsidRDefault="00176C8C" w:rsidP="00FE484C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15/</w:t>
            </w:r>
            <w:r w:rsidR="00485546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7</w:t>
            </w:r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 xml:space="preserve">.5 </w:t>
            </w: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W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176C8C" w:rsidRPr="008F589A" w:rsidRDefault="00176C8C" w:rsidP="008F589A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6C8C" w:rsidRPr="008F589A" w:rsidRDefault="00176C8C" w:rsidP="00176C8C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GT2</w:t>
            </w: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 xml:space="preserve"> </w:t>
            </w:r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520</w:t>
            </w: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br/>
              <w:t>300-1000 MHz</w:t>
            </w:r>
          </w:p>
        </w:tc>
        <w:tc>
          <w:tcPr>
            <w:tcW w:w="224" w:type="dxa"/>
            <w:tcBorders>
              <w:left w:val="nil"/>
              <w:right w:val="nil"/>
            </w:tcBorders>
          </w:tcPr>
          <w:p w:rsidR="00176C8C" w:rsidRDefault="00176C8C" w:rsidP="00FB7E79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76C8C" w:rsidRPr="008F589A" w:rsidRDefault="00176C8C" w:rsidP="00176C8C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11.0</w:t>
            </w:r>
          </w:p>
        </w:tc>
      </w:tr>
      <w:tr w:rsidR="00176C8C" w:rsidRPr="008F589A" w:rsidTr="00176C8C">
        <w:trPr>
          <w:trHeight w:val="113"/>
        </w:trPr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6C8C" w:rsidRPr="008F589A" w:rsidRDefault="00176C8C" w:rsidP="008F589A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 xml:space="preserve">Intel® Core™ </w:t>
            </w:r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br/>
              <w:t xml:space="preserve">i3-6100U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176C8C" w:rsidRPr="008F589A" w:rsidRDefault="00176C8C" w:rsidP="008F589A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6C8C" w:rsidRPr="008F589A" w:rsidRDefault="00176C8C" w:rsidP="008F589A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 xml:space="preserve">2/4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176C8C" w:rsidRPr="008F589A" w:rsidRDefault="00176C8C" w:rsidP="008F589A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6C8C" w:rsidRPr="008F589A" w:rsidRDefault="00176C8C" w:rsidP="008F589A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 xml:space="preserve">3 </w:t>
            </w: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MB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176C8C" w:rsidRPr="008F589A" w:rsidRDefault="00176C8C" w:rsidP="008F589A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6C8C" w:rsidRPr="008F589A" w:rsidRDefault="00176C8C" w:rsidP="00FB7E79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2,3 GHz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176C8C" w:rsidRPr="008F589A" w:rsidRDefault="00176C8C" w:rsidP="008F589A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6C8C" w:rsidRPr="008F589A" w:rsidRDefault="00176C8C" w:rsidP="00176C8C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176C8C" w:rsidRPr="008F589A" w:rsidRDefault="00176C8C" w:rsidP="008F589A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6C8C" w:rsidRPr="008F589A" w:rsidRDefault="00176C8C" w:rsidP="00FE484C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15/</w:t>
            </w:r>
            <w:r w:rsidR="00485546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7</w:t>
            </w:r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 xml:space="preserve">.5 </w:t>
            </w: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W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176C8C" w:rsidRPr="008F589A" w:rsidRDefault="00176C8C" w:rsidP="008F589A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6C8C" w:rsidRPr="008F589A" w:rsidRDefault="00176C8C" w:rsidP="00176C8C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GT2</w:t>
            </w: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 xml:space="preserve"> </w:t>
            </w:r>
            <w:r w:rsidRPr="008F589A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520</w:t>
            </w: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br/>
              <w:t>300-1000 MHz</w:t>
            </w:r>
          </w:p>
        </w:tc>
        <w:tc>
          <w:tcPr>
            <w:tcW w:w="224" w:type="dxa"/>
            <w:tcBorders>
              <w:left w:val="nil"/>
              <w:right w:val="nil"/>
            </w:tcBorders>
          </w:tcPr>
          <w:p w:rsidR="00176C8C" w:rsidRDefault="00176C8C" w:rsidP="00FB7E79">
            <w:pP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76C8C" w:rsidRPr="008F589A" w:rsidRDefault="00176C8C" w:rsidP="00176C8C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-</w:t>
            </w:r>
          </w:p>
        </w:tc>
      </w:tr>
    </w:tbl>
    <w:p w:rsidR="00FB7E79" w:rsidRDefault="00FB7E79" w:rsidP="008F3A73">
      <w:pPr>
        <w:spacing w:line="360" w:lineRule="auto"/>
        <w:rPr>
          <w:rFonts w:ascii="Hind107 Light" w:hAnsi="Hind107 Light" w:cs="Hind107 Light"/>
          <w:sz w:val="22"/>
          <w:szCs w:val="22"/>
        </w:rPr>
      </w:pPr>
    </w:p>
    <w:p w:rsidR="00680661" w:rsidRDefault="007C059D" w:rsidP="008F3A73">
      <w:pPr>
        <w:spacing w:line="360" w:lineRule="auto"/>
        <w:rPr>
          <w:rFonts w:ascii="Hind107 Light" w:hAnsi="Hind107 Light" w:cs="Hind107 Light"/>
          <w:sz w:val="22"/>
          <w:szCs w:val="22"/>
        </w:rPr>
      </w:pPr>
      <w:r>
        <w:rPr>
          <w:rFonts w:ascii="Hind107 Light" w:hAnsi="Hind107 Light" w:cs="Hind107 Light"/>
          <w:sz w:val="22"/>
          <w:szCs w:val="22"/>
        </w:rPr>
        <w:t xml:space="preserve">Das Datenblatt und weitere Informationen zum neuen conga-TC170 </w:t>
      </w:r>
      <w:r w:rsidR="00BD0B78" w:rsidRPr="00652B11">
        <w:rPr>
          <w:rFonts w:ascii="Hind107 Light" w:hAnsi="Hind107 Light" w:cs="Hind107 Light"/>
          <w:sz w:val="22"/>
          <w:szCs w:val="22"/>
        </w:rPr>
        <w:t>Computermodulen unter:</w:t>
      </w:r>
      <w:r w:rsidR="004D1265">
        <w:rPr>
          <w:rFonts w:ascii="Hind107 Light" w:hAnsi="Hind107 Light" w:cs="Hind107 Light"/>
          <w:sz w:val="22"/>
          <w:szCs w:val="22"/>
        </w:rPr>
        <w:t xml:space="preserve"> </w:t>
      </w:r>
      <w:hyperlink r:id="rId15" w:history="1">
        <w:r w:rsidR="00FB7E79" w:rsidRPr="003645E1">
          <w:rPr>
            <w:rStyle w:val="Hyperlink"/>
            <w:rFonts w:ascii="Hind107 Light" w:hAnsi="Hind107 Light" w:cs="Hind107 Light"/>
            <w:sz w:val="22"/>
            <w:szCs w:val="22"/>
            <w:highlight w:val="yellow"/>
          </w:rPr>
          <w:t>http://www.congatec.com/de/produkte/com-express-typ6/conga-tc170.html</w:t>
        </w:r>
      </w:hyperlink>
    </w:p>
    <w:p w:rsidR="00680661" w:rsidRPr="00652B11" w:rsidRDefault="00680661" w:rsidP="008F3A73">
      <w:pPr>
        <w:spacing w:line="360" w:lineRule="auto"/>
        <w:rPr>
          <w:rFonts w:ascii="Hind107 Light" w:hAnsi="Hind107 Light" w:cs="Hind107 Light"/>
          <w:sz w:val="22"/>
          <w:szCs w:val="22"/>
        </w:rPr>
      </w:pPr>
    </w:p>
    <w:p w:rsidR="00E968CB" w:rsidRPr="00E2645F" w:rsidRDefault="00E968CB" w:rsidP="00E968CB">
      <w:pPr>
        <w:pStyle w:val="Standard1"/>
        <w:ind w:right="283"/>
        <w:rPr>
          <w:rFonts w:ascii="Hind107 Light" w:hAnsi="Hind107 Light" w:cs="Hind107 Light"/>
          <w:b/>
          <w:sz w:val="16"/>
          <w:szCs w:val="16"/>
        </w:rPr>
      </w:pPr>
      <w:r w:rsidRPr="00E2645F">
        <w:rPr>
          <w:rFonts w:ascii="Hind107 Light" w:hAnsi="Hind107 Light" w:cs="Hind107 Light"/>
          <w:b/>
          <w:sz w:val="16"/>
          <w:szCs w:val="16"/>
        </w:rPr>
        <w:t>Über die congatec AG</w:t>
      </w:r>
    </w:p>
    <w:p w:rsidR="00A15472" w:rsidRDefault="00E968CB" w:rsidP="00E968CB">
      <w:pPr>
        <w:pStyle w:val="Standard1"/>
        <w:spacing w:after="120"/>
        <w:rPr>
          <w:rFonts w:ascii="Hind107 Light" w:hAnsi="Hind107 Light" w:cs="Hind107 Light"/>
          <w:sz w:val="16"/>
          <w:szCs w:val="16"/>
        </w:rPr>
      </w:pPr>
      <w:r w:rsidRPr="00E2645F">
        <w:rPr>
          <w:rFonts w:ascii="Hind107 Light" w:hAnsi="Hind107 Light" w:cs="Hind107 Light"/>
          <w:sz w:val="16"/>
          <w:szCs w:val="16"/>
        </w:rPr>
        <w:t>Mit Hauptsitz in Deggendorf, Deutschland ist die congatec AG ein führender Anbieter von industriellen Computermodulen auf den Standard-Formfaktoren Qseven, COM Express, XTX und ETX, sowie für Single Board Computer und EDM-Services. Die Produkte und Dienstleistungen des innovativen Unternehmens sind branchenunabhängig und werden z.B. in der Industrie-Automatisierung, der Medizintechnik, im Entertainment, im Transportwesen, bei Telekommunikation, Test &amp; Measurement sowie Point-</w:t>
      </w:r>
      <w:proofErr w:type="spellStart"/>
      <w:r w:rsidRPr="00E2645F">
        <w:rPr>
          <w:rFonts w:ascii="Hind107 Light" w:hAnsi="Hind107 Light" w:cs="Hind107 Light"/>
          <w:sz w:val="16"/>
          <w:szCs w:val="16"/>
        </w:rPr>
        <w:t>of</w:t>
      </w:r>
      <w:proofErr w:type="spellEnd"/>
      <w:r w:rsidRPr="00E2645F">
        <w:rPr>
          <w:rFonts w:ascii="Hind107 Light" w:hAnsi="Hind107 Light" w:cs="Hind107 Light"/>
          <w:sz w:val="16"/>
          <w:szCs w:val="16"/>
        </w:rPr>
        <w:t>-</w:t>
      </w:r>
      <w:proofErr w:type="spellStart"/>
      <w:r w:rsidRPr="00E2645F">
        <w:rPr>
          <w:rFonts w:ascii="Hind107 Light" w:hAnsi="Hind107 Light" w:cs="Hind107 Light"/>
          <w:sz w:val="16"/>
          <w:szCs w:val="16"/>
        </w:rPr>
        <w:t>Sale</w:t>
      </w:r>
      <w:proofErr w:type="spellEnd"/>
      <w:r w:rsidRPr="00E2645F">
        <w:rPr>
          <w:rFonts w:ascii="Hind107 Light" w:hAnsi="Hind107 Light" w:cs="Hind107 Light"/>
          <w:sz w:val="16"/>
          <w:szCs w:val="16"/>
        </w:rPr>
        <w:t xml:space="preserve"> Anwendungen eingesetzt. Wesentliche</w:t>
      </w:r>
      <w:r w:rsidR="00E04C41">
        <w:rPr>
          <w:rFonts w:ascii="Hind107 Light" w:hAnsi="Hind107 Light" w:cs="Hind107 Light"/>
          <w:sz w:val="16"/>
          <w:szCs w:val="16"/>
        </w:rPr>
        <w:t xml:space="preserve"> </w:t>
      </w:r>
      <w:r w:rsidR="00B9139D">
        <w:rPr>
          <w:rFonts w:ascii="Hind107 Light" w:hAnsi="Hind107 Light" w:cs="Hind107 Light"/>
          <w:sz w:val="16"/>
          <w:szCs w:val="16"/>
        </w:rPr>
        <w:t>Kernkompetenzen</w:t>
      </w:r>
      <w:r w:rsidR="00B9139D" w:rsidRPr="00E2645F">
        <w:rPr>
          <w:rFonts w:ascii="Hind107 Light" w:hAnsi="Hind107 Light" w:cs="Hind107 Light"/>
          <w:sz w:val="16"/>
          <w:szCs w:val="16"/>
        </w:rPr>
        <w:t xml:space="preserve"> </w:t>
      </w:r>
      <w:r w:rsidRPr="00E2645F">
        <w:rPr>
          <w:rFonts w:ascii="Hind107 Light" w:hAnsi="Hind107 Light" w:cs="Hind107 Light"/>
          <w:sz w:val="16"/>
          <w:szCs w:val="16"/>
        </w:rPr>
        <w:t xml:space="preserve">sind besondere, erweiterte BIOS- und Treiberunterstützung und umfangreiche Board Support Packages. Die Kunden werden ab der Design-In Phase durch umfassendes </w:t>
      </w:r>
      <w:proofErr w:type="spellStart"/>
      <w:r w:rsidRPr="00E2645F">
        <w:rPr>
          <w:rFonts w:ascii="Hind107 Light" w:hAnsi="Hind107 Light" w:cs="Hind107 Light"/>
          <w:sz w:val="16"/>
          <w:szCs w:val="16"/>
        </w:rPr>
        <w:t>Product</w:t>
      </w:r>
      <w:proofErr w:type="spellEnd"/>
      <w:r w:rsidRPr="00E2645F">
        <w:rPr>
          <w:rFonts w:ascii="Hind107 Light" w:hAnsi="Hind107 Light" w:cs="Hind107 Light"/>
          <w:sz w:val="16"/>
          <w:szCs w:val="16"/>
        </w:rPr>
        <w:t xml:space="preserve"> </w:t>
      </w:r>
      <w:proofErr w:type="spellStart"/>
      <w:r w:rsidRPr="00E2645F">
        <w:rPr>
          <w:rFonts w:ascii="Hind107 Light" w:hAnsi="Hind107 Light" w:cs="Hind107 Light"/>
          <w:sz w:val="16"/>
          <w:szCs w:val="16"/>
        </w:rPr>
        <w:t>Lifecycle</w:t>
      </w:r>
      <w:proofErr w:type="spellEnd"/>
      <w:r w:rsidRPr="00E2645F">
        <w:rPr>
          <w:rFonts w:ascii="Hind107 Light" w:hAnsi="Hind107 Light" w:cs="Hind107 Light"/>
          <w:sz w:val="16"/>
          <w:szCs w:val="16"/>
        </w:rPr>
        <w:t xml:space="preserve"> Management betreut. Die Fertigung der Produkte erfolgt bei spezialisierten Dienstleistern nach modernsten Qualitätsstandards. congatec unterhält Niederlassungen in Taiwan, Japan, China, USA, Australien und Tschechien. Weitere Informationen finden Sie unter </w:t>
      </w:r>
      <w:hyperlink r:id="rId16" w:history="1">
        <w:r w:rsidR="00270E47" w:rsidRPr="00E2645F">
          <w:rPr>
            <w:rStyle w:val="Hyperlink"/>
            <w:rFonts w:ascii="Hind107 Light" w:hAnsi="Hind107 Light" w:cs="Hind107 Light"/>
            <w:sz w:val="16"/>
            <w:szCs w:val="16"/>
          </w:rPr>
          <w:t>www.congatec.de</w:t>
        </w:r>
      </w:hyperlink>
      <w:r w:rsidRPr="00E2645F">
        <w:rPr>
          <w:rFonts w:ascii="Hind107 Light" w:hAnsi="Hind107 Light" w:cs="Hind107 Light"/>
          <w:sz w:val="16"/>
          <w:szCs w:val="16"/>
        </w:rPr>
        <w:t xml:space="preserve"> oder bei </w:t>
      </w:r>
      <w:hyperlink r:id="rId17" w:history="1">
        <w:r w:rsidRPr="00E2645F">
          <w:rPr>
            <w:rStyle w:val="Hyperlink"/>
            <w:rFonts w:ascii="Hind107 Light" w:hAnsi="Hind107 Light" w:cs="Hind107 Light"/>
            <w:sz w:val="16"/>
            <w:szCs w:val="16"/>
          </w:rPr>
          <w:t>Facebook</w:t>
        </w:r>
      </w:hyperlink>
      <w:r w:rsidRPr="00E2645F">
        <w:rPr>
          <w:rFonts w:ascii="Hind107 Light" w:hAnsi="Hind107 Light" w:cs="Hind107 Light"/>
          <w:sz w:val="16"/>
          <w:szCs w:val="16"/>
        </w:rPr>
        <w:t xml:space="preserve">, </w:t>
      </w:r>
      <w:hyperlink r:id="rId18" w:history="1">
        <w:r w:rsidRPr="00E2645F">
          <w:rPr>
            <w:rStyle w:val="Hyperlink"/>
            <w:rFonts w:ascii="Hind107 Light" w:hAnsi="Hind107 Light" w:cs="Hind107 Light"/>
            <w:sz w:val="16"/>
            <w:szCs w:val="16"/>
          </w:rPr>
          <w:t>Twitter</w:t>
        </w:r>
      </w:hyperlink>
      <w:r w:rsidRPr="00E2645F">
        <w:rPr>
          <w:rFonts w:ascii="Hind107 Light" w:hAnsi="Hind107 Light" w:cs="Hind107 Light"/>
          <w:sz w:val="16"/>
          <w:szCs w:val="16"/>
        </w:rPr>
        <w:t xml:space="preserve"> und </w:t>
      </w:r>
      <w:hyperlink r:id="rId19" w:history="1">
        <w:r w:rsidRPr="00E2645F">
          <w:rPr>
            <w:rStyle w:val="Hyperlink"/>
            <w:rFonts w:ascii="Hind107 Light" w:hAnsi="Hind107 Light" w:cs="Hind107 Light"/>
            <w:sz w:val="16"/>
            <w:szCs w:val="16"/>
          </w:rPr>
          <w:t>YouTube</w:t>
        </w:r>
      </w:hyperlink>
      <w:r w:rsidRPr="00E2645F">
        <w:rPr>
          <w:rFonts w:ascii="Hind107 Light" w:hAnsi="Hind107 Light" w:cs="Hind107 Light"/>
          <w:sz w:val="16"/>
          <w:szCs w:val="16"/>
        </w:rPr>
        <w:t>.</w:t>
      </w:r>
    </w:p>
    <w:p w:rsidR="00FE484C" w:rsidRPr="00176C8C" w:rsidRDefault="00FE484C" w:rsidP="00176C8C">
      <w:pPr>
        <w:pStyle w:val="Standard1"/>
        <w:spacing w:after="120"/>
        <w:rPr>
          <w:rFonts w:ascii="Hind107 Light" w:hAnsi="Hind107 Light" w:cs="Hind107 Light"/>
          <w:sz w:val="16"/>
          <w:szCs w:val="16"/>
        </w:rPr>
      </w:pPr>
      <w:r w:rsidRPr="00176C8C">
        <w:rPr>
          <w:rFonts w:ascii="Hind107 Light" w:hAnsi="Hind107 Light" w:cs="Hind107 Light"/>
          <w:sz w:val="16"/>
          <w:szCs w:val="16"/>
        </w:rPr>
        <w:t xml:space="preserve">Die congatec AG ist ein </w:t>
      </w:r>
      <w:r w:rsidR="00167EC6" w:rsidRPr="00D953E1">
        <w:rPr>
          <w:rFonts w:ascii="Hind107 Light" w:hAnsi="Hind107 Light" w:cs="Hind107 Light"/>
          <w:sz w:val="16"/>
          <w:szCs w:val="16"/>
        </w:rPr>
        <w:t>‚</w:t>
      </w:r>
      <w:proofErr w:type="spellStart"/>
      <w:r w:rsidR="00167EC6">
        <w:rPr>
          <w:rFonts w:ascii="Hind107 Light" w:hAnsi="Hind107 Light" w:cs="Hind107 Light"/>
          <w:sz w:val="16"/>
          <w:szCs w:val="16"/>
        </w:rPr>
        <w:t>Associate</w:t>
      </w:r>
      <w:proofErr w:type="spellEnd"/>
      <w:r w:rsidR="00167EC6">
        <w:rPr>
          <w:rFonts w:ascii="Hind107 Light" w:hAnsi="Hind107 Light" w:cs="Hind107 Light"/>
          <w:sz w:val="16"/>
          <w:szCs w:val="16"/>
        </w:rPr>
        <w:t xml:space="preserve"> Member</w:t>
      </w:r>
      <w:r w:rsidR="00167EC6" w:rsidRPr="00D953E1">
        <w:rPr>
          <w:rFonts w:ascii="Hind107 Light" w:hAnsi="Hind107 Light" w:cs="Hind107 Light"/>
          <w:sz w:val="16"/>
          <w:szCs w:val="16"/>
        </w:rPr>
        <w:t>‘</w:t>
      </w:r>
      <w:r w:rsidRPr="00176C8C">
        <w:rPr>
          <w:rFonts w:ascii="Hind107 Light" w:hAnsi="Hind107 Light" w:cs="Hind107 Light"/>
          <w:sz w:val="16"/>
          <w:szCs w:val="16"/>
        </w:rPr>
        <w:t xml:space="preserve"> der </w:t>
      </w:r>
      <w:r w:rsidR="006F0632" w:rsidRPr="00176C8C">
        <w:rPr>
          <w:rFonts w:ascii="Hind107 Light" w:hAnsi="Hind107 Light" w:cs="Hind107 Light"/>
          <w:sz w:val="16"/>
          <w:szCs w:val="16"/>
        </w:rPr>
        <w:t>‚</w:t>
      </w:r>
      <w:r w:rsidRPr="00176C8C">
        <w:rPr>
          <w:rFonts w:ascii="Hind107 Light" w:hAnsi="Hind107 Light" w:cs="Hind107 Light"/>
          <w:sz w:val="16"/>
          <w:szCs w:val="16"/>
        </w:rPr>
        <w:t xml:space="preserve">Internet </w:t>
      </w:r>
      <w:proofErr w:type="spellStart"/>
      <w:r w:rsidRPr="00176C8C">
        <w:rPr>
          <w:rFonts w:ascii="Hind107 Light" w:hAnsi="Hind107 Light" w:cs="Hind107 Light"/>
          <w:sz w:val="16"/>
          <w:szCs w:val="16"/>
        </w:rPr>
        <w:t>of</w:t>
      </w:r>
      <w:proofErr w:type="spellEnd"/>
      <w:r w:rsidRPr="00176C8C">
        <w:rPr>
          <w:rFonts w:ascii="Hind107 Light" w:hAnsi="Hind107 Light" w:cs="Hind107 Light"/>
          <w:sz w:val="16"/>
          <w:szCs w:val="16"/>
        </w:rPr>
        <w:t xml:space="preserve"> Things Solutions Alliance</w:t>
      </w:r>
      <w:r w:rsidR="006F0632" w:rsidRPr="00176C8C">
        <w:rPr>
          <w:rFonts w:ascii="Hind107 Light" w:hAnsi="Hind107 Light" w:cs="Hind107 Light"/>
          <w:sz w:val="16"/>
          <w:szCs w:val="16"/>
        </w:rPr>
        <w:t>‘</w:t>
      </w:r>
      <w:r w:rsidRPr="00176C8C">
        <w:rPr>
          <w:rFonts w:ascii="Hind107 Light" w:hAnsi="Hind107 Light" w:cs="Hind107 Light"/>
          <w:sz w:val="16"/>
          <w:szCs w:val="16"/>
        </w:rPr>
        <w:t xml:space="preserve">. </w:t>
      </w:r>
      <w:r w:rsidR="00AE3796" w:rsidRPr="00176C8C">
        <w:rPr>
          <w:rFonts w:ascii="Hind107 Light" w:hAnsi="Hind107 Light" w:cs="Hind107 Light"/>
          <w:sz w:val="16"/>
          <w:szCs w:val="16"/>
        </w:rPr>
        <w:t xml:space="preserve">Intel und </w:t>
      </w:r>
      <w:r w:rsidR="00176C8C">
        <w:rPr>
          <w:rFonts w:ascii="Hind107 Light" w:hAnsi="Hind107 Light" w:cs="Hind107 Light"/>
          <w:sz w:val="16"/>
          <w:szCs w:val="16"/>
        </w:rPr>
        <w:t xml:space="preserve">weltweit </w:t>
      </w:r>
      <w:r w:rsidR="00AE3796" w:rsidRPr="00176C8C">
        <w:rPr>
          <w:rFonts w:ascii="Hind107 Light" w:hAnsi="Hind107 Light" w:cs="Hind107 Light"/>
          <w:sz w:val="16"/>
          <w:szCs w:val="16"/>
        </w:rPr>
        <w:t>mehr als 350 Mitgliedsunternehmen bieten im Rahmen diese</w:t>
      </w:r>
      <w:r w:rsidR="00176C8C">
        <w:rPr>
          <w:rFonts w:ascii="Hind107 Light" w:hAnsi="Hind107 Light" w:cs="Hind107 Light"/>
          <w:sz w:val="16"/>
          <w:szCs w:val="16"/>
        </w:rPr>
        <w:t>r</w:t>
      </w:r>
      <w:r w:rsidR="00AE3796" w:rsidRPr="00176C8C">
        <w:rPr>
          <w:rFonts w:ascii="Hind107 Light" w:hAnsi="Hind107 Light" w:cs="Hind107 Light"/>
          <w:sz w:val="16"/>
          <w:szCs w:val="16"/>
        </w:rPr>
        <w:t xml:space="preserve"> Allianz skalierbare, interoperable Lösungen an</w:t>
      </w:r>
      <w:r w:rsidRPr="00176C8C">
        <w:rPr>
          <w:rFonts w:ascii="Hind107 Light" w:hAnsi="Hind107 Light" w:cs="Hind107 Light"/>
          <w:sz w:val="16"/>
          <w:szCs w:val="16"/>
        </w:rPr>
        <w:t xml:space="preserve">, die </w:t>
      </w:r>
      <w:r w:rsidR="00AE3796" w:rsidRPr="00176C8C">
        <w:rPr>
          <w:rFonts w:ascii="Hind107 Light" w:hAnsi="Hind107 Light" w:cs="Hind107 Light"/>
          <w:sz w:val="16"/>
          <w:szCs w:val="16"/>
        </w:rPr>
        <w:t xml:space="preserve">eine </w:t>
      </w:r>
      <w:r w:rsidRPr="00176C8C">
        <w:rPr>
          <w:rFonts w:ascii="Hind107 Light" w:hAnsi="Hind107 Light" w:cs="Hind107 Light"/>
          <w:sz w:val="16"/>
          <w:szCs w:val="16"/>
        </w:rPr>
        <w:t>beschleunigte Einführung von intelligenten Geräten und End-</w:t>
      </w:r>
      <w:proofErr w:type="spellStart"/>
      <w:r w:rsidRPr="00176C8C">
        <w:rPr>
          <w:rFonts w:ascii="Hind107 Light" w:hAnsi="Hind107 Light" w:cs="Hind107 Light"/>
          <w:sz w:val="16"/>
          <w:szCs w:val="16"/>
        </w:rPr>
        <w:t>to</w:t>
      </w:r>
      <w:proofErr w:type="spellEnd"/>
      <w:r w:rsidRPr="00176C8C">
        <w:rPr>
          <w:rFonts w:ascii="Hind107 Light" w:hAnsi="Hind107 Light" w:cs="Hind107 Light"/>
          <w:sz w:val="16"/>
          <w:szCs w:val="16"/>
        </w:rPr>
        <w:t>-End-Analytik</w:t>
      </w:r>
      <w:r w:rsidR="00AE3796" w:rsidRPr="00176C8C">
        <w:rPr>
          <w:rFonts w:ascii="Hind107 Light" w:hAnsi="Hind107 Light" w:cs="Hind107 Light"/>
          <w:sz w:val="16"/>
          <w:szCs w:val="16"/>
        </w:rPr>
        <w:t xml:space="preserve"> ermöglichen</w:t>
      </w:r>
      <w:r w:rsidRPr="00176C8C">
        <w:rPr>
          <w:rFonts w:ascii="Hind107 Light" w:hAnsi="Hind107 Light" w:cs="Hind107 Light"/>
          <w:sz w:val="16"/>
          <w:szCs w:val="16"/>
        </w:rPr>
        <w:t xml:space="preserve">. </w:t>
      </w:r>
      <w:r w:rsidR="00AE3796" w:rsidRPr="00176C8C">
        <w:rPr>
          <w:rFonts w:ascii="Hind107 Light" w:hAnsi="Hind107 Light" w:cs="Hind107 Light"/>
          <w:sz w:val="16"/>
          <w:szCs w:val="16"/>
        </w:rPr>
        <w:t xml:space="preserve">Die </w:t>
      </w:r>
      <w:r w:rsidR="006F0632" w:rsidRPr="00176C8C">
        <w:rPr>
          <w:rFonts w:ascii="Hind107 Light" w:hAnsi="Hind107 Light" w:cs="Hind107 Light"/>
          <w:sz w:val="16"/>
          <w:szCs w:val="16"/>
        </w:rPr>
        <w:t>Mitglieder</w:t>
      </w:r>
      <w:r w:rsidR="00AE3796" w:rsidRPr="00176C8C">
        <w:rPr>
          <w:rFonts w:ascii="Hind107 Light" w:hAnsi="Hind107 Light" w:cs="Hind107 Light"/>
          <w:sz w:val="16"/>
          <w:szCs w:val="16"/>
        </w:rPr>
        <w:t xml:space="preserve"> der Allianz profitieren von der</w:t>
      </w:r>
      <w:r w:rsidRPr="00176C8C">
        <w:rPr>
          <w:rFonts w:ascii="Hind107 Light" w:hAnsi="Hind107 Light" w:cs="Hind107 Light"/>
          <w:sz w:val="16"/>
          <w:szCs w:val="16"/>
        </w:rPr>
        <w:t xml:space="preserve"> enge</w:t>
      </w:r>
      <w:r w:rsidR="00AE3796" w:rsidRPr="00176C8C">
        <w:rPr>
          <w:rFonts w:ascii="Hind107 Light" w:hAnsi="Hind107 Light" w:cs="Hind107 Light"/>
          <w:sz w:val="16"/>
          <w:szCs w:val="16"/>
        </w:rPr>
        <w:t>n</w:t>
      </w:r>
      <w:r w:rsidRPr="00176C8C">
        <w:rPr>
          <w:rFonts w:ascii="Hind107 Light" w:hAnsi="Hind107 Light" w:cs="Hind107 Light"/>
          <w:sz w:val="16"/>
          <w:szCs w:val="16"/>
        </w:rPr>
        <w:t xml:space="preserve"> Zusammenarbeit mit Intel und den beteiligten Unternehmen</w:t>
      </w:r>
      <w:r w:rsidR="006F0632" w:rsidRPr="00176C8C">
        <w:rPr>
          <w:rFonts w:ascii="Hind107 Light" w:hAnsi="Hind107 Light" w:cs="Hind107 Light"/>
          <w:sz w:val="16"/>
          <w:szCs w:val="16"/>
        </w:rPr>
        <w:t>:</w:t>
      </w:r>
      <w:r w:rsidRPr="00176C8C">
        <w:rPr>
          <w:rFonts w:ascii="Hind107 Light" w:hAnsi="Hind107 Light" w:cs="Hind107 Light"/>
          <w:sz w:val="16"/>
          <w:szCs w:val="16"/>
        </w:rPr>
        <w:t xml:space="preserve"> </w:t>
      </w:r>
      <w:r w:rsidR="006F0632" w:rsidRPr="00176C8C">
        <w:rPr>
          <w:rFonts w:ascii="Hind107 Light" w:hAnsi="Hind107 Light" w:cs="Hind107 Light"/>
          <w:sz w:val="16"/>
          <w:szCs w:val="16"/>
        </w:rPr>
        <w:t xml:space="preserve">Sie können auf Basis </w:t>
      </w:r>
      <w:r w:rsidRPr="00176C8C">
        <w:rPr>
          <w:rFonts w:ascii="Hind107 Light" w:hAnsi="Hind107 Light" w:cs="Hind107 Light"/>
          <w:sz w:val="16"/>
          <w:szCs w:val="16"/>
        </w:rPr>
        <w:t>neueste</w:t>
      </w:r>
      <w:r w:rsidR="006F0632" w:rsidRPr="00176C8C">
        <w:rPr>
          <w:rFonts w:ascii="Hind107 Light" w:hAnsi="Hind107 Light" w:cs="Hind107 Light"/>
          <w:sz w:val="16"/>
          <w:szCs w:val="16"/>
        </w:rPr>
        <w:t>r</w:t>
      </w:r>
      <w:r w:rsidRPr="00176C8C">
        <w:rPr>
          <w:rFonts w:ascii="Hind107 Light" w:hAnsi="Hind107 Light" w:cs="Hind107 Light"/>
          <w:sz w:val="16"/>
          <w:szCs w:val="16"/>
        </w:rPr>
        <w:t xml:space="preserve"> Technologie</w:t>
      </w:r>
      <w:r w:rsidR="006F0632" w:rsidRPr="00176C8C">
        <w:rPr>
          <w:rFonts w:ascii="Hind107 Light" w:hAnsi="Hind107 Light" w:cs="Hind107 Light"/>
          <w:sz w:val="16"/>
          <w:szCs w:val="16"/>
        </w:rPr>
        <w:t xml:space="preserve">n </w:t>
      </w:r>
      <w:r w:rsidRPr="00176C8C">
        <w:rPr>
          <w:rFonts w:ascii="Hind107 Light" w:hAnsi="Hind107 Light" w:cs="Hind107 Light"/>
          <w:sz w:val="16"/>
          <w:szCs w:val="16"/>
        </w:rPr>
        <w:t xml:space="preserve">Innovationen </w:t>
      </w:r>
      <w:r w:rsidR="00AE3796" w:rsidRPr="00176C8C">
        <w:rPr>
          <w:rFonts w:ascii="Hind107 Light" w:hAnsi="Hind107 Light" w:cs="Hind107 Light"/>
          <w:sz w:val="16"/>
          <w:szCs w:val="16"/>
        </w:rPr>
        <w:t xml:space="preserve">vorantreiben und </w:t>
      </w:r>
      <w:r w:rsidR="006F0632" w:rsidRPr="00176C8C">
        <w:rPr>
          <w:rFonts w:ascii="Hind107 Light" w:hAnsi="Hind107 Light" w:cs="Hind107 Light"/>
          <w:sz w:val="16"/>
          <w:szCs w:val="16"/>
        </w:rPr>
        <w:t xml:space="preserve">ihre Lösungen </w:t>
      </w:r>
      <w:r w:rsidRPr="00176C8C">
        <w:rPr>
          <w:rFonts w:ascii="Hind107 Light" w:hAnsi="Hind107 Light" w:cs="Hind107 Light"/>
          <w:sz w:val="16"/>
          <w:szCs w:val="16"/>
        </w:rPr>
        <w:t>als erste auf den Markt bringen.</w:t>
      </w:r>
    </w:p>
    <w:p w:rsidR="00FE484C" w:rsidRPr="00FE484C" w:rsidRDefault="00FE484C" w:rsidP="00E968CB">
      <w:pPr>
        <w:pStyle w:val="Standard1"/>
        <w:spacing w:after="120"/>
        <w:rPr>
          <w:rFonts w:ascii="Hind107 Light" w:hAnsi="Hind107 Light" w:cs="Hind107 Light"/>
          <w:sz w:val="16"/>
          <w:szCs w:val="16"/>
        </w:rPr>
      </w:pPr>
    </w:p>
    <w:p w:rsidR="006A5358" w:rsidRPr="00E2645F" w:rsidRDefault="00A15472" w:rsidP="007910B4">
      <w:pPr>
        <w:pStyle w:val="Standard1"/>
        <w:spacing w:before="120" w:after="120" w:line="360" w:lineRule="auto"/>
        <w:jc w:val="center"/>
        <w:rPr>
          <w:rFonts w:ascii="Hind107 Light" w:hAnsi="Hind107 Light" w:cs="Hind107 Light"/>
          <w:sz w:val="22"/>
          <w:szCs w:val="22"/>
        </w:rPr>
      </w:pPr>
      <w:r w:rsidRPr="00E2645F">
        <w:rPr>
          <w:rFonts w:ascii="Hind107 Light" w:hAnsi="Hind107 Light" w:cs="Hind107 Light"/>
          <w:sz w:val="22"/>
          <w:szCs w:val="22"/>
        </w:rPr>
        <w:t>* * *</w:t>
      </w:r>
    </w:p>
    <w:p w:rsidR="00013CE4" w:rsidRPr="00E2645F" w:rsidRDefault="00013CE4" w:rsidP="00A65433">
      <w:pPr>
        <w:pStyle w:val="Standard1"/>
        <w:spacing w:before="120"/>
        <w:jc w:val="center"/>
        <w:rPr>
          <w:rFonts w:ascii="Hind107 Light" w:hAnsi="Hind107 Light" w:cs="Hind107 Light"/>
          <w:sz w:val="22"/>
          <w:szCs w:val="22"/>
        </w:rPr>
      </w:pPr>
      <w:r w:rsidRPr="00E2645F">
        <w:rPr>
          <w:rFonts w:ascii="Hind107 Light" w:hAnsi="Hind107 Light" w:cs="Hind107 Light"/>
          <w:i/>
          <w:iCs/>
          <w:sz w:val="18"/>
          <w:szCs w:val="18"/>
        </w:rPr>
        <w:t xml:space="preserve">Intel </w:t>
      </w:r>
      <w:r w:rsidR="00E04C41">
        <w:rPr>
          <w:rFonts w:ascii="Hind107 Light" w:hAnsi="Hind107 Light" w:cs="Hind107 Light"/>
          <w:i/>
          <w:iCs/>
          <w:sz w:val="18"/>
          <w:szCs w:val="18"/>
        </w:rPr>
        <w:t>sowie</w:t>
      </w:r>
      <w:r w:rsidRPr="00E2645F">
        <w:rPr>
          <w:rFonts w:ascii="Hind107 Light" w:hAnsi="Hind107 Light" w:cs="Hind107 Light"/>
          <w:i/>
          <w:iCs/>
          <w:sz w:val="18"/>
          <w:szCs w:val="18"/>
        </w:rPr>
        <w:t xml:space="preserve"> Intel </w:t>
      </w:r>
      <w:r w:rsidR="008F589A">
        <w:rPr>
          <w:rFonts w:ascii="Hind107 Light" w:hAnsi="Hind107 Light" w:cs="Hind107 Light"/>
          <w:i/>
          <w:iCs/>
          <w:sz w:val="18"/>
          <w:szCs w:val="18"/>
        </w:rPr>
        <w:t>Core</w:t>
      </w:r>
      <w:r w:rsidR="00E04C41">
        <w:rPr>
          <w:rFonts w:ascii="Hind107 Light" w:hAnsi="Hind107 Light" w:cs="Hind107 Light"/>
          <w:i/>
          <w:iCs/>
          <w:sz w:val="18"/>
          <w:szCs w:val="18"/>
        </w:rPr>
        <w:t xml:space="preserve"> und Celeron </w:t>
      </w:r>
      <w:r w:rsidRPr="00E2645F">
        <w:rPr>
          <w:rFonts w:ascii="Hind107 Light" w:hAnsi="Hind107 Light" w:cs="Hind107 Light"/>
          <w:i/>
          <w:iCs/>
          <w:sz w:val="18"/>
          <w:szCs w:val="18"/>
        </w:rPr>
        <w:t>sind eingetragene Warenzeichen der Intel Corporation in den USA und anderen Ländern.</w:t>
      </w:r>
    </w:p>
    <w:sectPr w:rsidR="00013CE4" w:rsidRPr="00E2645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700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96" w:rsidRDefault="00AE3796" w:rsidP="00A15472">
      <w:r>
        <w:separator/>
      </w:r>
    </w:p>
  </w:endnote>
  <w:endnote w:type="continuationSeparator" w:id="0">
    <w:p w:rsidR="00AE3796" w:rsidRDefault="00AE3796" w:rsidP="00A1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ind107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96" w:rsidRDefault="00AE379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96" w:rsidRDefault="00AE379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96" w:rsidRDefault="00AE37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96" w:rsidRDefault="00AE3796" w:rsidP="00A15472">
      <w:r>
        <w:separator/>
      </w:r>
    </w:p>
  </w:footnote>
  <w:footnote w:type="continuationSeparator" w:id="0">
    <w:p w:rsidR="00AE3796" w:rsidRDefault="00AE3796" w:rsidP="00A15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96" w:rsidRDefault="00AE379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96" w:rsidRDefault="00AE379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96" w:rsidRDefault="00AE379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640BAFA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de-D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62"/>
    <w:rsid w:val="000035A7"/>
    <w:rsid w:val="000036D5"/>
    <w:rsid w:val="00007D0B"/>
    <w:rsid w:val="00011673"/>
    <w:rsid w:val="000119D0"/>
    <w:rsid w:val="00013B70"/>
    <w:rsid w:val="00013CE4"/>
    <w:rsid w:val="0002531C"/>
    <w:rsid w:val="0003115F"/>
    <w:rsid w:val="000322E8"/>
    <w:rsid w:val="00032C19"/>
    <w:rsid w:val="00036B05"/>
    <w:rsid w:val="000378FF"/>
    <w:rsid w:val="00042F51"/>
    <w:rsid w:val="00044147"/>
    <w:rsid w:val="00044D1D"/>
    <w:rsid w:val="00045794"/>
    <w:rsid w:val="0005026C"/>
    <w:rsid w:val="00061224"/>
    <w:rsid w:val="00062CE4"/>
    <w:rsid w:val="00074B2E"/>
    <w:rsid w:val="0007721C"/>
    <w:rsid w:val="00084065"/>
    <w:rsid w:val="000927C5"/>
    <w:rsid w:val="000946BD"/>
    <w:rsid w:val="000A0BA3"/>
    <w:rsid w:val="000A5363"/>
    <w:rsid w:val="000B1D9F"/>
    <w:rsid w:val="000B2C70"/>
    <w:rsid w:val="000B49E3"/>
    <w:rsid w:val="000B4E11"/>
    <w:rsid w:val="000B67B7"/>
    <w:rsid w:val="000C226D"/>
    <w:rsid w:val="000C41CE"/>
    <w:rsid w:val="000C75D6"/>
    <w:rsid w:val="000C7659"/>
    <w:rsid w:val="000D1AA3"/>
    <w:rsid w:val="000D7AD0"/>
    <w:rsid w:val="000E10E3"/>
    <w:rsid w:val="000E3FEB"/>
    <w:rsid w:val="000E5D7D"/>
    <w:rsid w:val="000E65F5"/>
    <w:rsid w:val="000F0ECE"/>
    <w:rsid w:val="000F2BC5"/>
    <w:rsid w:val="000F3721"/>
    <w:rsid w:val="000F5B0F"/>
    <w:rsid w:val="000F6060"/>
    <w:rsid w:val="001008B6"/>
    <w:rsid w:val="00101A81"/>
    <w:rsid w:val="00101DB6"/>
    <w:rsid w:val="0010261D"/>
    <w:rsid w:val="00102C31"/>
    <w:rsid w:val="00116308"/>
    <w:rsid w:val="0011662C"/>
    <w:rsid w:val="001174E3"/>
    <w:rsid w:val="00120335"/>
    <w:rsid w:val="001221E2"/>
    <w:rsid w:val="001254DF"/>
    <w:rsid w:val="00125B2B"/>
    <w:rsid w:val="00126060"/>
    <w:rsid w:val="001272E0"/>
    <w:rsid w:val="0012760F"/>
    <w:rsid w:val="00127628"/>
    <w:rsid w:val="0013149C"/>
    <w:rsid w:val="00131D76"/>
    <w:rsid w:val="001335DC"/>
    <w:rsid w:val="001352D0"/>
    <w:rsid w:val="001364A2"/>
    <w:rsid w:val="00137414"/>
    <w:rsid w:val="00145634"/>
    <w:rsid w:val="00147ECD"/>
    <w:rsid w:val="001509BC"/>
    <w:rsid w:val="00153642"/>
    <w:rsid w:val="00157205"/>
    <w:rsid w:val="001573D9"/>
    <w:rsid w:val="00162121"/>
    <w:rsid w:val="00163F8B"/>
    <w:rsid w:val="00167EC6"/>
    <w:rsid w:val="001734EF"/>
    <w:rsid w:val="00176741"/>
    <w:rsid w:val="00176C8C"/>
    <w:rsid w:val="001854EF"/>
    <w:rsid w:val="00190D5E"/>
    <w:rsid w:val="00191A5D"/>
    <w:rsid w:val="001969D2"/>
    <w:rsid w:val="001A0030"/>
    <w:rsid w:val="001A1F9D"/>
    <w:rsid w:val="001A28F6"/>
    <w:rsid w:val="001A7DE5"/>
    <w:rsid w:val="001B259C"/>
    <w:rsid w:val="001B299C"/>
    <w:rsid w:val="001B58FF"/>
    <w:rsid w:val="001B7503"/>
    <w:rsid w:val="001B7879"/>
    <w:rsid w:val="001C0519"/>
    <w:rsid w:val="001C10F0"/>
    <w:rsid w:val="001C2E41"/>
    <w:rsid w:val="001D3092"/>
    <w:rsid w:val="001D40C1"/>
    <w:rsid w:val="001D7738"/>
    <w:rsid w:val="001E039F"/>
    <w:rsid w:val="001E356A"/>
    <w:rsid w:val="001E538A"/>
    <w:rsid w:val="001F0B78"/>
    <w:rsid w:val="001F1EFB"/>
    <w:rsid w:val="001F4524"/>
    <w:rsid w:val="001F49A6"/>
    <w:rsid w:val="0020095B"/>
    <w:rsid w:val="00201EA1"/>
    <w:rsid w:val="0020409A"/>
    <w:rsid w:val="0021350A"/>
    <w:rsid w:val="0021523E"/>
    <w:rsid w:val="00216EE9"/>
    <w:rsid w:val="00220B7B"/>
    <w:rsid w:val="00222F81"/>
    <w:rsid w:val="002252A4"/>
    <w:rsid w:val="002268C6"/>
    <w:rsid w:val="00227B44"/>
    <w:rsid w:val="00230618"/>
    <w:rsid w:val="002314A0"/>
    <w:rsid w:val="00231D88"/>
    <w:rsid w:val="002353B5"/>
    <w:rsid w:val="002372B0"/>
    <w:rsid w:val="00242ACC"/>
    <w:rsid w:val="00245C6C"/>
    <w:rsid w:val="00247B8F"/>
    <w:rsid w:val="00250335"/>
    <w:rsid w:val="00250CFC"/>
    <w:rsid w:val="002518D0"/>
    <w:rsid w:val="00252CA5"/>
    <w:rsid w:val="00256C3A"/>
    <w:rsid w:val="002573A9"/>
    <w:rsid w:val="00261CED"/>
    <w:rsid w:val="00270E47"/>
    <w:rsid w:val="00271DF0"/>
    <w:rsid w:val="0027650B"/>
    <w:rsid w:val="00283408"/>
    <w:rsid w:val="00286E61"/>
    <w:rsid w:val="00291230"/>
    <w:rsid w:val="0029389C"/>
    <w:rsid w:val="0029520B"/>
    <w:rsid w:val="002A25D1"/>
    <w:rsid w:val="002B583D"/>
    <w:rsid w:val="002C1887"/>
    <w:rsid w:val="002C3687"/>
    <w:rsid w:val="002C3FD9"/>
    <w:rsid w:val="002C7D6A"/>
    <w:rsid w:val="002D1C0C"/>
    <w:rsid w:val="002D573B"/>
    <w:rsid w:val="002D5F5E"/>
    <w:rsid w:val="002D7970"/>
    <w:rsid w:val="002E0427"/>
    <w:rsid w:val="002E0B28"/>
    <w:rsid w:val="002E1672"/>
    <w:rsid w:val="002E1E34"/>
    <w:rsid w:val="002E3041"/>
    <w:rsid w:val="002E3FDE"/>
    <w:rsid w:val="002F1A6F"/>
    <w:rsid w:val="002F1CE1"/>
    <w:rsid w:val="002F793B"/>
    <w:rsid w:val="00302E6C"/>
    <w:rsid w:val="00304682"/>
    <w:rsid w:val="00307573"/>
    <w:rsid w:val="003102CE"/>
    <w:rsid w:val="0031061E"/>
    <w:rsid w:val="00314526"/>
    <w:rsid w:val="00317EC7"/>
    <w:rsid w:val="0032348F"/>
    <w:rsid w:val="00324EC8"/>
    <w:rsid w:val="00326CD3"/>
    <w:rsid w:val="003273A1"/>
    <w:rsid w:val="003320F6"/>
    <w:rsid w:val="00335921"/>
    <w:rsid w:val="003366E6"/>
    <w:rsid w:val="003375E9"/>
    <w:rsid w:val="00345C09"/>
    <w:rsid w:val="003464B2"/>
    <w:rsid w:val="00346E1F"/>
    <w:rsid w:val="00347F63"/>
    <w:rsid w:val="00357E57"/>
    <w:rsid w:val="00374013"/>
    <w:rsid w:val="0037432E"/>
    <w:rsid w:val="00374AB5"/>
    <w:rsid w:val="00376229"/>
    <w:rsid w:val="003763E2"/>
    <w:rsid w:val="003827C5"/>
    <w:rsid w:val="00382AC8"/>
    <w:rsid w:val="00383563"/>
    <w:rsid w:val="003842C7"/>
    <w:rsid w:val="0038480E"/>
    <w:rsid w:val="003916A4"/>
    <w:rsid w:val="00393F63"/>
    <w:rsid w:val="00394555"/>
    <w:rsid w:val="00395058"/>
    <w:rsid w:val="00396456"/>
    <w:rsid w:val="003A5AC6"/>
    <w:rsid w:val="003B0FCF"/>
    <w:rsid w:val="003B1278"/>
    <w:rsid w:val="003B2CB3"/>
    <w:rsid w:val="003B308C"/>
    <w:rsid w:val="003B5292"/>
    <w:rsid w:val="003B5847"/>
    <w:rsid w:val="003C5E38"/>
    <w:rsid w:val="003C6B95"/>
    <w:rsid w:val="003E18F2"/>
    <w:rsid w:val="003E2695"/>
    <w:rsid w:val="003E4C40"/>
    <w:rsid w:val="003E516F"/>
    <w:rsid w:val="003E5455"/>
    <w:rsid w:val="003E7759"/>
    <w:rsid w:val="003F16B6"/>
    <w:rsid w:val="003F32E5"/>
    <w:rsid w:val="003F5E41"/>
    <w:rsid w:val="003F66A6"/>
    <w:rsid w:val="00402783"/>
    <w:rsid w:val="00404A7A"/>
    <w:rsid w:val="0040631D"/>
    <w:rsid w:val="00406523"/>
    <w:rsid w:val="00406AC9"/>
    <w:rsid w:val="00407D5D"/>
    <w:rsid w:val="00415352"/>
    <w:rsid w:val="004179A5"/>
    <w:rsid w:val="004208E2"/>
    <w:rsid w:val="00422147"/>
    <w:rsid w:val="00422F75"/>
    <w:rsid w:val="004244EC"/>
    <w:rsid w:val="0042770E"/>
    <w:rsid w:val="00431131"/>
    <w:rsid w:val="00432949"/>
    <w:rsid w:val="00433846"/>
    <w:rsid w:val="004360EE"/>
    <w:rsid w:val="004368C3"/>
    <w:rsid w:val="00436B13"/>
    <w:rsid w:val="0044129C"/>
    <w:rsid w:val="004416AB"/>
    <w:rsid w:val="00441728"/>
    <w:rsid w:val="004461B8"/>
    <w:rsid w:val="00446A90"/>
    <w:rsid w:val="00447447"/>
    <w:rsid w:val="00452CDC"/>
    <w:rsid w:val="00457064"/>
    <w:rsid w:val="004610ED"/>
    <w:rsid w:val="00461DD2"/>
    <w:rsid w:val="00462918"/>
    <w:rsid w:val="004642D3"/>
    <w:rsid w:val="004676E5"/>
    <w:rsid w:val="00471F7A"/>
    <w:rsid w:val="004758B6"/>
    <w:rsid w:val="0047654E"/>
    <w:rsid w:val="004770B7"/>
    <w:rsid w:val="00485546"/>
    <w:rsid w:val="0048567E"/>
    <w:rsid w:val="004869CA"/>
    <w:rsid w:val="0048732D"/>
    <w:rsid w:val="004906A3"/>
    <w:rsid w:val="00491884"/>
    <w:rsid w:val="00493B84"/>
    <w:rsid w:val="00495274"/>
    <w:rsid w:val="004976DF"/>
    <w:rsid w:val="00497B7D"/>
    <w:rsid w:val="004A034E"/>
    <w:rsid w:val="004A087A"/>
    <w:rsid w:val="004A3C3B"/>
    <w:rsid w:val="004B0849"/>
    <w:rsid w:val="004B1F53"/>
    <w:rsid w:val="004B2E2E"/>
    <w:rsid w:val="004B42ED"/>
    <w:rsid w:val="004B6BB0"/>
    <w:rsid w:val="004B74F1"/>
    <w:rsid w:val="004B7EF1"/>
    <w:rsid w:val="004C0A69"/>
    <w:rsid w:val="004C3F83"/>
    <w:rsid w:val="004C54E1"/>
    <w:rsid w:val="004C7681"/>
    <w:rsid w:val="004C79F6"/>
    <w:rsid w:val="004D1265"/>
    <w:rsid w:val="004D6FAE"/>
    <w:rsid w:val="004E1215"/>
    <w:rsid w:val="004E696A"/>
    <w:rsid w:val="004F0E0E"/>
    <w:rsid w:val="004F2131"/>
    <w:rsid w:val="004F79E5"/>
    <w:rsid w:val="00503199"/>
    <w:rsid w:val="00503255"/>
    <w:rsid w:val="0050361D"/>
    <w:rsid w:val="00503B7C"/>
    <w:rsid w:val="00506D4C"/>
    <w:rsid w:val="00507D24"/>
    <w:rsid w:val="005104B4"/>
    <w:rsid w:val="00510615"/>
    <w:rsid w:val="0051455E"/>
    <w:rsid w:val="00514617"/>
    <w:rsid w:val="0051491E"/>
    <w:rsid w:val="00516E18"/>
    <w:rsid w:val="00517602"/>
    <w:rsid w:val="00520D8F"/>
    <w:rsid w:val="00530A5E"/>
    <w:rsid w:val="0053474B"/>
    <w:rsid w:val="00535885"/>
    <w:rsid w:val="00535D43"/>
    <w:rsid w:val="00537336"/>
    <w:rsid w:val="00544654"/>
    <w:rsid w:val="00545CBE"/>
    <w:rsid w:val="00546BD4"/>
    <w:rsid w:val="005523AC"/>
    <w:rsid w:val="00554068"/>
    <w:rsid w:val="00556A0B"/>
    <w:rsid w:val="005608EE"/>
    <w:rsid w:val="00562909"/>
    <w:rsid w:val="00564042"/>
    <w:rsid w:val="0056492B"/>
    <w:rsid w:val="00570361"/>
    <w:rsid w:val="00573F8B"/>
    <w:rsid w:val="00574858"/>
    <w:rsid w:val="00575DBC"/>
    <w:rsid w:val="0057737F"/>
    <w:rsid w:val="005774C5"/>
    <w:rsid w:val="00580299"/>
    <w:rsid w:val="0058223C"/>
    <w:rsid w:val="00582A08"/>
    <w:rsid w:val="00583B0D"/>
    <w:rsid w:val="00585907"/>
    <w:rsid w:val="0058606A"/>
    <w:rsid w:val="005860EF"/>
    <w:rsid w:val="00587E7D"/>
    <w:rsid w:val="0059252F"/>
    <w:rsid w:val="00593548"/>
    <w:rsid w:val="00596ED5"/>
    <w:rsid w:val="00597121"/>
    <w:rsid w:val="00597237"/>
    <w:rsid w:val="00597325"/>
    <w:rsid w:val="005A007D"/>
    <w:rsid w:val="005A1925"/>
    <w:rsid w:val="005A673A"/>
    <w:rsid w:val="005A68BB"/>
    <w:rsid w:val="005A7198"/>
    <w:rsid w:val="005A7A81"/>
    <w:rsid w:val="005B166E"/>
    <w:rsid w:val="005B29CE"/>
    <w:rsid w:val="005B34DA"/>
    <w:rsid w:val="005B4F5D"/>
    <w:rsid w:val="005B7FCD"/>
    <w:rsid w:val="005C1897"/>
    <w:rsid w:val="005D0884"/>
    <w:rsid w:val="005D2D62"/>
    <w:rsid w:val="005D4194"/>
    <w:rsid w:val="005E3459"/>
    <w:rsid w:val="005E48A6"/>
    <w:rsid w:val="005E6450"/>
    <w:rsid w:val="005E6852"/>
    <w:rsid w:val="005F1352"/>
    <w:rsid w:val="005F1783"/>
    <w:rsid w:val="005F7F47"/>
    <w:rsid w:val="0060513F"/>
    <w:rsid w:val="0060538F"/>
    <w:rsid w:val="006078C7"/>
    <w:rsid w:val="00610071"/>
    <w:rsid w:val="006112EB"/>
    <w:rsid w:val="00612D5D"/>
    <w:rsid w:val="0061478F"/>
    <w:rsid w:val="00614D74"/>
    <w:rsid w:val="0061535A"/>
    <w:rsid w:val="0061796C"/>
    <w:rsid w:val="00620077"/>
    <w:rsid w:val="00622B39"/>
    <w:rsid w:val="006264CC"/>
    <w:rsid w:val="00632576"/>
    <w:rsid w:val="00636C7C"/>
    <w:rsid w:val="00637955"/>
    <w:rsid w:val="00646E62"/>
    <w:rsid w:val="00650BA2"/>
    <w:rsid w:val="00652B11"/>
    <w:rsid w:val="00655FC3"/>
    <w:rsid w:val="00656ECB"/>
    <w:rsid w:val="00657855"/>
    <w:rsid w:val="00660142"/>
    <w:rsid w:val="0066076B"/>
    <w:rsid w:val="00661FDA"/>
    <w:rsid w:val="0066708A"/>
    <w:rsid w:val="00667B22"/>
    <w:rsid w:val="00672085"/>
    <w:rsid w:val="00673FE6"/>
    <w:rsid w:val="00676B73"/>
    <w:rsid w:val="00676D48"/>
    <w:rsid w:val="00677CA6"/>
    <w:rsid w:val="00677DA3"/>
    <w:rsid w:val="00680661"/>
    <w:rsid w:val="006842DB"/>
    <w:rsid w:val="0069314C"/>
    <w:rsid w:val="00696FDC"/>
    <w:rsid w:val="006A1F74"/>
    <w:rsid w:val="006A2ADF"/>
    <w:rsid w:val="006A4DEC"/>
    <w:rsid w:val="006A5358"/>
    <w:rsid w:val="006A5C53"/>
    <w:rsid w:val="006B1766"/>
    <w:rsid w:val="006B227D"/>
    <w:rsid w:val="006B762C"/>
    <w:rsid w:val="006C37AF"/>
    <w:rsid w:val="006C4C13"/>
    <w:rsid w:val="006C4ECC"/>
    <w:rsid w:val="006C7B86"/>
    <w:rsid w:val="006D3DFB"/>
    <w:rsid w:val="006D52A9"/>
    <w:rsid w:val="006D5FE2"/>
    <w:rsid w:val="006D7902"/>
    <w:rsid w:val="006E2279"/>
    <w:rsid w:val="006E2453"/>
    <w:rsid w:val="006E683B"/>
    <w:rsid w:val="006F0632"/>
    <w:rsid w:val="006F09D3"/>
    <w:rsid w:val="006F107C"/>
    <w:rsid w:val="006F2D24"/>
    <w:rsid w:val="006F4806"/>
    <w:rsid w:val="006F5D41"/>
    <w:rsid w:val="00702030"/>
    <w:rsid w:val="007078AC"/>
    <w:rsid w:val="0071004A"/>
    <w:rsid w:val="00714C72"/>
    <w:rsid w:val="0071554A"/>
    <w:rsid w:val="00715FFA"/>
    <w:rsid w:val="007167F0"/>
    <w:rsid w:val="00720105"/>
    <w:rsid w:val="00726DD4"/>
    <w:rsid w:val="00735309"/>
    <w:rsid w:val="007360E2"/>
    <w:rsid w:val="0073678D"/>
    <w:rsid w:val="00737263"/>
    <w:rsid w:val="00737311"/>
    <w:rsid w:val="00745B85"/>
    <w:rsid w:val="00745E8D"/>
    <w:rsid w:val="00746A60"/>
    <w:rsid w:val="00746CF8"/>
    <w:rsid w:val="00747C6F"/>
    <w:rsid w:val="0075778E"/>
    <w:rsid w:val="007639DD"/>
    <w:rsid w:val="00763D9C"/>
    <w:rsid w:val="00764887"/>
    <w:rsid w:val="00764C09"/>
    <w:rsid w:val="00766DA5"/>
    <w:rsid w:val="00766E7C"/>
    <w:rsid w:val="007700EE"/>
    <w:rsid w:val="007721A8"/>
    <w:rsid w:val="00772C2D"/>
    <w:rsid w:val="007743B1"/>
    <w:rsid w:val="0078084D"/>
    <w:rsid w:val="00780A3C"/>
    <w:rsid w:val="00782962"/>
    <w:rsid w:val="007829D9"/>
    <w:rsid w:val="00784686"/>
    <w:rsid w:val="00784F57"/>
    <w:rsid w:val="00787597"/>
    <w:rsid w:val="00787A07"/>
    <w:rsid w:val="00790DAD"/>
    <w:rsid w:val="007910B4"/>
    <w:rsid w:val="00794488"/>
    <w:rsid w:val="00795E32"/>
    <w:rsid w:val="007A3162"/>
    <w:rsid w:val="007A3DD7"/>
    <w:rsid w:val="007A59AC"/>
    <w:rsid w:val="007B080B"/>
    <w:rsid w:val="007C059D"/>
    <w:rsid w:val="007C1417"/>
    <w:rsid w:val="007C6DCE"/>
    <w:rsid w:val="007D3B1A"/>
    <w:rsid w:val="007D7169"/>
    <w:rsid w:val="007E04E6"/>
    <w:rsid w:val="007E1406"/>
    <w:rsid w:val="007E1829"/>
    <w:rsid w:val="007E20A5"/>
    <w:rsid w:val="007F04E1"/>
    <w:rsid w:val="007F16FF"/>
    <w:rsid w:val="007F2AAF"/>
    <w:rsid w:val="007F32B5"/>
    <w:rsid w:val="007F4CD0"/>
    <w:rsid w:val="007F76AC"/>
    <w:rsid w:val="008000DD"/>
    <w:rsid w:val="00801BDF"/>
    <w:rsid w:val="008057A2"/>
    <w:rsid w:val="00815443"/>
    <w:rsid w:val="0081688D"/>
    <w:rsid w:val="00817648"/>
    <w:rsid w:val="00823A8C"/>
    <w:rsid w:val="008319EE"/>
    <w:rsid w:val="00836C2B"/>
    <w:rsid w:val="0084153E"/>
    <w:rsid w:val="00852F94"/>
    <w:rsid w:val="008542DE"/>
    <w:rsid w:val="00855317"/>
    <w:rsid w:val="008559C5"/>
    <w:rsid w:val="00856B49"/>
    <w:rsid w:val="00857F95"/>
    <w:rsid w:val="00863151"/>
    <w:rsid w:val="0086549E"/>
    <w:rsid w:val="00866CD2"/>
    <w:rsid w:val="0086721E"/>
    <w:rsid w:val="00872EAC"/>
    <w:rsid w:val="00873917"/>
    <w:rsid w:val="00874556"/>
    <w:rsid w:val="00877E5F"/>
    <w:rsid w:val="0088741D"/>
    <w:rsid w:val="00887B6A"/>
    <w:rsid w:val="00891A23"/>
    <w:rsid w:val="00894995"/>
    <w:rsid w:val="00894FE5"/>
    <w:rsid w:val="008A090D"/>
    <w:rsid w:val="008B1408"/>
    <w:rsid w:val="008B1BFB"/>
    <w:rsid w:val="008D0734"/>
    <w:rsid w:val="008D250A"/>
    <w:rsid w:val="008D3BF9"/>
    <w:rsid w:val="008D77DA"/>
    <w:rsid w:val="008E03FA"/>
    <w:rsid w:val="008E085A"/>
    <w:rsid w:val="008E13D0"/>
    <w:rsid w:val="008E1E74"/>
    <w:rsid w:val="008E32F9"/>
    <w:rsid w:val="008E6A02"/>
    <w:rsid w:val="008E7F34"/>
    <w:rsid w:val="008F0BE4"/>
    <w:rsid w:val="008F3A73"/>
    <w:rsid w:val="008F589A"/>
    <w:rsid w:val="00900B4A"/>
    <w:rsid w:val="00910EEF"/>
    <w:rsid w:val="00913D39"/>
    <w:rsid w:val="00913DDA"/>
    <w:rsid w:val="00917266"/>
    <w:rsid w:val="0091771D"/>
    <w:rsid w:val="00917CD8"/>
    <w:rsid w:val="00922232"/>
    <w:rsid w:val="009324BD"/>
    <w:rsid w:val="009329BD"/>
    <w:rsid w:val="00935AA4"/>
    <w:rsid w:val="00937D36"/>
    <w:rsid w:val="00937F87"/>
    <w:rsid w:val="0094087A"/>
    <w:rsid w:val="00941861"/>
    <w:rsid w:val="00941C31"/>
    <w:rsid w:val="00947177"/>
    <w:rsid w:val="0094781D"/>
    <w:rsid w:val="00947CF4"/>
    <w:rsid w:val="009508E3"/>
    <w:rsid w:val="00950E88"/>
    <w:rsid w:val="009522E4"/>
    <w:rsid w:val="00953DE4"/>
    <w:rsid w:val="00953DF8"/>
    <w:rsid w:val="009636AC"/>
    <w:rsid w:val="00964F63"/>
    <w:rsid w:val="00965091"/>
    <w:rsid w:val="00965DD1"/>
    <w:rsid w:val="009675FE"/>
    <w:rsid w:val="00967C12"/>
    <w:rsid w:val="00970840"/>
    <w:rsid w:val="00970FFF"/>
    <w:rsid w:val="009750AA"/>
    <w:rsid w:val="0097589C"/>
    <w:rsid w:val="00975C47"/>
    <w:rsid w:val="00976023"/>
    <w:rsid w:val="0098074A"/>
    <w:rsid w:val="009808EA"/>
    <w:rsid w:val="00980CF4"/>
    <w:rsid w:val="00981D36"/>
    <w:rsid w:val="009821DC"/>
    <w:rsid w:val="00986964"/>
    <w:rsid w:val="009905BE"/>
    <w:rsid w:val="009944A8"/>
    <w:rsid w:val="009A52C2"/>
    <w:rsid w:val="009A6989"/>
    <w:rsid w:val="009A6A32"/>
    <w:rsid w:val="009B23AD"/>
    <w:rsid w:val="009B58F0"/>
    <w:rsid w:val="009B7E5A"/>
    <w:rsid w:val="009C455E"/>
    <w:rsid w:val="009C5D49"/>
    <w:rsid w:val="009D5D8A"/>
    <w:rsid w:val="009E1632"/>
    <w:rsid w:val="009E1E81"/>
    <w:rsid w:val="009E2BFA"/>
    <w:rsid w:val="009E3D0F"/>
    <w:rsid w:val="009E46D8"/>
    <w:rsid w:val="009E6BA9"/>
    <w:rsid w:val="009F4C74"/>
    <w:rsid w:val="009F6FD4"/>
    <w:rsid w:val="00A01580"/>
    <w:rsid w:val="00A01E54"/>
    <w:rsid w:val="00A026DE"/>
    <w:rsid w:val="00A0487F"/>
    <w:rsid w:val="00A05ADE"/>
    <w:rsid w:val="00A07983"/>
    <w:rsid w:val="00A15472"/>
    <w:rsid w:val="00A22F3E"/>
    <w:rsid w:val="00A238DA"/>
    <w:rsid w:val="00A24734"/>
    <w:rsid w:val="00A269E8"/>
    <w:rsid w:val="00A32E46"/>
    <w:rsid w:val="00A33704"/>
    <w:rsid w:val="00A344C7"/>
    <w:rsid w:val="00A419DF"/>
    <w:rsid w:val="00A43CC6"/>
    <w:rsid w:val="00A43E88"/>
    <w:rsid w:val="00A45602"/>
    <w:rsid w:val="00A459AD"/>
    <w:rsid w:val="00A46529"/>
    <w:rsid w:val="00A514D9"/>
    <w:rsid w:val="00A53CC2"/>
    <w:rsid w:val="00A54045"/>
    <w:rsid w:val="00A54EE8"/>
    <w:rsid w:val="00A557E5"/>
    <w:rsid w:val="00A56299"/>
    <w:rsid w:val="00A57C8A"/>
    <w:rsid w:val="00A6045B"/>
    <w:rsid w:val="00A60FA0"/>
    <w:rsid w:val="00A61762"/>
    <w:rsid w:val="00A63F5E"/>
    <w:rsid w:val="00A65433"/>
    <w:rsid w:val="00A7208F"/>
    <w:rsid w:val="00A8012F"/>
    <w:rsid w:val="00A80F2B"/>
    <w:rsid w:val="00A84A69"/>
    <w:rsid w:val="00A864ED"/>
    <w:rsid w:val="00A9480A"/>
    <w:rsid w:val="00A95681"/>
    <w:rsid w:val="00AA537B"/>
    <w:rsid w:val="00AB064F"/>
    <w:rsid w:val="00AB111D"/>
    <w:rsid w:val="00AB1452"/>
    <w:rsid w:val="00AB4BE2"/>
    <w:rsid w:val="00AC160D"/>
    <w:rsid w:val="00AC3F8F"/>
    <w:rsid w:val="00AD1FA0"/>
    <w:rsid w:val="00AD227B"/>
    <w:rsid w:val="00AD2558"/>
    <w:rsid w:val="00AD36CB"/>
    <w:rsid w:val="00AD4B36"/>
    <w:rsid w:val="00AD4BF8"/>
    <w:rsid w:val="00AD4C10"/>
    <w:rsid w:val="00AE17CC"/>
    <w:rsid w:val="00AE24E9"/>
    <w:rsid w:val="00AE3796"/>
    <w:rsid w:val="00AE4258"/>
    <w:rsid w:val="00AE591A"/>
    <w:rsid w:val="00AE7227"/>
    <w:rsid w:val="00AE7924"/>
    <w:rsid w:val="00AF4E3C"/>
    <w:rsid w:val="00AF5110"/>
    <w:rsid w:val="00B00E36"/>
    <w:rsid w:val="00B0150B"/>
    <w:rsid w:val="00B0199D"/>
    <w:rsid w:val="00B026FF"/>
    <w:rsid w:val="00B05C17"/>
    <w:rsid w:val="00B05F26"/>
    <w:rsid w:val="00B078A7"/>
    <w:rsid w:val="00B10E2A"/>
    <w:rsid w:val="00B1109F"/>
    <w:rsid w:val="00B13526"/>
    <w:rsid w:val="00B15CA4"/>
    <w:rsid w:val="00B173BB"/>
    <w:rsid w:val="00B17C10"/>
    <w:rsid w:val="00B203EE"/>
    <w:rsid w:val="00B26AB2"/>
    <w:rsid w:val="00B35D20"/>
    <w:rsid w:val="00B4006D"/>
    <w:rsid w:val="00B40479"/>
    <w:rsid w:val="00B463C9"/>
    <w:rsid w:val="00B53C3C"/>
    <w:rsid w:val="00B53CC0"/>
    <w:rsid w:val="00B540A5"/>
    <w:rsid w:val="00B5576B"/>
    <w:rsid w:val="00B605EA"/>
    <w:rsid w:val="00B63E7B"/>
    <w:rsid w:val="00B65D41"/>
    <w:rsid w:val="00B66B10"/>
    <w:rsid w:val="00B70821"/>
    <w:rsid w:val="00B712C1"/>
    <w:rsid w:val="00B720FB"/>
    <w:rsid w:val="00B72844"/>
    <w:rsid w:val="00B74F6B"/>
    <w:rsid w:val="00B7588E"/>
    <w:rsid w:val="00B76233"/>
    <w:rsid w:val="00B813BF"/>
    <w:rsid w:val="00B81917"/>
    <w:rsid w:val="00B84AA2"/>
    <w:rsid w:val="00B9139D"/>
    <w:rsid w:val="00B93073"/>
    <w:rsid w:val="00B95FFE"/>
    <w:rsid w:val="00B97464"/>
    <w:rsid w:val="00BA0159"/>
    <w:rsid w:val="00BA0DD6"/>
    <w:rsid w:val="00BA21D1"/>
    <w:rsid w:val="00BA57D4"/>
    <w:rsid w:val="00BA79D7"/>
    <w:rsid w:val="00BB240E"/>
    <w:rsid w:val="00BB35EC"/>
    <w:rsid w:val="00BB4068"/>
    <w:rsid w:val="00BB55C6"/>
    <w:rsid w:val="00BB67CD"/>
    <w:rsid w:val="00BC5637"/>
    <w:rsid w:val="00BC6BBA"/>
    <w:rsid w:val="00BC7250"/>
    <w:rsid w:val="00BD05CF"/>
    <w:rsid w:val="00BD0B78"/>
    <w:rsid w:val="00BD54C6"/>
    <w:rsid w:val="00BD6062"/>
    <w:rsid w:val="00BD766E"/>
    <w:rsid w:val="00BE1FDC"/>
    <w:rsid w:val="00BE67CE"/>
    <w:rsid w:val="00BE7DD1"/>
    <w:rsid w:val="00BF04AB"/>
    <w:rsid w:val="00BF2FD1"/>
    <w:rsid w:val="00C1329A"/>
    <w:rsid w:val="00C15854"/>
    <w:rsid w:val="00C176D1"/>
    <w:rsid w:val="00C17830"/>
    <w:rsid w:val="00C229CA"/>
    <w:rsid w:val="00C22A51"/>
    <w:rsid w:val="00C259E6"/>
    <w:rsid w:val="00C263E0"/>
    <w:rsid w:val="00C31D1B"/>
    <w:rsid w:val="00C33143"/>
    <w:rsid w:val="00C34873"/>
    <w:rsid w:val="00C36D14"/>
    <w:rsid w:val="00C47D96"/>
    <w:rsid w:val="00C518DF"/>
    <w:rsid w:val="00C53E01"/>
    <w:rsid w:val="00C61B1A"/>
    <w:rsid w:val="00C655E7"/>
    <w:rsid w:val="00C67101"/>
    <w:rsid w:val="00C746B3"/>
    <w:rsid w:val="00C774B4"/>
    <w:rsid w:val="00C80EB2"/>
    <w:rsid w:val="00C81397"/>
    <w:rsid w:val="00C84018"/>
    <w:rsid w:val="00C90812"/>
    <w:rsid w:val="00C91600"/>
    <w:rsid w:val="00C92A5A"/>
    <w:rsid w:val="00C966D0"/>
    <w:rsid w:val="00C96765"/>
    <w:rsid w:val="00CA1AA6"/>
    <w:rsid w:val="00CA6024"/>
    <w:rsid w:val="00CA71FE"/>
    <w:rsid w:val="00CB00D5"/>
    <w:rsid w:val="00CB0539"/>
    <w:rsid w:val="00CB26FE"/>
    <w:rsid w:val="00CB2FE2"/>
    <w:rsid w:val="00CB3FA4"/>
    <w:rsid w:val="00CB4F6B"/>
    <w:rsid w:val="00CB65E4"/>
    <w:rsid w:val="00CC249D"/>
    <w:rsid w:val="00CC3BAC"/>
    <w:rsid w:val="00CD27AA"/>
    <w:rsid w:val="00CF562F"/>
    <w:rsid w:val="00CF7950"/>
    <w:rsid w:val="00D003D8"/>
    <w:rsid w:val="00D00BB9"/>
    <w:rsid w:val="00D02BA9"/>
    <w:rsid w:val="00D03C2A"/>
    <w:rsid w:val="00D04A30"/>
    <w:rsid w:val="00D073B7"/>
    <w:rsid w:val="00D16A43"/>
    <w:rsid w:val="00D17DE0"/>
    <w:rsid w:val="00D200F7"/>
    <w:rsid w:val="00D222D7"/>
    <w:rsid w:val="00D2261E"/>
    <w:rsid w:val="00D22D42"/>
    <w:rsid w:val="00D23570"/>
    <w:rsid w:val="00D24DB1"/>
    <w:rsid w:val="00D30ED6"/>
    <w:rsid w:val="00D32D22"/>
    <w:rsid w:val="00D33492"/>
    <w:rsid w:val="00D33874"/>
    <w:rsid w:val="00D35785"/>
    <w:rsid w:val="00D408BA"/>
    <w:rsid w:val="00D42DEA"/>
    <w:rsid w:val="00D44C52"/>
    <w:rsid w:val="00D54609"/>
    <w:rsid w:val="00D55787"/>
    <w:rsid w:val="00D55ED1"/>
    <w:rsid w:val="00D56352"/>
    <w:rsid w:val="00D56FF8"/>
    <w:rsid w:val="00D72387"/>
    <w:rsid w:val="00D73FE6"/>
    <w:rsid w:val="00D764AF"/>
    <w:rsid w:val="00D8094E"/>
    <w:rsid w:val="00D870B6"/>
    <w:rsid w:val="00D87BB7"/>
    <w:rsid w:val="00D87C89"/>
    <w:rsid w:val="00D907B5"/>
    <w:rsid w:val="00D91201"/>
    <w:rsid w:val="00D9146C"/>
    <w:rsid w:val="00DA4480"/>
    <w:rsid w:val="00DC0245"/>
    <w:rsid w:val="00DC0768"/>
    <w:rsid w:val="00DC5E52"/>
    <w:rsid w:val="00DD31DD"/>
    <w:rsid w:val="00DD653B"/>
    <w:rsid w:val="00DD75BA"/>
    <w:rsid w:val="00DE0724"/>
    <w:rsid w:val="00DE0991"/>
    <w:rsid w:val="00DE1709"/>
    <w:rsid w:val="00DE4722"/>
    <w:rsid w:val="00DF229F"/>
    <w:rsid w:val="00DF6885"/>
    <w:rsid w:val="00E003B2"/>
    <w:rsid w:val="00E049E2"/>
    <w:rsid w:val="00E04C41"/>
    <w:rsid w:val="00E1040E"/>
    <w:rsid w:val="00E12F4D"/>
    <w:rsid w:val="00E179E5"/>
    <w:rsid w:val="00E2046F"/>
    <w:rsid w:val="00E25910"/>
    <w:rsid w:val="00E263E0"/>
    <w:rsid w:val="00E2645F"/>
    <w:rsid w:val="00E2698E"/>
    <w:rsid w:val="00E31E19"/>
    <w:rsid w:val="00E32ECA"/>
    <w:rsid w:val="00E35324"/>
    <w:rsid w:val="00E35D56"/>
    <w:rsid w:val="00E3750D"/>
    <w:rsid w:val="00E4438A"/>
    <w:rsid w:val="00E46119"/>
    <w:rsid w:val="00E4779E"/>
    <w:rsid w:val="00E51A77"/>
    <w:rsid w:val="00E5436E"/>
    <w:rsid w:val="00E62D16"/>
    <w:rsid w:val="00E64FE7"/>
    <w:rsid w:val="00E706FE"/>
    <w:rsid w:val="00E72671"/>
    <w:rsid w:val="00E75CF4"/>
    <w:rsid w:val="00E76013"/>
    <w:rsid w:val="00E7730F"/>
    <w:rsid w:val="00E776C1"/>
    <w:rsid w:val="00E8012A"/>
    <w:rsid w:val="00E85910"/>
    <w:rsid w:val="00E935B2"/>
    <w:rsid w:val="00E94C79"/>
    <w:rsid w:val="00E968CB"/>
    <w:rsid w:val="00EA0855"/>
    <w:rsid w:val="00EA3187"/>
    <w:rsid w:val="00EB1EDB"/>
    <w:rsid w:val="00EB3EF7"/>
    <w:rsid w:val="00EB5B9B"/>
    <w:rsid w:val="00EB7B69"/>
    <w:rsid w:val="00EC1132"/>
    <w:rsid w:val="00ED092D"/>
    <w:rsid w:val="00ED0996"/>
    <w:rsid w:val="00ED29C5"/>
    <w:rsid w:val="00ED3C6B"/>
    <w:rsid w:val="00ED61CB"/>
    <w:rsid w:val="00EE0437"/>
    <w:rsid w:val="00EE32AA"/>
    <w:rsid w:val="00EE4E0C"/>
    <w:rsid w:val="00EE7B07"/>
    <w:rsid w:val="00EF666B"/>
    <w:rsid w:val="00EF6712"/>
    <w:rsid w:val="00F03B20"/>
    <w:rsid w:val="00F07C50"/>
    <w:rsid w:val="00F106B4"/>
    <w:rsid w:val="00F10A8C"/>
    <w:rsid w:val="00F12267"/>
    <w:rsid w:val="00F12C05"/>
    <w:rsid w:val="00F13159"/>
    <w:rsid w:val="00F13214"/>
    <w:rsid w:val="00F1399A"/>
    <w:rsid w:val="00F142D2"/>
    <w:rsid w:val="00F14BF9"/>
    <w:rsid w:val="00F20225"/>
    <w:rsid w:val="00F23FBF"/>
    <w:rsid w:val="00F24329"/>
    <w:rsid w:val="00F246D4"/>
    <w:rsid w:val="00F254B1"/>
    <w:rsid w:val="00F324EA"/>
    <w:rsid w:val="00F35200"/>
    <w:rsid w:val="00F35B55"/>
    <w:rsid w:val="00F434B0"/>
    <w:rsid w:val="00F445AE"/>
    <w:rsid w:val="00F45241"/>
    <w:rsid w:val="00F4593E"/>
    <w:rsid w:val="00F4778E"/>
    <w:rsid w:val="00F53E81"/>
    <w:rsid w:val="00F54CD1"/>
    <w:rsid w:val="00F61AF3"/>
    <w:rsid w:val="00F61E5F"/>
    <w:rsid w:val="00F6674C"/>
    <w:rsid w:val="00F6745D"/>
    <w:rsid w:val="00F7099A"/>
    <w:rsid w:val="00F7655D"/>
    <w:rsid w:val="00F76922"/>
    <w:rsid w:val="00F82A99"/>
    <w:rsid w:val="00F84412"/>
    <w:rsid w:val="00F84A3C"/>
    <w:rsid w:val="00F86E1C"/>
    <w:rsid w:val="00F90C5B"/>
    <w:rsid w:val="00F92997"/>
    <w:rsid w:val="00F97EB6"/>
    <w:rsid w:val="00FA33DB"/>
    <w:rsid w:val="00FB040E"/>
    <w:rsid w:val="00FB5362"/>
    <w:rsid w:val="00FB7E79"/>
    <w:rsid w:val="00FC73F9"/>
    <w:rsid w:val="00FD52DD"/>
    <w:rsid w:val="00FD7460"/>
    <w:rsid w:val="00FE43B0"/>
    <w:rsid w:val="00FE484C"/>
    <w:rsid w:val="00F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8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Absatz-Standardschriftart12">
    <w:name w:val="Absatz-Standardschriftart12"/>
  </w:style>
  <w:style w:type="character" w:customStyle="1" w:styleId="Absatz-Standardschriftart11">
    <w:name w:val="Absatz-Standardschriftart11"/>
  </w:style>
  <w:style w:type="character" w:customStyle="1" w:styleId="Absatz-Standardschriftart10">
    <w:name w:val="Absatz-Standardschriftart10"/>
  </w:style>
  <w:style w:type="character" w:customStyle="1" w:styleId="DefaultParagraphFont2">
    <w:name w:val="Default Paragraph Font2"/>
  </w:style>
  <w:style w:type="character" w:customStyle="1" w:styleId="Absatz-Standardschriftart9">
    <w:name w:val="Absatz-Standardschriftart9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Absatz-Standardschriftart8">
    <w:name w:val="Absatz-Standardschriftart8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Absatz-Standardschriftart7">
    <w:name w:val="Absatz-Standardschriftart7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2">
    <w:name w:val="WW-Absatz-Standardschriftart12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Absatz-Standardschriftart6">
    <w:name w:val="Absatz-Standardschriftart6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Absatz-Standardschriftart5">
    <w:name w:val="Absatz-Standardschriftart5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Absatz-Standardschriftart4">
    <w:name w:val="Absatz-Standardschriftart4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Absatz-Standardschriftart3">
    <w:name w:val="Absatz-Standardschriftart3"/>
  </w:style>
  <w:style w:type="character" w:customStyle="1" w:styleId="DefaultParagraphFont1">
    <w:name w:val="Default Paragraph Font1"/>
  </w:style>
  <w:style w:type="character" w:customStyle="1" w:styleId="WW-Absatzstandardschriftart">
    <w:name w:val="WW-Absatzstandardschriftart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Absatz-Standardschriftart2">
    <w:name w:val="Absatz-Standardschriftart2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standardschriftart1">
    <w:name w:val="WW-Absatzstandardschriftart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character" w:styleId="BesuchterHyperlink">
    <w:name w:val="FollowedHyperlink"/>
    <w:rPr>
      <w:color w:val="800080"/>
      <w:u w:val="single"/>
    </w:rPr>
  </w:style>
  <w:style w:type="character" w:customStyle="1" w:styleId="NurTextZchn">
    <w:name w:val="Nur Text Zchn"/>
    <w:rPr>
      <w:rFonts w:ascii="Calibri" w:eastAsia="Calibri" w:hAnsi="Calibri"/>
      <w:sz w:val="22"/>
      <w:szCs w:val="21"/>
    </w:rPr>
  </w:style>
  <w:style w:type="character" w:customStyle="1" w:styleId="Kommentarzeichen2">
    <w:name w:val="Kommentarzeichen2"/>
    <w:rPr>
      <w:sz w:val="16"/>
      <w:szCs w:val="16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lang">
    <w:name w:val="lang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11">
    <w:name w:val="Beschriftung1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customStyle="1" w:styleId="Beschriftung10">
    <w:name w:val="Beschriftung10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9">
    <w:name w:val="Beschriftung9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8">
    <w:name w:val="Beschriftung8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7">
    <w:name w:val="Beschriftung7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6">
    <w:name w:val="Beschriftung6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BalloonText2">
    <w:name w:val="Balloon Text2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text">
    <w:name w:val="text"/>
    <w:basedOn w:val="Standard"/>
    <w:pPr>
      <w:suppressAutoHyphens w:val="0"/>
      <w:spacing w:before="280" w:after="280"/>
    </w:pPr>
    <w:rPr>
      <w:lang w:val="en-GB"/>
    </w:rPr>
  </w:style>
  <w:style w:type="paragraph" w:customStyle="1" w:styleId="BalloonText1">
    <w:name w:val="Balloon Text1"/>
    <w:basedOn w:val="Standard"/>
    <w:rPr>
      <w:rFonts w:ascii="Tahoma" w:hAnsi="Tahoma" w:cs="Tahoma"/>
      <w:sz w:val="16"/>
      <w:szCs w:val="16"/>
    </w:rPr>
  </w:style>
  <w:style w:type="paragraph" w:customStyle="1" w:styleId="Text0">
    <w:name w:val="Text"/>
    <w:basedOn w:val="Standard"/>
    <w:pPr>
      <w:spacing w:before="120" w:line="360" w:lineRule="auto"/>
    </w:p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  <w:lang w:eastAsia="ar-SA"/>
    </w:rPr>
  </w:style>
  <w:style w:type="paragraph" w:customStyle="1" w:styleId="NurText1">
    <w:name w:val="Nur Text1"/>
    <w:basedOn w:val="Standard"/>
    <w:pPr>
      <w:suppressAutoHyphens w:val="0"/>
    </w:pPr>
    <w:rPr>
      <w:rFonts w:ascii="Calibri" w:eastAsia="Calibri" w:hAnsi="Calibri"/>
      <w:sz w:val="22"/>
      <w:szCs w:val="21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customStyle="1" w:styleId="CommentSubject1">
    <w:name w:val="Comment Subject1"/>
    <w:basedOn w:val="Kommentartext1"/>
    <w:next w:val="Kommentartext1"/>
    <w:rPr>
      <w:b/>
      <w:bCs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  <w:suppressAutoHyphens w:val="0"/>
    </w:pPr>
    <w:rPr>
      <w:color w:val="000000"/>
      <w:lang w:val="en-US"/>
    </w:rPr>
  </w:style>
  <w:style w:type="paragraph" w:styleId="StandardWeb">
    <w:name w:val="Normal (Web)"/>
    <w:basedOn w:val="Standard"/>
    <w:uiPriority w:val="99"/>
    <w:pPr>
      <w:suppressAutoHyphens w:val="0"/>
      <w:spacing w:before="280" w:after="119"/>
    </w:pPr>
  </w:style>
  <w:style w:type="paragraph" w:styleId="Sprechblasentext">
    <w:name w:val="Balloon Text"/>
    <w:basedOn w:val="Standard"/>
    <w:semiHidden/>
    <w:rsid w:val="00BE563E"/>
    <w:rPr>
      <w:rFonts w:ascii="Tahoma" w:hAnsi="Tahoma" w:cs="Tahoma"/>
      <w:sz w:val="16"/>
      <w:szCs w:val="16"/>
    </w:rPr>
  </w:style>
  <w:style w:type="paragraph" w:customStyle="1" w:styleId="Pressemitteilung">
    <w:name w:val="Pressemitteilung"/>
    <w:basedOn w:val="Standard"/>
    <w:rsid w:val="00A25FE8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CB57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57F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B57F9"/>
    <w:rPr>
      <w:kern w:val="1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57F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B57F9"/>
    <w:rPr>
      <w:b/>
      <w:bCs/>
      <w:kern w:val="1"/>
      <w:lang w:val="de-DE" w:eastAsia="ar-SA"/>
    </w:rPr>
  </w:style>
  <w:style w:type="character" w:customStyle="1" w:styleId="apple-converted-space">
    <w:name w:val="apple-converted-space"/>
    <w:rsid w:val="00426DBF"/>
  </w:style>
  <w:style w:type="paragraph" w:styleId="Fuzeile">
    <w:name w:val="footer"/>
    <w:basedOn w:val="Standard"/>
    <w:link w:val="FuzeileZchn"/>
    <w:uiPriority w:val="99"/>
    <w:unhideWhenUsed/>
    <w:rsid w:val="00401FD3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401FD3"/>
    <w:rPr>
      <w:kern w:val="1"/>
      <w:sz w:val="24"/>
      <w:szCs w:val="24"/>
      <w:lang w:val="de-DE" w:eastAsia="ar-SA"/>
    </w:rPr>
  </w:style>
  <w:style w:type="paragraph" w:customStyle="1" w:styleId="headhtheadHTAnfangEnde">
    <w:name w:val="head_ht head (HT Anfang + Ende)"/>
    <w:basedOn w:val="Standard"/>
    <w:uiPriority w:val="99"/>
    <w:rsid w:val="001B31E1"/>
    <w:pPr>
      <w:widowControl w:val="0"/>
      <w:suppressAutoHyphens w:val="0"/>
      <w:autoSpaceDE w:val="0"/>
      <w:autoSpaceDN w:val="0"/>
      <w:adjustRightInd w:val="0"/>
      <w:spacing w:line="840" w:lineRule="atLeast"/>
      <w:jc w:val="center"/>
      <w:textAlignment w:val="center"/>
    </w:pPr>
    <w:rPr>
      <w:rFonts w:ascii="Myriad Pro Cond" w:hAnsi="Myriad Pro Cond" w:cs="Myriad Pro Cond"/>
      <w:b/>
      <w:bCs/>
      <w:color w:val="000000"/>
      <w:kern w:val="0"/>
      <w:sz w:val="84"/>
      <w:szCs w:val="84"/>
      <w:lang w:eastAsia="de-DE"/>
    </w:rPr>
  </w:style>
  <w:style w:type="paragraph" w:customStyle="1" w:styleId="htflietextHTText">
    <w:name w:val="ht fließtext (HT Text)"/>
    <w:basedOn w:val="Standard"/>
    <w:uiPriority w:val="99"/>
    <w:rsid w:val="000F68D9"/>
    <w:pPr>
      <w:widowControl w:val="0"/>
      <w:suppressAutoHyphens w:val="0"/>
      <w:autoSpaceDE w:val="0"/>
      <w:autoSpaceDN w:val="0"/>
      <w:adjustRightInd w:val="0"/>
      <w:spacing w:line="230" w:lineRule="atLeast"/>
      <w:ind w:firstLine="227"/>
      <w:jc w:val="both"/>
      <w:textAlignment w:val="center"/>
    </w:pPr>
    <w:rPr>
      <w:rFonts w:ascii="Myriad Pro" w:hAnsi="Myriad Pro" w:cs="Myriad Pro"/>
      <w:color w:val="000000"/>
      <w:kern w:val="0"/>
      <w:sz w:val="18"/>
      <w:szCs w:val="18"/>
      <w:lang w:eastAsia="de-DE"/>
    </w:rPr>
  </w:style>
  <w:style w:type="paragraph" w:customStyle="1" w:styleId="htfliesstextohneHTText">
    <w:name w:val="ht fliesstext ohne (HT Text)"/>
    <w:basedOn w:val="htflietextHTText"/>
    <w:next w:val="htflietextHTText"/>
    <w:uiPriority w:val="99"/>
    <w:rsid w:val="000F68D9"/>
    <w:pPr>
      <w:ind w:firstLine="0"/>
    </w:pPr>
  </w:style>
  <w:style w:type="character" w:customStyle="1" w:styleId="Bildanzug">
    <w:name w:val="Bildanzug"/>
    <w:uiPriority w:val="99"/>
    <w:rsid w:val="000F68D9"/>
    <w:rPr>
      <w:rFonts w:ascii="Myriad Pro Light" w:hAnsi="Myriad Pro Light"/>
    </w:rPr>
  </w:style>
  <w:style w:type="character" w:styleId="Fett">
    <w:name w:val="Strong"/>
    <w:uiPriority w:val="22"/>
    <w:qFormat/>
    <w:rsid w:val="00001921"/>
    <w:rPr>
      <w:b/>
      <w:bCs/>
    </w:rPr>
  </w:style>
  <w:style w:type="character" w:customStyle="1" w:styleId="hps">
    <w:name w:val="hps"/>
    <w:basedOn w:val="Absatz-Standardschriftart"/>
    <w:rsid w:val="00DF229F"/>
  </w:style>
  <w:style w:type="table" w:styleId="Tabellenraster">
    <w:name w:val="Table Grid"/>
    <w:basedOn w:val="NormaleTabelle"/>
    <w:uiPriority w:val="59"/>
    <w:rsid w:val="00441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244EC"/>
    <w:rPr>
      <w:kern w:val="1"/>
      <w:sz w:val="24"/>
      <w:szCs w:val="24"/>
      <w:lang w:eastAsia="ar-SA"/>
    </w:rPr>
  </w:style>
  <w:style w:type="character" w:customStyle="1" w:styleId="atn">
    <w:name w:val="atn"/>
    <w:basedOn w:val="Absatz-Standardschriftart"/>
    <w:rsid w:val="008D3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8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Absatz-Standardschriftart12">
    <w:name w:val="Absatz-Standardschriftart12"/>
  </w:style>
  <w:style w:type="character" w:customStyle="1" w:styleId="Absatz-Standardschriftart11">
    <w:name w:val="Absatz-Standardschriftart11"/>
  </w:style>
  <w:style w:type="character" w:customStyle="1" w:styleId="Absatz-Standardschriftart10">
    <w:name w:val="Absatz-Standardschriftart10"/>
  </w:style>
  <w:style w:type="character" w:customStyle="1" w:styleId="DefaultParagraphFont2">
    <w:name w:val="Default Paragraph Font2"/>
  </w:style>
  <w:style w:type="character" w:customStyle="1" w:styleId="Absatz-Standardschriftart9">
    <w:name w:val="Absatz-Standardschriftart9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Absatz-Standardschriftart8">
    <w:name w:val="Absatz-Standardschriftart8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Absatz-Standardschriftart7">
    <w:name w:val="Absatz-Standardschriftart7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2">
    <w:name w:val="WW-Absatz-Standardschriftart12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Absatz-Standardschriftart6">
    <w:name w:val="Absatz-Standardschriftart6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Absatz-Standardschriftart5">
    <w:name w:val="Absatz-Standardschriftart5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Absatz-Standardschriftart4">
    <w:name w:val="Absatz-Standardschriftart4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Absatz-Standardschriftart3">
    <w:name w:val="Absatz-Standardschriftart3"/>
  </w:style>
  <w:style w:type="character" w:customStyle="1" w:styleId="DefaultParagraphFont1">
    <w:name w:val="Default Paragraph Font1"/>
  </w:style>
  <w:style w:type="character" w:customStyle="1" w:styleId="WW-Absatzstandardschriftart">
    <w:name w:val="WW-Absatzstandardschriftart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Absatz-Standardschriftart2">
    <w:name w:val="Absatz-Standardschriftart2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standardschriftart1">
    <w:name w:val="WW-Absatzstandardschriftart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character" w:styleId="BesuchterHyperlink">
    <w:name w:val="FollowedHyperlink"/>
    <w:rPr>
      <w:color w:val="800080"/>
      <w:u w:val="single"/>
    </w:rPr>
  </w:style>
  <w:style w:type="character" w:customStyle="1" w:styleId="NurTextZchn">
    <w:name w:val="Nur Text Zchn"/>
    <w:rPr>
      <w:rFonts w:ascii="Calibri" w:eastAsia="Calibri" w:hAnsi="Calibri"/>
      <w:sz w:val="22"/>
      <w:szCs w:val="21"/>
    </w:rPr>
  </w:style>
  <w:style w:type="character" w:customStyle="1" w:styleId="Kommentarzeichen2">
    <w:name w:val="Kommentarzeichen2"/>
    <w:rPr>
      <w:sz w:val="16"/>
      <w:szCs w:val="16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lang">
    <w:name w:val="lang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11">
    <w:name w:val="Beschriftung1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customStyle="1" w:styleId="Beschriftung10">
    <w:name w:val="Beschriftung10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9">
    <w:name w:val="Beschriftung9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8">
    <w:name w:val="Beschriftung8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7">
    <w:name w:val="Beschriftung7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6">
    <w:name w:val="Beschriftung6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BalloonText2">
    <w:name w:val="Balloon Text2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text">
    <w:name w:val="text"/>
    <w:basedOn w:val="Standard"/>
    <w:pPr>
      <w:suppressAutoHyphens w:val="0"/>
      <w:spacing w:before="280" w:after="280"/>
    </w:pPr>
    <w:rPr>
      <w:lang w:val="en-GB"/>
    </w:rPr>
  </w:style>
  <w:style w:type="paragraph" w:customStyle="1" w:styleId="BalloonText1">
    <w:name w:val="Balloon Text1"/>
    <w:basedOn w:val="Standard"/>
    <w:rPr>
      <w:rFonts w:ascii="Tahoma" w:hAnsi="Tahoma" w:cs="Tahoma"/>
      <w:sz w:val="16"/>
      <w:szCs w:val="16"/>
    </w:rPr>
  </w:style>
  <w:style w:type="paragraph" w:customStyle="1" w:styleId="Text0">
    <w:name w:val="Text"/>
    <w:basedOn w:val="Standard"/>
    <w:pPr>
      <w:spacing w:before="120" w:line="360" w:lineRule="auto"/>
    </w:p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  <w:lang w:eastAsia="ar-SA"/>
    </w:rPr>
  </w:style>
  <w:style w:type="paragraph" w:customStyle="1" w:styleId="NurText1">
    <w:name w:val="Nur Text1"/>
    <w:basedOn w:val="Standard"/>
    <w:pPr>
      <w:suppressAutoHyphens w:val="0"/>
    </w:pPr>
    <w:rPr>
      <w:rFonts w:ascii="Calibri" w:eastAsia="Calibri" w:hAnsi="Calibri"/>
      <w:sz w:val="22"/>
      <w:szCs w:val="21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customStyle="1" w:styleId="CommentSubject1">
    <w:name w:val="Comment Subject1"/>
    <w:basedOn w:val="Kommentartext1"/>
    <w:next w:val="Kommentartext1"/>
    <w:rPr>
      <w:b/>
      <w:bCs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  <w:suppressAutoHyphens w:val="0"/>
    </w:pPr>
    <w:rPr>
      <w:color w:val="000000"/>
      <w:lang w:val="en-US"/>
    </w:rPr>
  </w:style>
  <w:style w:type="paragraph" w:styleId="StandardWeb">
    <w:name w:val="Normal (Web)"/>
    <w:basedOn w:val="Standard"/>
    <w:uiPriority w:val="99"/>
    <w:pPr>
      <w:suppressAutoHyphens w:val="0"/>
      <w:spacing w:before="280" w:after="119"/>
    </w:pPr>
  </w:style>
  <w:style w:type="paragraph" w:styleId="Sprechblasentext">
    <w:name w:val="Balloon Text"/>
    <w:basedOn w:val="Standard"/>
    <w:semiHidden/>
    <w:rsid w:val="00BE563E"/>
    <w:rPr>
      <w:rFonts w:ascii="Tahoma" w:hAnsi="Tahoma" w:cs="Tahoma"/>
      <w:sz w:val="16"/>
      <w:szCs w:val="16"/>
    </w:rPr>
  </w:style>
  <w:style w:type="paragraph" w:customStyle="1" w:styleId="Pressemitteilung">
    <w:name w:val="Pressemitteilung"/>
    <w:basedOn w:val="Standard"/>
    <w:rsid w:val="00A25FE8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CB57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57F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B57F9"/>
    <w:rPr>
      <w:kern w:val="1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57F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B57F9"/>
    <w:rPr>
      <w:b/>
      <w:bCs/>
      <w:kern w:val="1"/>
      <w:lang w:val="de-DE" w:eastAsia="ar-SA"/>
    </w:rPr>
  </w:style>
  <w:style w:type="character" w:customStyle="1" w:styleId="apple-converted-space">
    <w:name w:val="apple-converted-space"/>
    <w:rsid w:val="00426DBF"/>
  </w:style>
  <w:style w:type="paragraph" w:styleId="Fuzeile">
    <w:name w:val="footer"/>
    <w:basedOn w:val="Standard"/>
    <w:link w:val="FuzeileZchn"/>
    <w:uiPriority w:val="99"/>
    <w:unhideWhenUsed/>
    <w:rsid w:val="00401FD3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401FD3"/>
    <w:rPr>
      <w:kern w:val="1"/>
      <w:sz w:val="24"/>
      <w:szCs w:val="24"/>
      <w:lang w:val="de-DE" w:eastAsia="ar-SA"/>
    </w:rPr>
  </w:style>
  <w:style w:type="paragraph" w:customStyle="1" w:styleId="headhtheadHTAnfangEnde">
    <w:name w:val="head_ht head (HT Anfang + Ende)"/>
    <w:basedOn w:val="Standard"/>
    <w:uiPriority w:val="99"/>
    <w:rsid w:val="001B31E1"/>
    <w:pPr>
      <w:widowControl w:val="0"/>
      <w:suppressAutoHyphens w:val="0"/>
      <w:autoSpaceDE w:val="0"/>
      <w:autoSpaceDN w:val="0"/>
      <w:adjustRightInd w:val="0"/>
      <w:spacing w:line="840" w:lineRule="atLeast"/>
      <w:jc w:val="center"/>
      <w:textAlignment w:val="center"/>
    </w:pPr>
    <w:rPr>
      <w:rFonts w:ascii="Myriad Pro Cond" w:hAnsi="Myriad Pro Cond" w:cs="Myriad Pro Cond"/>
      <w:b/>
      <w:bCs/>
      <w:color w:val="000000"/>
      <w:kern w:val="0"/>
      <w:sz w:val="84"/>
      <w:szCs w:val="84"/>
      <w:lang w:eastAsia="de-DE"/>
    </w:rPr>
  </w:style>
  <w:style w:type="paragraph" w:customStyle="1" w:styleId="htflietextHTText">
    <w:name w:val="ht fließtext (HT Text)"/>
    <w:basedOn w:val="Standard"/>
    <w:uiPriority w:val="99"/>
    <w:rsid w:val="000F68D9"/>
    <w:pPr>
      <w:widowControl w:val="0"/>
      <w:suppressAutoHyphens w:val="0"/>
      <w:autoSpaceDE w:val="0"/>
      <w:autoSpaceDN w:val="0"/>
      <w:adjustRightInd w:val="0"/>
      <w:spacing w:line="230" w:lineRule="atLeast"/>
      <w:ind w:firstLine="227"/>
      <w:jc w:val="both"/>
      <w:textAlignment w:val="center"/>
    </w:pPr>
    <w:rPr>
      <w:rFonts w:ascii="Myriad Pro" w:hAnsi="Myriad Pro" w:cs="Myriad Pro"/>
      <w:color w:val="000000"/>
      <w:kern w:val="0"/>
      <w:sz w:val="18"/>
      <w:szCs w:val="18"/>
      <w:lang w:eastAsia="de-DE"/>
    </w:rPr>
  </w:style>
  <w:style w:type="paragraph" w:customStyle="1" w:styleId="htfliesstextohneHTText">
    <w:name w:val="ht fliesstext ohne (HT Text)"/>
    <w:basedOn w:val="htflietextHTText"/>
    <w:next w:val="htflietextHTText"/>
    <w:uiPriority w:val="99"/>
    <w:rsid w:val="000F68D9"/>
    <w:pPr>
      <w:ind w:firstLine="0"/>
    </w:pPr>
  </w:style>
  <w:style w:type="character" w:customStyle="1" w:styleId="Bildanzug">
    <w:name w:val="Bildanzug"/>
    <w:uiPriority w:val="99"/>
    <w:rsid w:val="000F68D9"/>
    <w:rPr>
      <w:rFonts w:ascii="Myriad Pro Light" w:hAnsi="Myriad Pro Light"/>
    </w:rPr>
  </w:style>
  <w:style w:type="character" w:styleId="Fett">
    <w:name w:val="Strong"/>
    <w:uiPriority w:val="22"/>
    <w:qFormat/>
    <w:rsid w:val="00001921"/>
    <w:rPr>
      <w:b/>
      <w:bCs/>
    </w:rPr>
  </w:style>
  <w:style w:type="character" w:customStyle="1" w:styleId="hps">
    <w:name w:val="hps"/>
    <w:basedOn w:val="Absatz-Standardschriftart"/>
    <w:rsid w:val="00DF229F"/>
  </w:style>
  <w:style w:type="table" w:styleId="Tabellenraster">
    <w:name w:val="Table Grid"/>
    <w:basedOn w:val="NormaleTabelle"/>
    <w:uiPriority w:val="59"/>
    <w:rsid w:val="00441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244EC"/>
    <w:rPr>
      <w:kern w:val="1"/>
      <w:sz w:val="24"/>
      <w:szCs w:val="24"/>
      <w:lang w:eastAsia="ar-SA"/>
    </w:rPr>
  </w:style>
  <w:style w:type="character" w:customStyle="1" w:styleId="atn">
    <w:name w:val="atn"/>
    <w:basedOn w:val="Absatz-Standardschriftart"/>
    <w:rsid w:val="008D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97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https://mobile.twitter.com/congatecA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sams-network.com" TargetMode="External"/><Relationship Id="rId17" Type="http://schemas.openxmlformats.org/officeDocument/2006/relationships/hyperlink" Target="http://www.facebook.com/Congatec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congatec.d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sams-network.com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congatec.com/de/produkte/com-express-typ6/conga-tc170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congatec.com/" TargetMode="External"/><Relationship Id="rId19" Type="http://schemas.openxmlformats.org/officeDocument/2006/relationships/hyperlink" Target="http://www.youtube.com/congatecA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ngatec.com" TargetMode="External"/><Relationship Id="rId14" Type="http://schemas.openxmlformats.org/officeDocument/2006/relationships/hyperlink" Target="http://www.congatec.com/press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congatec stellt neue COM Express Compact Module mit Intel® Core™ Prozessoren der sechsten Generation vor</vt:lpstr>
    </vt:vector>
  </TitlesOfParts>
  <LinksUpToDate>false</LinksUpToDate>
  <CharactersWithSpaces>8288</CharactersWithSpaces>
  <SharedDoc>false</SharedDoc>
  <HLinks>
    <vt:vector size="60" baseType="variant">
      <vt:variant>
        <vt:i4>5308504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http://www.youtube.com/congatecAE</vt:lpwstr>
      </vt:variant>
      <vt:variant>
        <vt:lpwstr/>
      </vt:variant>
      <vt:variant>
        <vt:i4>983066</vt:i4>
      </vt:variant>
      <vt:variant>
        <vt:i4>24</vt:i4>
      </vt:variant>
      <vt:variant>
        <vt:i4>0</vt:i4>
      </vt:variant>
      <vt:variant>
        <vt:i4>5</vt:i4>
      </vt:variant>
      <vt:variant>
        <vt:lpwstr>https://mobile.twitter.com/congatecAG</vt:lpwstr>
      </vt:variant>
      <vt:variant>
        <vt:lpwstr/>
      </vt:variant>
      <vt:variant>
        <vt:i4>5374039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http://www.facebook.com/Congatec</vt:lpwstr>
      </vt:variant>
      <vt:variant>
        <vt:lpwstr/>
      </vt:variant>
      <vt:variant>
        <vt:i4>6881323</vt:i4>
      </vt:variant>
      <vt:variant>
        <vt:i4>18</vt:i4>
      </vt:variant>
      <vt:variant>
        <vt:i4>0</vt:i4>
      </vt:variant>
      <vt:variant>
        <vt:i4>5</vt:i4>
      </vt:variant>
      <vt:variant>
        <vt:lpwstr>http://www.congatec.de/</vt:lpwstr>
      </vt:variant>
      <vt:variant>
        <vt:lpwstr/>
      </vt:variant>
      <vt:variant>
        <vt:i4>6094879</vt:i4>
      </vt:variant>
      <vt:variant>
        <vt:i4>15</vt:i4>
      </vt:variant>
      <vt:variant>
        <vt:i4>0</vt:i4>
      </vt:variant>
      <vt:variant>
        <vt:i4>5</vt:i4>
      </vt:variant>
      <vt:variant>
        <vt:lpwstr>http://www.congatec.com/de/produkte/com-express-typ6/conga-tc170.html</vt:lpwstr>
      </vt:variant>
      <vt:variant>
        <vt:lpwstr/>
      </vt:variant>
      <vt:variant>
        <vt:i4>2621479</vt:i4>
      </vt:variant>
      <vt:variant>
        <vt:i4>12</vt:i4>
      </vt:variant>
      <vt:variant>
        <vt:i4>0</vt:i4>
      </vt:variant>
      <vt:variant>
        <vt:i4>5</vt:i4>
      </vt:variant>
      <vt:variant>
        <vt:lpwstr>http://www.congatec.com/presse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http://www.sams-network.com/</vt:lpwstr>
      </vt:variant>
      <vt:variant>
        <vt:lpwstr/>
      </vt:variant>
      <vt:variant>
        <vt:i4>3080281</vt:i4>
      </vt:variant>
      <vt:variant>
        <vt:i4>6</vt:i4>
      </vt:variant>
      <vt:variant>
        <vt:i4>0</vt:i4>
      </vt:variant>
      <vt:variant>
        <vt:i4>5</vt:i4>
      </vt:variant>
      <vt:variant>
        <vt:lpwstr>mailto:info@sams-network.com</vt:lpwstr>
      </vt:variant>
      <vt:variant>
        <vt:lpwstr/>
      </vt:variant>
      <vt:variant>
        <vt:i4>4980801</vt:i4>
      </vt:variant>
      <vt:variant>
        <vt:i4>3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mailto:info@congatec.com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congatec stellt neue COM Express Compact Module mit Intel® Core™ Prozessoren der sechsten Generation vor</dc:title>
  <dc:creator/>
  <cp:keywords>Press Release</cp:keywords>
  <cp:lastModifiedBy/>
  <cp:revision>1</cp:revision>
  <dcterms:created xsi:type="dcterms:W3CDTF">2015-09-01T20:33:00Z</dcterms:created>
  <dcterms:modified xsi:type="dcterms:W3CDTF">2015-09-07T14:12:00Z</dcterms:modified>
</cp:coreProperties>
</file>